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Ref525120707"/>
    <w:p w14:paraId="294F2937" w14:textId="555DDAA4" w:rsidR="00190192" w:rsidRPr="009168D2" w:rsidRDefault="00F60CAA">
      <w:pPr>
        <w:pStyle w:val="coverpageReporttitledescription"/>
        <w:rPr>
          <w:lang w:val="en-GB"/>
        </w:rPr>
      </w:pPr>
      <w:r w:rsidRPr="009168D2">
        <w:rPr>
          <w:lang w:val="en-GB"/>
        </w:rPr>
        <w:fldChar w:fldCharType="begin">
          <w:ffData>
            <w:name w:val=""/>
            <w:enabled/>
            <w:calcOnExit w:val="0"/>
            <w:textInput>
              <w:default w:val="Guidance to administrations for Coexistence between 5G and Fixed Links in the 26 GHz band (&quot;Toolbox&quot;)"/>
            </w:textInput>
          </w:ffData>
        </w:fldChar>
      </w:r>
      <w:r w:rsidRPr="009168D2">
        <w:rPr>
          <w:lang w:val="en-GB"/>
        </w:rPr>
        <w:instrText xml:space="preserve"> FORMTEXT </w:instrText>
      </w:r>
      <w:r w:rsidRPr="009168D2">
        <w:rPr>
          <w:lang w:val="en-GB"/>
        </w:rPr>
      </w:r>
      <w:r w:rsidRPr="009168D2">
        <w:rPr>
          <w:lang w:val="en-GB"/>
        </w:rPr>
        <w:fldChar w:fldCharType="separate"/>
      </w:r>
      <w:r w:rsidRPr="009168D2">
        <w:rPr>
          <w:noProof/>
          <w:lang w:val="en-GB"/>
        </w:rPr>
        <w:t>Guidance to administrations for Coexistence between 5G and Fixed Links in the 26 GHz band ("Toolbox")</w:t>
      </w:r>
      <w:r w:rsidRPr="009168D2">
        <w:rPr>
          <w:lang w:val="en-GB"/>
        </w:rPr>
        <w:fldChar w:fldCharType="end"/>
      </w:r>
    </w:p>
    <w:p w14:paraId="294F2938" w14:textId="605EB241" w:rsidR="00190192" w:rsidRPr="009168D2" w:rsidRDefault="00304759">
      <w:pPr>
        <w:pStyle w:val="coverpageapprovedDDMMYY"/>
        <w:rPr>
          <w:lang w:val="en-GB"/>
        </w:rPr>
      </w:pPr>
      <w:r w:rsidRPr="00096FE0">
        <w:rPr>
          <w:noProof/>
          <w:lang w:eastAsia="da-DK"/>
        </w:rPr>
        <mc:AlternateContent>
          <mc:Choice Requires="wpg">
            <w:drawing>
              <wp:anchor distT="0" distB="0" distL="114300" distR="114300" simplePos="0" relativeHeight="251698176" behindDoc="0" locked="1" layoutInCell="1" allowOverlap="1" wp14:anchorId="294F366D" wp14:editId="294F366E">
                <wp:simplePos x="0" y="0"/>
                <wp:positionH relativeFrom="page">
                  <wp:posOffset>0</wp:posOffset>
                </wp:positionH>
                <wp:positionV relativeFrom="page">
                  <wp:posOffset>1572895</wp:posOffset>
                </wp:positionV>
                <wp:extent cx="7560310" cy="1627505"/>
                <wp:effectExtent l="0" t="61595" r="0" b="0"/>
                <wp:wrapTopAndBottom/>
                <wp:docPr id="182"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7505"/>
                          <a:chOff x="0" y="0"/>
                          <a:chExt cx="75606" cy="16284"/>
                        </a:xfrm>
                      </wpg:grpSpPr>
                      <wps:wsp>
                        <wps:cNvPr id="183" name="Text Box 9"/>
                        <wps:cNvSpPr txBox="1">
                          <a:spLocks noChangeArrowheads="1"/>
                        </wps:cNvSpPr>
                        <wps:spPr bwMode="auto">
                          <a:xfrm>
                            <a:off x="0" y="0"/>
                            <a:ext cx="75606" cy="16284"/>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F3748" w14:textId="77777777" w:rsidR="00C93964" w:rsidRDefault="00C93964">
                              <w:pPr>
                                <w:pStyle w:val="coverpageECCReport"/>
                                <w:shd w:val="clear" w:color="auto" w:fill="auto"/>
                              </w:pPr>
                              <w:r>
                                <w:t xml:space="preserve">ECC Report </w:t>
                              </w:r>
                              <w:r>
                                <w:rPr>
                                  <w:rStyle w:val="IntenseReference1"/>
                                  <w:bCs/>
                                </w:rPr>
                                <w:t>303</w:t>
                              </w:r>
                            </w:p>
                          </w:txbxContent>
                        </wps:txbx>
                        <wps:bodyPr rot="0" vert="horz" wrap="square" lIns="2880000" tIns="540000" rIns="91440" bIns="45720" anchor="t" anchorCtr="0" upright="1">
                          <a:noAutofit/>
                        </wps:bodyPr>
                      </wps:wsp>
                      <wpg:grpSp>
                        <wpg:cNvPr id="184" name="Group 18"/>
                        <wpg:cNvGrpSpPr>
                          <a:grpSpLocks/>
                        </wpg:cNvGrpSpPr>
                        <wpg:grpSpPr bwMode="auto">
                          <a:xfrm>
                            <a:off x="8281" y="345"/>
                            <a:ext cx="17037" cy="15646"/>
                            <a:chOff x="431" y="2744"/>
                            <a:chExt cx="2683" cy="2464"/>
                          </a:xfrm>
                        </wpg:grpSpPr>
                        <wps:wsp>
                          <wps:cNvPr id="185"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86"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87"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88"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89"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uppieren 15" o:spid="_x0000_s1026" style="position:absolute;left:0;text-align:left;margin-left:0;margin-top:123.85pt;width:595.3pt;height:128.15pt;z-index:251698176;mso-position-horizontal-relative:page;mso-position-vertical-relative:page"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sMIA&#10;AADcAAAADwAAAGRycy9kb3ducmV2LnhtbERPS4vCMBC+L/gfwgje1lQFH9W0iCDosrD4OHgcmrEt&#10;NpPSxLb++42wsLf5+J6zSXtTiZYaV1pWMBlHIIgzq0vOFVwv+88lCOeRNVaWScGLHKTJ4GODsbYd&#10;n6g9+1yEEHYxKii8r2MpXVaQQTe2NXHg7rYx6ANscqkb7EK4qeQ0iubSYMmhocCadgVlj/PTKLit&#10;trK+fe0Wi5P7ntLs2Frf/Sg1GvbbNQhPvf8X/7kPOsxfzuD9TLhAJ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4CmwwgAAANwAAAAPAAAAAAAAAAAAAAAAAJgCAABkcnMvZG93&#10;bnJldi54bWxQSwUGAAAAAAQABAD1AAAAhwMAAAAA&#10;" fillcolor="#887e6e" stroked="f">
                  <v:textbox inset="80mm,15mm">
                    <w:txbxContent>
                      <w:p w14:paraId="294F3748" w14:textId="77777777" w:rsidR="00C93964" w:rsidRDefault="00C93964">
                        <w:pPr>
                          <w:pStyle w:val="coverpageECCReport"/>
                          <w:shd w:val="clear" w:color="auto" w:fill="auto"/>
                        </w:pPr>
                        <w:r>
                          <w:t xml:space="preserve">ECC Report </w:t>
                        </w:r>
                        <w:r>
                          <w:rPr>
                            <w:rStyle w:val="IntenseReference1"/>
                            <w:bCs/>
                          </w:rPr>
                          <w:t>303</w:t>
                        </w:r>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gu5cMAAADcAAAADwAAAGRycy9kb3ducmV2LnhtbERPS2vCQBC+C/0PyxS81U0VQ5q6SikG&#10;H3jRtngdstMkNDsbdjea/vuuUPA2H99zFqvBtOJCzjeWFTxPEhDEpdUNVwo+P4qnDIQPyBpby6Tg&#10;lzyslg+jBebaXvlIl1OoRAxhn6OCOoQul9KXNRn0E9sRR+7bOoMhQldJ7fAaw00rp0mSSoMNx4Ya&#10;O3qvqfw59UbBJjus03P50uzRpdlX0e/O+9lcqfHj8PYKItAQ7uJ/91bH+dkcbs/E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LuXDAAAA3AAAAA8AAAAAAAAAAAAA&#10;AAAAoQIAAGRycy9kb3ducmV2LnhtbFBLBQYAAAAABAAEAPkAAACRAw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gG3MAAAADcAAAADwAAAGRycy9kb3ducmV2LnhtbERPS4vCMBC+C/sfwix4s+kKFqmmZVkQ&#10;1pPPPextbMa22kxKE7X+eyMI3ubje848700jrtS52rKCrygGQVxYXXOpYL9bjKYgnEfW2FgmBXdy&#10;kGcfgzmm2t54Q9etL0UIYZeigsr7NpXSFRUZdJFtiQN3tJ1BH2BXSt3hLYSbRo7jOJEGaw4NFbb0&#10;U1Fx3l6MAjrQ3+lIhOtJ8j8x5V0uF26l1PCz/56B8NT7t/jl/tVh/jSB5zPhApk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4BtzAAAAA3AAAAA8AAAAAAAAAAAAAAAAA&#10;oQIAAGRycy9kb3ducmV2LnhtbFBLBQYAAAAABAAEAPkAAACOAw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vOlcQAAADcAAAADwAAAGRycy9kb3ducmV2LnhtbERPTWvCQBC9F/oflil4KbqpQpXUVaxg&#10;aQ+CiSIeh+w0Cc3OprtrjP++KxS8zeN9znzZm0Z05HxtWcHLKAFBXFhdc6ngsN8MZyB8QNbYWCYF&#10;V/KwXDw+zDHV9sIZdXkoRQxhn6KCKoQ2ldIXFRn0I9sSR+7bOoMhQldK7fASw00jx0nyKg3WHBsq&#10;bGldUfGTn42Cs/tF9/H8jsfdcRWa0yT76raZUoOnfvUGIlAf7uJ/96eO82dTuD0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C86VxAAAANwAAAAPAAAAAAAAAAAA&#10;AAAAAKECAABkcnMvZG93bnJldi54bWxQSwUGAAAAAAQABAD5AAAAkgM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Ra58YAAADcAAAADwAAAGRycy9kb3ducmV2LnhtbESPQWvCQBCF74X+h2WEXopu2kKR6Cq2&#10;0NIehMYW8ThkxySYnU131xj/vXMQvM3w3rz3zXw5uFb1FGLj2cDTJANFXHrbcGXg7/djPAUVE7LF&#10;1jMZOFOE5eL+bo659ScuqN+kSkkIxxwN1Cl1udaxrMlhnPiOWLS9Dw6TrKHSNuBJwl2rn7PsVTts&#10;WBpq7Oi9pvKwOToDx/CP4fPxDbc/21Vqdy/Fd78ujHkYDasZqERDupmv119W8KdCK8/IBHp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UWufGAAAA3AAAAA8AAAAAAAAA&#10;AAAAAAAAoQIAAGRycy9kb3ducmV2LnhtbFBLBQYAAAAABAAEAPkAAACU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a+IsEAAADcAAAADwAAAGRycy9kb3ducmV2LnhtbERPS4vCMBC+L/gfwgje1lQPUqtRiijs&#10;zV0feB2asSk2k9pkbfffbwTB23x8z1mue1uLB7W+cqxgMk5AEBdOV1wqOB13nykIH5A11o5JwR95&#10;WK8GH0vMtOv4hx6HUIoYwj5DBSaEJpPSF4Ys+rFriCN3da3FEGFbSt1iF8NtLadJMpMWK44NBhva&#10;GCpuh1+rIM+TS705nXf7qTbb7/Md5106U2o07PMFiEB9eItf7i8d56dzeD4TL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dr4iwQAAANwAAAAPAAAAAAAAAAAAAAAA&#10;AKECAABkcnMvZG93bnJldi54bWxQSwUGAAAAAAQABAD5AAAAjwMAAAAA&#10;" strokecolor="#887e6e" strokeweight="15.5pt"/>
                </v:group>
                <w10:wrap type="topAndBottom" anchorx="page" anchory="page"/>
                <w10:anchorlock/>
              </v:group>
            </w:pict>
          </mc:Fallback>
        </mc:AlternateContent>
      </w:r>
      <w:r w:rsidRPr="00096FE0">
        <w:rPr>
          <w:noProof/>
          <w:lang w:eastAsia="da-DK"/>
        </w:rPr>
        <mc:AlternateContent>
          <mc:Choice Requires="wpg">
            <w:drawing>
              <wp:anchor distT="0" distB="0" distL="114300" distR="114300" simplePos="0" relativeHeight="251696128" behindDoc="0" locked="1" layoutInCell="1" allowOverlap="1" wp14:anchorId="294F366F" wp14:editId="294F3670">
                <wp:simplePos x="0" y="0"/>
                <wp:positionH relativeFrom="page">
                  <wp:posOffset>0</wp:posOffset>
                </wp:positionH>
                <wp:positionV relativeFrom="page">
                  <wp:posOffset>1572895</wp:posOffset>
                </wp:positionV>
                <wp:extent cx="7560310" cy="1627505"/>
                <wp:effectExtent l="0" t="61595" r="0" b="0"/>
                <wp:wrapTopAndBottom/>
                <wp:docPr id="168"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7505"/>
                          <a:chOff x="0" y="0"/>
                          <a:chExt cx="75606" cy="16284"/>
                        </a:xfrm>
                      </wpg:grpSpPr>
                      <wps:wsp>
                        <wps:cNvPr id="170" name="Text Box 9"/>
                        <wps:cNvSpPr txBox="1">
                          <a:spLocks noChangeArrowheads="1"/>
                        </wps:cNvSpPr>
                        <wps:spPr bwMode="auto">
                          <a:xfrm>
                            <a:off x="0" y="0"/>
                            <a:ext cx="75606" cy="16284"/>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F3749" w14:textId="77777777" w:rsidR="00C93964" w:rsidRDefault="00C93964">
                              <w:pPr>
                                <w:pStyle w:val="coverpageECCReport"/>
                                <w:shd w:val="clear" w:color="auto" w:fill="auto"/>
                              </w:pPr>
                              <w:r>
                                <w:t xml:space="preserve">ECC Report </w:t>
                              </w:r>
                              <w:r>
                                <w:rPr>
                                  <w:rStyle w:val="IntenseReference1"/>
                                  <w:bCs/>
                                </w:rPr>
                                <w:t>303</w:t>
                              </w:r>
                            </w:p>
                          </w:txbxContent>
                        </wps:txbx>
                        <wps:bodyPr rot="0" vert="horz" wrap="square" lIns="2880000" tIns="540000" rIns="91440" bIns="45720" anchor="t" anchorCtr="0" upright="1">
                          <a:noAutofit/>
                        </wps:bodyPr>
                      </wps:wsp>
                      <wpg:grpSp>
                        <wpg:cNvPr id="172" name="Group 18"/>
                        <wpg:cNvGrpSpPr>
                          <a:grpSpLocks/>
                        </wpg:cNvGrpSpPr>
                        <wpg:grpSpPr bwMode="auto">
                          <a:xfrm>
                            <a:off x="8281" y="345"/>
                            <a:ext cx="17037" cy="15646"/>
                            <a:chOff x="431" y="2744"/>
                            <a:chExt cx="2683" cy="2464"/>
                          </a:xfrm>
                        </wpg:grpSpPr>
                        <wps:wsp>
                          <wps:cNvPr id="173"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78"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79"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80"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81"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_x0000_s1034" style="position:absolute;left:0;text-align:left;margin-left:0;margin-top:123.85pt;width:595.3pt;height:128.15pt;z-index:251696128;mso-position-horizontal-relative:page;mso-position-vertical-relative:page"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">
                <v:shape id="Text Box 9" o:spid="_x0000_s1035"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H4MUA&#10;AADcAAAADwAAAGRycy9kb3ducmV2LnhtbESPT2vCQBDF7wW/wzJCb3WjQqPRVUQQbCkU/xw8Dtkx&#10;CWZnQ3ZN0m/fORR6m+G9ee836+3gatVRGyrPBqaTBBRx7m3FhYHr5fC2ABUissXaMxn4oQDbzehl&#10;jZn1PZ+oO8dCSQiHDA2UMTaZ1iEvyWGY+IZYtLtvHUZZ20LbFnsJd7WeJcm7dlixNJTY0L6k/HF+&#10;OgO35U43t899mp7C14zmH52P/bcxr+NhtwIVaYj/5r/roxX8VPD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8fgxQAAANwAAAAPAAAAAAAAAAAAAAAAAJgCAABkcnMv&#10;ZG93bnJldi54bWxQSwUGAAAAAAQABAD1AAAAigMAAAAA&#10;" fillcolor="#887e6e" stroked="f">
                  <v:textbox inset="80mm,15mm">
                    <w:txbxContent>
                      <w:p w14:paraId="294F3749" w14:textId="77777777" w:rsidR="00C93964" w:rsidRDefault="00C93964">
                        <w:pPr>
                          <w:pStyle w:val="coverpageECCReport"/>
                          <w:shd w:val="clear" w:color="auto" w:fill="auto"/>
                        </w:pPr>
                        <w:r>
                          <w:t xml:space="preserve">ECC Report </w:t>
                        </w:r>
                        <w:r>
                          <w:rPr>
                            <w:rStyle w:val="IntenseReference1"/>
                            <w:bCs/>
                          </w:rPr>
                          <w:t>303</w:t>
                        </w:r>
                      </w:p>
                    </w:txbxContent>
                  </v:textbox>
                </v:shape>
                <v:group id="Group 18" o:spid="_x0000_s1036"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line id="Line 11" o:spid="_x0000_s103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hjLcMAAADcAAAADwAAAGRycy9kb3ducmV2LnhtbERPTWvCQBC9C/6HZQRvummlaYyuUorS&#10;Kr3UKl6H7DQJzc6G3VXTf+8Kgrd5vM+ZLzvTiDM5X1tW8DROQBAXVtdcKtj/rEcZCB+QNTaWScE/&#10;eVgu+r055tpe+JvOu1CKGMI+RwVVCG0upS8qMujHtiWO3K91BkOErpTa4SWGm0Y+J0kqDdYcGyps&#10;6b2i4m93Mgo+sq9Veiym9RZdmh3Wp81xO3lRajjo3mYgAnXhIb67P3Wc/zqB2zPxAr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4Yy3DAAAA3AAAAA8AAAAAAAAAAAAA&#10;AAAAoQIAAGRycy9kb3ducmV2LnhtbFBLBQYAAAAABAAEAPkAAACRAwAAAAA=&#10;" strokecolor="#d2232a" strokeweight="15pt"/>
                  <v:line id="Line 12" o:spid="_x0000_s103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5HEsQAAADcAAAADwAAAGRycy9kb3ducmV2LnhtbESPT2vCQBDF74LfYRmhN91YiJboRooQ&#10;aE9tbXvwNmYnf2x2NmS3Gr9951DwNsN7895vtrvRdepCQ2g9G1guElDEpbct1wa+Pov5E6gQkS12&#10;nsnAjQLs8ulki5n1V/6gyyHWSkI4ZGigibHPtA5lQw7DwvfEolV+cBhlHWptB7xKuOv0Y5KstMOW&#10;paHBnvYNlT+HX2eATvR9rojwPV0dU1ff9GsR3ox5mI3PG1CRxng3/1+/WMFfC608IxPo/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vkcSxAAAANwAAAAPAAAAAAAAAAAA&#10;AAAAAKECAABkcnMvZG93bnJldi54bWxQSwUGAAAAAAQABAD5AAAAkgMAAAAA&#10;" strokecolor="#d2232a" strokeweight="15pt"/>
                  <v:line id="Line 13" o:spid="_x0000_s103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2PW8QAAADcAAAADwAAAGRycy9kb3ducmV2LnhtbERPTWvCQBC9C/0PyxS8SN20BVtTV9GC&#10;pR6ERkU8DtlpEpqdjbtrTP+9Kwje5vE+ZzLrTC1acr6yrOB5mIAgzq2uuFCw2y6f3kH4gKyxtkwK&#10;/snDbPrQm2Cq7ZkzajehEDGEfYoKyhCaVEqfl2TQD21DHLlf6wyGCF0htcNzDDe1fEmSkTRYcWwo&#10;saHPkvK/zckoOLkjuq/BAvc/+3moD6/Zql1nSvUfu/kHiEBduItv7m8d57+N4fpMvEBO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DY9bxAAAANwAAAAPAAAAAAAAAAAA&#10;AAAAAKECAABkcnMvZG93bnJldi54bWxQSwUGAAAAAAQABAD5AAAAkgMAAAAA&#10;" strokecolor="white" strokeweight="15pt"/>
                  <v:line id="Line 14" o:spid="_x0000_s104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W4cYAAADcAAAADwAAAGRycy9kb3ducmV2LnhtbESPQWvCQBCF74X+h2WEXopu2kKR6Cq2&#10;0NIehMYW8ThkxySYnU131xj/vXMQvM3w3rz3zXw5uFb1FGLj2cDTJANFXHrbcGXg7/djPAUVE7LF&#10;1jMZOFOE5eL+bo659ScuqN+kSkkIxxwN1Cl1udaxrMlhnPiOWLS9Dw6TrKHSNuBJwl2rn7PsVTts&#10;WBpq7Oi9pvKwOToDx/CP4fPxDbc/21Vqdy/Fd78ujHkYDasZqERDupmv119W8KeCL8/IBHp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iVuHGAAAA3AAAAA8AAAAAAAAA&#10;AAAAAAAAoQIAAGRycy9kb3ducmV2LnhtbFBLBQYAAAAABAAEAPkAAACUAwAAAAA=&#10;" strokecolor="white" strokeweight="15pt"/>
                  <v:line id="Line 15" o:spid="_x0000_s104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CyJMAAAADcAAAADwAAAGRycy9kb3ducmV2LnhtbERPTYvCMBC9L/gfwgje1lQP0q1GKbKC&#10;N11X8To0Y1NsJrXJ2vrvzYLgbR7vcxar3tbiTq2vHCuYjBMQxIXTFZcKjr+bzxSED8gaa8ek4EEe&#10;VsvBxwIz7Tr+ofshlCKGsM9QgQmhyaT0hSGLfuwa4shdXGsxRNiWUrfYxXBby2mSzKTFimODwYbW&#10;horr4c8qyPPkXK+Pp81uqs33/nTDry6dKTUa9vkcRKA+vMUv91bH+ekE/p+JF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AsiTAAAAA3AAAAA8AAAAAAAAAAAAAAAAA&#10;oQIAAGRycy9kb3ducmV2LnhtbFBLBQYAAAAABAAEAPkAAACOAwAAAAA=&#10;" strokecolor="#887e6e" strokeweight="15.5pt"/>
                </v:group>
                <w10:wrap type="topAndBottom" anchorx="page" anchory="page"/>
                <w10:anchorlock/>
              </v:group>
            </w:pict>
          </mc:Fallback>
        </mc:AlternateContent>
      </w:r>
      <w:r w:rsidRPr="00096FE0">
        <w:rPr>
          <w:noProof/>
          <w:lang w:eastAsia="da-DK"/>
        </w:rPr>
        <mc:AlternateContent>
          <mc:Choice Requires="wpg">
            <w:drawing>
              <wp:anchor distT="0" distB="0" distL="114300" distR="114300" simplePos="0" relativeHeight="251669504" behindDoc="0" locked="1" layoutInCell="1" allowOverlap="1" wp14:anchorId="294F3673" wp14:editId="294F3674">
                <wp:simplePos x="0" y="0"/>
                <wp:positionH relativeFrom="page">
                  <wp:posOffset>0</wp:posOffset>
                </wp:positionH>
                <wp:positionV relativeFrom="page">
                  <wp:posOffset>1572895</wp:posOffset>
                </wp:positionV>
                <wp:extent cx="7560310" cy="1627505"/>
                <wp:effectExtent l="0" t="61595" r="0" b="0"/>
                <wp:wrapTopAndBottom/>
                <wp:docPr id="1"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7505"/>
                          <a:chOff x="0" y="0"/>
                          <a:chExt cx="75606" cy="16284"/>
                        </a:xfrm>
                      </wpg:grpSpPr>
                      <wps:wsp>
                        <wps:cNvPr id="14" name="Text Box 9"/>
                        <wps:cNvSpPr txBox="1">
                          <a:spLocks noChangeArrowheads="1"/>
                        </wps:cNvSpPr>
                        <wps:spPr bwMode="auto">
                          <a:xfrm>
                            <a:off x="0" y="0"/>
                            <a:ext cx="75606" cy="16284"/>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F374B" w14:textId="77777777" w:rsidR="00C93964" w:rsidRDefault="00C93964">
                              <w:pPr>
                                <w:pStyle w:val="coverpageECCReport"/>
                                <w:shd w:val="clear" w:color="auto" w:fill="auto"/>
                              </w:pPr>
                              <w:r>
                                <w:t xml:space="preserve">ECC Report </w:t>
                              </w:r>
                              <w:r>
                                <w:rPr>
                                  <w:rStyle w:val="IntenseReference1"/>
                                  <w:bCs/>
                                </w:rPr>
                                <w:t>303</w:t>
                              </w:r>
                            </w:p>
                          </w:txbxContent>
                        </wps:txbx>
                        <wps:bodyPr rot="0" vert="horz" wrap="square" lIns="2880000" tIns="540000" rIns="91440" bIns="45720" anchor="t" anchorCtr="0" upright="1">
                          <a:noAutofit/>
                        </wps:bodyPr>
                      </wps:wsp>
                      <wpg:grpSp>
                        <wpg:cNvPr id="19" name="Group 18"/>
                        <wpg:cNvGrpSpPr>
                          <a:grpSpLocks/>
                        </wpg:cNvGrpSpPr>
                        <wpg:grpSpPr bwMode="auto">
                          <a:xfrm>
                            <a:off x="8281" y="345"/>
                            <a:ext cx="17037" cy="15646"/>
                            <a:chOff x="431" y="2744"/>
                            <a:chExt cx="2683" cy="2464"/>
                          </a:xfrm>
                        </wpg:grpSpPr>
                        <wps:wsp>
                          <wps:cNvPr id="20"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2"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37"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39"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40"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_x0000_s1042" style="position:absolute;left:0;text-align:left;margin-left:0;margin-top:123.85pt;width:595.3pt;height:128.15pt;z-index:251669504;mso-position-horizontal-relative:page;mso-position-vertical-relative:page"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">
                <v:shape id="Text Box 9" o:spid="_x0000_s1043"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14:paraId="294F374B" w14:textId="77777777" w:rsidR="00C93964" w:rsidRDefault="00C93964">
                        <w:pPr>
                          <w:pStyle w:val="coverpageECCReport"/>
                          <w:shd w:val="clear" w:color="auto" w:fill="auto"/>
                        </w:pPr>
                        <w:r>
                          <w:t xml:space="preserve">ECC Report </w:t>
                        </w:r>
                        <w:r>
                          <w:rPr>
                            <w:rStyle w:val="IntenseReference1"/>
                            <w:bCs/>
                          </w:rPr>
                          <w:t>303</w:t>
                        </w:r>
                      </w:p>
                    </w:txbxContent>
                  </v:textbox>
                </v:shape>
                <v:group id="Group 18" o:spid="_x0000_s1044"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Line 11" o:spid="_x0000_s1045"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bLAsEAAADbAAAADwAAAGRycy9kb3ducmV2LnhtbERPy4rCMBTdC/5DuAPuNB1lSq1GkWFE&#10;R9z4wu2ludOWaW5KErXz95OF4PJw3vNlZxpxJ+drywreRwkI4sLqmksF59N6mIHwAVljY5kU/JGH&#10;5aLfm2Ou7YMPdD+GUsQQ9jkqqEJocyl9UZFBP7ItceR+rDMYInSl1A4fMdw0cpwkqTRYc2yosKXP&#10;iorf480o2GT7r/RaTOsdujS7rG/f193kQ6nBW7eagQjUhZf46d5qBeO4Pn6JP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hssCwQAAANsAAAAPAAAAAAAAAAAAAAAA&#10;AKECAABkcnMvZG93bnJldi54bWxQSwUGAAAAAAQABAD5AAAAjwMAAAAA&#10;" strokecolor="#d2232a" strokeweight="15pt"/>
                  <v:line id="Line 12" o:spid="_x0000_s1046"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eRXMIAAADbAAAADwAAAGRycy9kb3ducmV2LnhtbESPT4vCMBTE74LfITxhbza1oEg1LcuC&#10;oKf13x729myebbV5KU3U+u2NsLDHYWZ+wyzz3jTiTp2rLSuYRDEI4sLqmksFx8NqPAfhPLLGxjIp&#10;eJKDPBsOlphq++Ad3fe+FAHCLkUFlfdtKqUrKjLoItsSB+9sO4M+yK6UusNHgJtGJnE8kwZrDgsV&#10;tvRVUXHd34wCOtHP5UyE2+nsd2rKp9ys3LdSH6P+cwHCU+//w3/ttVaQJPD+En6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eRXMIAAADbAAAADwAAAAAAAAAAAAAA&#10;AAChAgAAZHJzL2Rvd25yZXYueG1sUEsFBgAAAAAEAAQA+QAAAJADAAAAAA==&#10;" strokecolor="#d2232a" strokeweight="15pt"/>
                  <v:line id="Line 13" o:spid="_x0000_s1047"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3eecUAAADbAAAADwAAAGRycy9kb3ducmV2LnhtbESPQWvCQBSE70L/w/IKXkQ3rWBL6iq2&#10;UNGDYFKRHh/Z1yQ0+zbdXWP8964g9DjMzDfMfNmbRnTkfG1ZwdMkAUFcWF1zqeDw9Tl+BeEDssbG&#10;Mim4kIfl4mEwx1TbM2fU5aEUEcI+RQVVCG0qpS8qMugntiWO3o91BkOUrpTa4TnCTSOfk2QmDdYc&#10;Fyps6aOi4jc/GQUn94duPXrH4/64Cs33NNt2u0yp4WO/egMRqA//4Xt7oxVMX+D2Jf4A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3eecUAAADbAAAADwAAAAAAAAAA&#10;AAAAAAChAgAAZHJzL2Rvd25yZXYueG1sUEsFBgAAAAAEAAQA+QAAAJMDAAAAAA==&#10;" strokecolor="white" strokeweight="15pt"/>
                  <v:line id="Line 14" o:spid="_x0000_s1048"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7vkMUAAADbAAAADwAAAGRycy9kb3ducmV2LnhtbESPQWvCQBSE70L/w/IKXkQ3rSBt6iq2&#10;UNGDYFKRHh/Z1yQ0+zbdXWP8964g9DjMzDfMfNmbRnTkfG1ZwdMkAUFcWF1zqeDw9Tl+AeEDssbG&#10;Mim4kIfl4mEwx1TbM2fU5aEUEcI+RQVVCG0qpS8qMugntiWO3o91BkOUrpTa4TnCTSOfk2QmDdYc&#10;Fyps6aOi4jc/GQUn94duPXrH4/64Cs33NNt2u0yp4WO/egMRqA//4Xt7oxVMX+H2Jf4A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7vkMUAAADbAAAADwAAAAAAAAAA&#10;AAAAAAChAgAAZHJzL2Rvd25yZXYueG1sUEsFBgAAAAAEAAQA+QAAAJMDAAAAAA==&#10;" strokecolor="white" strokeweight="15pt"/>
                  <v:line id="Line 15" o:spid="_x0000_s1049"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Ji78EAAADbAAAADwAAAGRycy9kb3ducmV2LnhtbERPz2vCMBS+D/wfwhN2W1NlFFeNUmTC&#10;btucxeujeTbF5qU2WVv/e3MY7Pjx/d7sJtuKgXrfOFawSFIQxJXTDdcKTj+HlxUIH5A1to5JwZ08&#10;7Lazpw3m2o38TcMx1CKGsM9RgQmhy6X0lSGLPnEdceQurrcYIuxrqXscY7ht5TJNM2mx4dhgsKO9&#10;oep6/LUKiiI9t/tTefhcavP+Vd7wbVxlSj3Pp2INItAU/sV/7g+t4DWuj1/iD5D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mLvwQAAANsAAAAPAAAAAAAAAAAAAAAA&#10;AKECAABkcnMvZG93bnJldi54bWxQSwUGAAAAAAQABAD5AAAAjwMAAAAA&#10;" strokecolor="#887e6e" strokeweight="15.5pt"/>
                </v:group>
                <w10:wrap type="topAndBottom" anchorx="page" anchory="page"/>
                <w10:anchorlock/>
              </v:group>
            </w:pict>
          </mc:Fallback>
        </mc:AlternateContent>
      </w:r>
      <w:r w:rsidRPr="00096FE0">
        <w:rPr>
          <w:noProof/>
          <w:lang w:eastAsia="da-DK"/>
        </w:rPr>
        <mc:AlternateContent>
          <mc:Choice Requires="wpg">
            <w:drawing>
              <wp:anchor distT="0" distB="0" distL="114300" distR="114300" simplePos="0" relativeHeight="251657216" behindDoc="0" locked="1" layoutInCell="1" allowOverlap="1" wp14:anchorId="294F3675" wp14:editId="294F3676">
                <wp:simplePos x="0" y="0"/>
                <wp:positionH relativeFrom="page">
                  <wp:posOffset>0</wp:posOffset>
                </wp:positionH>
                <wp:positionV relativeFrom="page">
                  <wp:posOffset>1572895</wp:posOffset>
                </wp:positionV>
                <wp:extent cx="7560310" cy="1627505"/>
                <wp:effectExtent l="0" t="61595" r="0" b="0"/>
                <wp:wrapTopAndBottom/>
                <wp:docPr id="2"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7505"/>
                          <a:chOff x="0" y="0"/>
                          <a:chExt cx="75606" cy="16284"/>
                        </a:xfrm>
                      </wpg:grpSpPr>
                      <wps:wsp>
                        <wps:cNvPr id="3" name="Text Box 9"/>
                        <wps:cNvSpPr txBox="1">
                          <a:spLocks noChangeArrowheads="1"/>
                        </wps:cNvSpPr>
                        <wps:spPr bwMode="auto">
                          <a:xfrm>
                            <a:off x="0" y="0"/>
                            <a:ext cx="75606" cy="16284"/>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F374C" w14:textId="77777777" w:rsidR="00C93964" w:rsidRDefault="00C93964">
                              <w:pPr>
                                <w:pStyle w:val="coverpageECCReport"/>
                                <w:shd w:val="clear" w:color="auto" w:fill="auto"/>
                              </w:pPr>
                              <w:r>
                                <w:t xml:space="preserve">ECC Report </w:t>
                              </w:r>
                              <w:bookmarkStart w:id="1" w:name="Report_Number"/>
                              <w:r>
                                <w:rPr>
                                  <w:rStyle w:val="IntenseReference1"/>
                                  <w:bCs/>
                                </w:rPr>
                                <w:t>303</w:t>
                              </w:r>
                              <w:bookmarkEnd w:id="1"/>
                            </w:p>
                          </w:txbxContent>
                        </wps:txbx>
                        <wps:bodyPr rot="0" vert="horz" wrap="square" lIns="2880000" tIns="540000" rIns="91440" bIns="45720" anchor="t" anchorCtr="0" upright="1">
                          <a:noAutofit/>
                        </wps:bodyPr>
                      </wps:wsp>
                      <wpg:grpSp>
                        <wpg:cNvPr id="8" name="Group 18"/>
                        <wpg:cNvGrpSpPr>
                          <a:grpSpLocks/>
                        </wpg:cNvGrpSpPr>
                        <wpg:grpSpPr bwMode="auto">
                          <a:xfrm>
                            <a:off x="8281" y="345"/>
                            <a:ext cx="17037" cy="15646"/>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_x0000_s1050" style="position:absolute;left:0;text-align:left;margin-left:0;margin-top:123.85pt;width:595.3pt;height:128.15pt;z-index:251657216;mso-position-horizontal-relative:page;mso-position-vertical-relative:page"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">
                <v:shape id="Text Box 9" o:spid="_x0000_s1051"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qIMMA&#10;AADaAAAADwAAAGRycy9kb3ducmV2LnhtbESPQWuDQBSE74X8h+UFemvWKtTWuIYgBNpQCEl7yPHh&#10;vqjUfSvuRu2/zxYKOQ4z8w2Tb2bTiZEG11pW8LyKQBBXVrdcK/j+2j29gnAeWWNnmRT8koNNsXjI&#10;MdN24iONJ1+LAGGXoYLG+z6T0lUNGXQr2xMH72IHgz7IoZZ6wCnATSfjKHqRBlsOCw32VDZU/Zyu&#10;RsH5bSv7875M06P7jCn5GK2fDko9LuftGoSn2d/D/+13rSCBvyvhBs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BqIMMAAADaAAAADwAAAAAAAAAAAAAAAACYAgAAZHJzL2Rv&#10;d25yZXYueG1sUEsFBgAAAAAEAAQA9QAAAIgDAAAAAA==&#10;" fillcolor="#887e6e" stroked="f">
                  <v:textbox inset="80mm,15mm">
                    <w:txbxContent>
                      <w:p w14:paraId="294F374C" w14:textId="77777777" w:rsidR="00C93964" w:rsidRDefault="00C93964">
                        <w:pPr>
                          <w:pStyle w:val="coverpageECCReport"/>
                          <w:shd w:val="clear" w:color="auto" w:fill="auto"/>
                        </w:pPr>
                        <w:r>
                          <w:t xml:space="preserve">ECC Report </w:t>
                        </w:r>
                        <w:bookmarkStart w:id="2" w:name="Report_Number"/>
                        <w:r>
                          <w:rPr>
                            <w:rStyle w:val="IntenseReference1"/>
                            <w:bCs/>
                          </w:rPr>
                          <w:t>303</w:t>
                        </w:r>
                        <w:bookmarkEnd w:id="2"/>
                      </w:p>
                    </w:txbxContent>
                  </v:textbox>
                </v:shape>
                <v:group id="Group 18" o:spid="_x0000_s1052"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53"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54"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55"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56"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57"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D3611F" w:rsidRPr="009168D2">
        <w:rPr>
          <w:lang w:val="en-GB"/>
        </w:rPr>
        <w:fldChar w:fldCharType="begin">
          <w:ffData>
            <w:name w:val="Text8"/>
            <w:enabled/>
            <w:calcOnExit w:val="0"/>
            <w:textInput>
              <w:default w:val="Approved 05 July 2019"/>
            </w:textInput>
          </w:ffData>
        </w:fldChar>
      </w:r>
      <w:r w:rsidR="00D3611F" w:rsidRPr="009168D2">
        <w:rPr>
          <w:lang w:val="en-GB"/>
        </w:rPr>
        <w:instrText xml:space="preserve"> </w:instrText>
      </w:r>
      <w:bookmarkStart w:id="3" w:name="Text8"/>
      <w:r w:rsidR="00D3611F" w:rsidRPr="009168D2">
        <w:rPr>
          <w:lang w:val="en-GB"/>
        </w:rPr>
        <w:instrText xml:space="preserve">FORMTEXT </w:instrText>
      </w:r>
      <w:r w:rsidR="00D3611F" w:rsidRPr="00096FE0">
        <w:rPr>
          <w:lang w:val="en-GB"/>
        </w:rPr>
      </w:r>
      <w:r w:rsidR="00D3611F" w:rsidRPr="00096FE0">
        <w:rPr>
          <w:lang w:val="en-GB"/>
        </w:rPr>
        <w:fldChar w:fldCharType="separate"/>
      </w:r>
      <w:r w:rsidR="00D3611F" w:rsidRPr="009168D2">
        <w:rPr>
          <w:noProof/>
          <w:lang w:val="en-GB"/>
        </w:rPr>
        <w:t>Approved 05 July 2019</w:t>
      </w:r>
      <w:r w:rsidR="00D3611F" w:rsidRPr="00096FE0">
        <w:rPr>
          <w:lang w:val="en-GB"/>
        </w:rPr>
        <w:fldChar w:fldCharType="end"/>
      </w:r>
      <w:bookmarkEnd w:id="3"/>
    </w:p>
    <w:p w14:paraId="294F2939" w14:textId="2BE95BAE" w:rsidR="00190192" w:rsidRPr="009168D2" w:rsidRDefault="00304759">
      <w:pPr>
        <w:pStyle w:val="coverpagelastupdatedDDMMYY"/>
        <w:rPr>
          <w:lang w:val="en-GB"/>
        </w:rPr>
      </w:pPr>
      <w:r w:rsidRPr="00096FE0">
        <w:rPr>
          <w:noProof/>
          <w:lang w:eastAsia="da-DK"/>
        </w:rPr>
        <mc:AlternateContent>
          <mc:Choice Requires="wps">
            <w:drawing>
              <wp:anchor distT="0" distB="0" distL="114300" distR="114300" simplePos="0" relativeHeight="251673600" behindDoc="0" locked="1" layoutInCell="1" allowOverlap="1" wp14:anchorId="294F3679" wp14:editId="294F367A">
                <wp:simplePos x="0" y="0"/>
                <wp:positionH relativeFrom="page">
                  <wp:posOffset>-635</wp:posOffset>
                </wp:positionH>
                <wp:positionV relativeFrom="page">
                  <wp:posOffset>9803765</wp:posOffset>
                </wp:positionV>
                <wp:extent cx="7559675" cy="179705"/>
                <wp:effectExtent l="0" t="0" r="9525" b="0"/>
                <wp:wrapNone/>
                <wp:docPr id="14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585232" id="Rectangle 8" o:spid="_x0000_s1026" style="position:absolute;margin-left:-.05pt;margin-top:771.95pt;width:595.25pt;height:14.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" fillcolor="#887e6e" stroked="f">
                <v:textbox inset=",15mm"/>
                <w10:wrap anchorx="page" anchory="page"/>
                <w10:anchorlock/>
              </v:rect>
            </w:pict>
          </mc:Fallback>
        </mc:AlternateContent>
      </w:r>
      <w:r w:rsidRPr="00096FE0">
        <w:rPr>
          <w:noProof/>
          <w:lang w:eastAsia="da-DK"/>
        </w:rPr>
        <mc:AlternateContent>
          <mc:Choice Requires="wps">
            <w:drawing>
              <wp:anchor distT="0" distB="0" distL="114300" distR="114300" simplePos="0" relativeHeight="251672576" behindDoc="0" locked="1" layoutInCell="1" allowOverlap="1" wp14:anchorId="294F367B" wp14:editId="294F367C">
                <wp:simplePos x="0" y="0"/>
                <wp:positionH relativeFrom="page">
                  <wp:posOffset>-635</wp:posOffset>
                </wp:positionH>
                <wp:positionV relativeFrom="page">
                  <wp:posOffset>9803765</wp:posOffset>
                </wp:positionV>
                <wp:extent cx="7559675" cy="179705"/>
                <wp:effectExtent l="0" t="0" r="9525" b="0"/>
                <wp:wrapNone/>
                <wp:docPr id="4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D43293" id="Rectangle 8" o:spid="_x0000_s1026" style="position:absolute;margin-left:-.05pt;margin-top:771.95pt;width:595.25pt;height:14.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" fillcolor="#887e6e" stroked="f">
                <v:textbox inset=",15mm"/>
                <w10:wrap anchorx="page" anchory="page"/>
                <w10:anchorlock/>
              </v:rect>
            </w:pict>
          </mc:Fallback>
        </mc:AlternateContent>
      </w:r>
      <w:r w:rsidRPr="00096FE0">
        <w:rPr>
          <w:noProof/>
          <w:lang w:eastAsia="da-DK"/>
        </w:rPr>
        <mc:AlternateContent>
          <mc:Choice Requires="wps">
            <w:drawing>
              <wp:anchor distT="0" distB="0" distL="114300" distR="114300" simplePos="0" relativeHeight="251656192" behindDoc="0" locked="1" layoutInCell="1" allowOverlap="1" wp14:anchorId="294F367D" wp14:editId="294F367E">
                <wp:simplePos x="0" y="0"/>
                <wp:positionH relativeFrom="page">
                  <wp:posOffset>-635</wp:posOffset>
                </wp:positionH>
                <wp:positionV relativeFrom="page">
                  <wp:posOffset>9803765</wp:posOffset>
                </wp:positionV>
                <wp:extent cx="7559675" cy="179705"/>
                <wp:effectExtent l="0" t="0" r="9525"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AB67E4" id="Rectangle 8" o:spid="_x0000_s1026" style="position:absolute;margin-left:-.05pt;margin-top:771.95pt;width:595.25pt;height:14.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" fillcolor="#887e6e" stroked="f">
                <v:textbox inset=",15mm"/>
                <w10:wrap anchorx="page" anchory="page"/>
                <w10:anchorlock/>
              </v:rect>
            </w:pict>
          </mc:Fallback>
        </mc:AlternateContent>
      </w:r>
      <w:r w:rsidRPr="009168D2">
        <w:rPr>
          <w:lang w:val="en-GB"/>
        </w:rPr>
        <w:fldChar w:fldCharType="begin">
          <w:ffData>
            <w:name w:val="Text3"/>
            <w:enabled/>
            <w:calcOnExit w:val="0"/>
            <w:textInput/>
          </w:ffData>
        </w:fldChar>
      </w:r>
      <w:r w:rsidRPr="009168D2">
        <w:rPr>
          <w:lang w:val="en-GB"/>
        </w:rPr>
        <w:instrText xml:space="preserve"> </w:instrText>
      </w:r>
      <w:bookmarkStart w:id="4" w:name="Text3"/>
      <w:r w:rsidRPr="009168D2">
        <w:rPr>
          <w:lang w:val="en-GB"/>
        </w:rPr>
        <w:instrText xml:space="preserve">FORMTEXT </w:instrText>
      </w:r>
      <w:r w:rsidRPr="00096FE0">
        <w:rPr>
          <w:lang w:val="en-GB"/>
        </w:rPr>
      </w:r>
      <w:r w:rsidRPr="00096FE0">
        <w:rPr>
          <w:lang w:val="en-GB"/>
        </w:rPr>
        <w:fldChar w:fldCharType="separate"/>
      </w:r>
      <w:r w:rsidRPr="009168D2">
        <w:rPr>
          <w:noProof/>
          <w:lang w:val="en-GB"/>
        </w:rPr>
        <w:t> </w:t>
      </w:r>
      <w:r w:rsidRPr="009168D2">
        <w:rPr>
          <w:noProof/>
          <w:lang w:val="en-GB"/>
        </w:rPr>
        <w:t> </w:t>
      </w:r>
      <w:r w:rsidRPr="009168D2">
        <w:rPr>
          <w:noProof/>
          <w:lang w:val="en-GB"/>
        </w:rPr>
        <w:t> </w:t>
      </w:r>
      <w:r w:rsidRPr="009168D2">
        <w:rPr>
          <w:noProof/>
          <w:lang w:val="en-GB"/>
        </w:rPr>
        <w:t> </w:t>
      </w:r>
      <w:r w:rsidRPr="009168D2">
        <w:rPr>
          <w:noProof/>
          <w:lang w:val="en-GB"/>
        </w:rPr>
        <w:t> </w:t>
      </w:r>
      <w:r w:rsidRPr="00096FE0">
        <w:rPr>
          <w:lang w:val="en-GB"/>
        </w:rPr>
        <w:fldChar w:fldCharType="end"/>
      </w:r>
      <w:bookmarkEnd w:id="4"/>
    </w:p>
    <w:p w14:paraId="294F293A" w14:textId="77777777" w:rsidR="00190192" w:rsidRPr="009168D2" w:rsidRDefault="00190192"/>
    <w:p w14:paraId="294F293B" w14:textId="77777777" w:rsidR="00190192" w:rsidRPr="009168D2" w:rsidRDefault="00190192"/>
    <w:p w14:paraId="294F293C" w14:textId="77777777" w:rsidR="00190192" w:rsidRPr="009168D2" w:rsidRDefault="00304759">
      <w:pPr>
        <w:pStyle w:val="Heading1"/>
        <w:rPr>
          <w:lang w:val="en-GB"/>
        </w:rPr>
      </w:pPr>
      <w:bookmarkStart w:id="5" w:name="_Toc380056496"/>
      <w:bookmarkStart w:id="6" w:name="_Toc380059747"/>
      <w:bookmarkStart w:id="7" w:name="_Toc380059784"/>
      <w:bookmarkStart w:id="8" w:name="_Toc396153635"/>
      <w:bookmarkStart w:id="9" w:name="_Toc396383862"/>
      <w:bookmarkStart w:id="10" w:name="_Toc396917295"/>
      <w:bookmarkStart w:id="11" w:name="_Toc396917344"/>
      <w:bookmarkStart w:id="12" w:name="_Toc396917406"/>
      <w:bookmarkStart w:id="13" w:name="_Toc396917459"/>
      <w:bookmarkStart w:id="14" w:name="_Toc396917626"/>
      <w:bookmarkStart w:id="15" w:name="_Toc396917641"/>
      <w:bookmarkStart w:id="16" w:name="_Toc396917746"/>
      <w:bookmarkStart w:id="17" w:name="_Toc14340435"/>
      <w:r w:rsidRPr="009168D2">
        <w:rPr>
          <w:lang w:val="en-GB"/>
        </w:rPr>
        <w:t>Executive summary</w:t>
      </w:r>
      <w:bookmarkEnd w:id="17"/>
      <w:r w:rsidRPr="009168D2">
        <w:rPr>
          <w:lang w:val="en-GB"/>
        </w:rPr>
        <w:t xml:space="preserve"> </w:t>
      </w:r>
      <w:bookmarkEnd w:id="5"/>
      <w:bookmarkEnd w:id="6"/>
      <w:bookmarkEnd w:id="7"/>
      <w:bookmarkEnd w:id="8"/>
      <w:bookmarkEnd w:id="9"/>
      <w:bookmarkEnd w:id="10"/>
      <w:bookmarkEnd w:id="11"/>
      <w:bookmarkEnd w:id="12"/>
      <w:bookmarkEnd w:id="13"/>
      <w:bookmarkEnd w:id="14"/>
      <w:bookmarkEnd w:id="15"/>
      <w:bookmarkEnd w:id="16"/>
    </w:p>
    <w:p w14:paraId="294F293D" w14:textId="122C35E0" w:rsidR="00190192" w:rsidRPr="00F77602" w:rsidRDefault="00304759">
      <w:pPr>
        <w:rPr>
          <w:rStyle w:val="ECCParagraph"/>
          <w:lang w:eastAsia="en-US"/>
        </w:rPr>
      </w:pPr>
      <w:r w:rsidRPr="009168D2">
        <w:rPr>
          <w:rStyle w:val="ECCParagraph"/>
          <w:lang w:eastAsia="en-US"/>
        </w:rPr>
        <w:t>The 24.25-27.5 GHz band (“26 GHz band”) has been harmonised for MFCN in CEPT by ECC Decision</w:t>
      </w:r>
      <w:r w:rsidRPr="009168D2">
        <w:rPr>
          <w:rStyle w:val="ECCParagraph"/>
        </w:rPr>
        <w:t>(</w:t>
      </w:r>
      <w:r w:rsidRPr="009168D2">
        <w:rPr>
          <w:rStyle w:val="ECCParagraph"/>
          <w:lang w:eastAsia="en-US"/>
        </w:rPr>
        <w:t>18</w:t>
      </w:r>
      <w:r w:rsidRPr="009168D2">
        <w:rPr>
          <w:rStyle w:val="ECCParagraph"/>
        </w:rPr>
        <w:t>)</w:t>
      </w:r>
      <w:r w:rsidRPr="009168D2">
        <w:rPr>
          <w:rStyle w:val="ECCParagraph"/>
          <w:lang w:eastAsia="en-US"/>
        </w:rPr>
        <w:t xml:space="preserve">06 </w:t>
      </w:r>
      <w:r w:rsidRPr="00F75792">
        <w:rPr>
          <w:rStyle w:val="ECCParagraph"/>
          <w:lang w:eastAsia="en-US"/>
        </w:rPr>
        <w:fldChar w:fldCharType="begin"/>
      </w:r>
      <w:r w:rsidRPr="009168D2">
        <w:rPr>
          <w:rStyle w:val="ECCParagraph"/>
          <w:lang w:eastAsia="en-US"/>
        </w:rPr>
        <w:instrText xml:space="preserve"> REF _Ref2861306 \r \h </w:instrText>
      </w:r>
      <w:r w:rsidRPr="00F75792">
        <w:rPr>
          <w:rStyle w:val="ECCParagraph"/>
          <w:lang w:eastAsia="en-US"/>
        </w:rPr>
      </w:r>
      <w:r w:rsidRPr="00096FE0">
        <w:rPr>
          <w:rStyle w:val="ECCParagraph"/>
          <w:lang w:eastAsia="en-US"/>
        </w:rPr>
        <w:fldChar w:fldCharType="separate"/>
      </w:r>
      <w:r w:rsidR="00BA3D2B">
        <w:rPr>
          <w:rStyle w:val="ECCParagraph"/>
          <w:lang w:eastAsia="en-US"/>
        </w:rPr>
        <w:t>[1]</w:t>
      </w:r>
      <w:r w:rsidRPr="00F75792">
        <w:rPr>
          <w:rStyle w:val="ECCParagraph"/>
          <w:lang w:eastAsia="en-US"/>
        </w:rPr>
        <w:fldChar w:fldCharType="end"/>
      </w:r>
      <w:r w:rsidRPr="001F42BC">
        <w:rPr>
          <w:rStyle w:val="ECCParagraph"/>
        </w:rPr>
        <w:t>, under the assumption of an individual authorisation framework, and it</w:t>
      </w:r>
      <w:r w:rsidRPr="00F75792">
        <w:rPr>
          <w:rStyle w:val="ECCParagraph"/>
          <w:lang w:eastAsia="en-US"/>
        </w:rPr>
        <w:t xml:space="preserve"> is recogni</w:t>
      </w:r>
      <w:r w:rsidRPr="00F75792">
        <w:rPr>
          <w:rStyle w:val="ECCParagraph"/>
        </w:rPr>
        <w:t>s</w:t>
      </w:r>
      <w:r w:rsidRPr="00F75792">
        <w:rPr>
          <w:rStyle w:val="ECCParagraph"/>
          <w:lang w:eastAsia="en-US"/>
        </w:rPr>
        <w:t>ed to be the 5G pioneer millimetre wave band in Europe. The ECC Decision does not preclude the use o</w:t>
      </w:r>
      <w:r w:rsidRPr="0085750D">
        <w:rPr>
          <w:rStyle w:val="ECCParagraph"/>
          <w:lang w:eastAsia="en-US"/>
        </w:rPr>
        <w:t>f the band by other services to which the band is allocated.</w:t>
      </w:r>
      <w:r w:rsidRPr="00217CCA">
        <w:t xml:space="preserve"> Nevertheless, according to this ECC Decision, </w:t>
      </w:r>
      <w:r w:rsidRPr="00B04C14">
        <w:rPr>
          <w:rStyle w:val="ECCParagraph"/>
        </w:rPr>
        <w:t>CEPT administrations shall make available by the end of 2020 at least 1 GHz for MFCN in this band, subject to market demand.</w:t>
      </w:r>
    </w:p>
    <w:p w14:paraId="294F293E" w14:textId="35A2E51C" w:rsidR="00190192" w:rsidRPr="009168D2" w:rsidRDefault="00304759">
      <w:pPr>
        <w:rPr>
          <w:rStyle w:val="ECCParagraph"/>
          <w:lang w:eastAsia="en-US"/>
        </w:rPr>
      </w:pPr>
      <w:r w:rsidRPr="009168D2">
        <w:rPr>
          <w:rStyle w:val="ECCParagraph"/>
          <w:lang w:eastAsia="en-US"/>
        </w:rPr>
        <w:t xml:space="preserve">This ECC Report (“toolbox”) is intended to help CEPT administrations in the national decision process supporting introduction of 5G systems in 26 GHz with FS in operation providing mechanisms which allow for continued FS operation, where </w:t>
      </w:r>
      <w:r w:rsidRPr="009168D2">
        <w:rPr>
          <w:rStyle w:val="ECCParagraph"/>
        </w:rPr>
        <w:t>appropriate</w:t>
      </w:r>
      <w:r w:rsidRPr="009168D2">
        <w:rPr>
          <w:rStyle w:val="ECCParagraph"/>
          <w:lang w:eastAsia="en-US"/>
        </w:rPr>
        <w:t>.</w:t>
      </w:r>
      <w:r w:rsidRPr="009168D2">
        <w:rPr>
          <w:rStyle w:val="ECCParagraph"/>
        </w:rPr>
        <w:t xml:space="preserve"> This report has been developed under the assumption of an individual authorisation framework for 5G MFCN. Knowledge of the locations and parameters of the 5G base stations is necessary in order to manage national coordination with fixed services.</w:t>
      </w:r>
    </w:p>
    <w:p w14:paraId="294F293F" w14:textId="4F5A7A62" w:rsidR="00190192" w:rsidRPr="009168D2" w:rsidRDefault="00304759">
      <w:pPr>
        <w:rPr>
          <w:rStyle w:val="ECCParagraph"/>
          <w:lang w:eastAsia="en-US"/>
        </w:rPr>
      </w:pPr>
      <w:r w:rsidRPr="009168D2">
        <w:rPr>
          <w:rStyle w:val="ECCParagraph"/>
          <w:lang w:eastAsia="en-US"/>
        </w:rPr>
        <w:t xml:space="preserve">The guidelines are based on sharing and compatibility studies carried out to evaluate the possibility of coexistence between </w:t>
      </w:r>
      <w:r w:rsidRPr="009168D2">
        <w:rPr>
          <w:rStyle w:val="ECCParagraph"/>
        </w:rPr>
        <w:t xml:space="preserve">5G systems </w:t>
      </w:r>
      <w:r w:rsidRPr="009168D2">
        <w:rPr>
          <w:rStyle w:val="ECCParagraph"/>
          <w:lang w:eastAsia="en-US"/>
        </w:rPr>
        <w:t xml:space="preserve">and the FS and the necessary conditions in the 26 GHz band. </w:t>
      </w:r>
    </w:p>
    <w:p w14:paraId="294F2940" w14:textId="5D15CFFA" w:rsidR="00190192" w:rsidRPr="009168D2" w:rsidRDefault="00304759">
      <w:pPr>
        <w:rPr>
          <w:rStyle w:val="ECCParagraph"/>
          <w:lang w:eastAsia="en-US"/>
        </w:rPr>
      </w:pPr>
      <w:r w:rsidRPr="009168D2">
        <w:rPr>
          <w:rStyle w:val="ECCParagraph"/>
          <w:lang w:eastAsia="en-US"/>
        </w:rPr>
        <w:t xml:space="preserve">The results of all studies for the outdoor </w:t>
      </w:r>
      <w:r w:rsidRPr="009168D2">
        <w:rPr>
          <w:rStyle w:val="ECCParagraph"/>
        </w:rPr>
        <w:t xml:space="preserve">5G network </w:t>
      </w:r>
      <w:r w:rsidRPr="009168D2">
        <w:rPr>
          <w:rStyle w:val="ECCParagraph"/>
          <w:lang w:eastAsia="en-US"/>
        </w:rPr>
        <w:t xml:space="preserve">deployment scenarios show that coexistence between both services is possible but requires coordination. </w:t>
      </w:r>
      <w:r w:rsidRPr="009168D2">
        <w:rPr>
          <w:rStyle w:val="ECCParagraph"/>
        </w:rPr>
        <w:t xml:space="preserve">However, the amount of spectrum available for 5G systems at individual locations might be reduced by the existing FS usage. </w:t>
      </w:r>
      <w:r w:rsidRPr="009168D2">
        <w:t>The feasibility of a successful outcome under such a coordination approach is a separate matter that would require further consideration based on national circumstances including density of fixed link deployment.</w:t>
      </w:r>
    </w:p>
    <w:p w14:paraId="294F2941" w14:textId="6C91DDC8" w:rsidR="00190192" w:rsidRPr="009168D2" w:rsidRDefault="00304759">
      <w:pPr>
        <w:rPr>
          <w:rStyle w:val="ECCParagraph"/>
          <w:lang w:eastAsia="en-US"/>
        </w:rPr>
      </w:pPr>
      <w:r w:rsidRPr="009168D2">
        <w:rPr>
          <w:rStyle w:val="ECCParagraph"/>
          <w:lang w:eastAsia="en-US"/>
        </w:rPr>
        <w:t xml:space="preserve">One study shows that coexistence conditions between indoor </w:t>
      </w:r>
      <w:r w:rsidRPr="009168D2">
        <w:rPr>
          <w:rStyle w:val="ECCParagraph"/>
        </w:rPr>
        <w:t>5G systems</w:t>
      </w:r>
      <w:r w:rsidRPr="009168D2">
        <w:rPr>
          <w:rStyle w:val="ECCParagraph"/>
          <w:lang w:eastAsia="en-US"/>
        </w:rPr>
        <w:t xml:space="preserve"> and outdoor FS improve significantly due to high</w:t>
      </w:r>
      <w:r w:rsidRPr="009168D2">
        <w:rPr>
          <w:rStyle w:val="ECCParagraph"/>
        </w:rPr>
        <w:t>er values of</w:t>
      </w:r>
      <w:r w:rsidRPr="009168D2">
        <w:rPr>
          <w:rStyle w:val="ECCParagraph"/>
          <w:lang w:eastAsia="en-US"/>
        </w:rPr>
        <w:t xml:space="preserve"> building entry loss at 26 GHz</w:t>
      </w:r>
      <w:r w:rsidRPr="009168D2">
        <w:rPr>
          <w:rStyle w:val="ECCParagraph"/>
        </w:rPr>
        <w:t xml:space="preserve"> compared to lower bands</w:t>
      </w:r>
      <w:r w:rsidRPr="009168D2">
        <w:rPr>
          <w:rStyle w:val="ECCParagraph"/>
          <w:lang w:eastAsia="en-US"/>
        </w:rPr>
        <w:t xml:space="preserve">. </w:t>
      </w:r>
    </w:p>
    <w:p w14:paraId="294F2942" w14:textId="0D21873A" w:rsidR="00190192" w:rsidRPr="009168D2" w:rsidRDefault="00304759">
      <w:pPr>
        <w:rPr>
          <w:rStyle w:val="ECCParagraph"/>
          <w:lang w:eastAsia="en-US"/>
        </w:rPr>
      </w:pPr>
      <w:r w:rsidRPr="009168D2">
        <w:rPr>
          <w:rStyle w:val="ECCParagraph"/>
          <w:lang w:eastAsia="en-US"/>
        </w:rPr>
        <w:t xml:space="preserve">As the national situation in the various European countries will be different with respect to the FS usage density, </w:t>
      </w:r>
      <w:r w:rsidRPr="009168D2">
        <w:rPr>
          <w:rStyle w:val="ECCParagraph"/>
        </w:rPr>
        <w:t>FS licences duration</w:t>
      </w:r>
      <w:r w:rsidRPr="009168D2">
        <w:rPr>
          <w:rStyle w:val="ECCParagraph"/>
          <w:lang w:eastAsia="en-US"/>
        </w:rPr>
        <w:t xml:space="preserve"> and the future spectrum demand in 26 GHz for </w:t>
      </w:r>
      <w:r w:rsidRPr="009168D2">
        <w:rPr>
          <w:rStyle w:val="ECCParagraph"/>
        </w:rPr>
        <w:t>5G systems in different areas, different approaches to support the implementation of 5G systems might be needed.</w:t>
      </w:r>
      <w:r w:rsidRPr="009168D2">
        <w:rPr>
          <w:rStyle w:val="ECCParagraph"/>
          <w:lang w:eastAsia="en-US"/>
        </w:rPr>
        <w:t xml:space="preserve"> </w:t>
      </w:r>
    </w:p>
    <w:p w14:paraId="294F2943" w14:textId="45858473" w:rsidR="00190192" w:rsidRPr="009168D2" w:rsidRDefault="00304759">
      <w:pPr>
        <w:rPr>
          <w:rStyle w:val="ECCParagraph"/>
          <w:lang w:eastAsia="en-US"/>
        </w:rPr>
      </w:pPr>
      <w:r w:rsidRPr="009168D2">
        <w:rPr>
          <w:rStyle w:val="ECCParagraph"/>
          <w:lang w:eastAsia="en-US"/>
        </w:rPr>
        <w:t>The two main options are either to maintain the use of the FS in the 26 GHz band or to clear</w:t>
      </w:r>
      <w:r w:rsidRPr="009168D2">
        <w:rPr>
          <w:rStyle w:val="ECCParagraph"/>
        </w:rPr>
        <w:t>, fully or partially,</w:t>
      </w:r>
      <w:r w:rsidRPr="009168D2">
        <w:rPr>
          <w:rStyle w:val="ECCParagraph"/>
          <w:lang w:eastAsia="en-US"/>
        </w:rPr>
        <w:t xml:space="preserve"> the band from the FS usage. Each option contains several approaches of sharing with FS or migration of the FS to enable the implementation </w:t>
      </w:r>
      <w:r w:rsidRPr="009168D2">
        <w:rPr>
          <w:rStyle w:val="ECCParagraph"/>
        </w:rPr>
        <w:t>of 5G systems. In</w:t>
      </w:r>
      <w:r w:rsidRPr="009168D2">
        <w:rPr>
          <w:rStyle w:val="ECCParagraph"/>
          <w:lang w:eastAsia="en-US"/>
        </w:rPr>
        <w:t xml:space="preserve"> this Report the approaches will be described in general. Depending on national circumstances administrations may choose among the approaches or combinations their off. </w:t>
      </w:r>
    </w:p>
    <w:p w14:paraId="294F2944" w14:textId="10FCFE20" w:rsidR="00190192" w:rsidRPr="009168D2" w:rsidRDefault="00304759">
      <w:pPr>
        <w:rPr>
          <w:rStyle w:val="ECCParagraph"/>
        </w:rPr>
      </w:pPr>
      <w:r w:rsidRPr="00F77602">
        <w:t>Section 4 presents the assumptions and the main results of the coexistence studies between FS and 5G networks.</w:t>
      </w:r>
    </w:p>
    <w:p w14:paraId="294F2945" w14:textId="77777777" w:rsidR="00190192" w:rsidRPr="009168D2" w:rsidRDefault="00304759">
      <w:pPr>
        <w:rPr>
          <w:rStyle w:val="ECCParagraph"/>
        </w:rPr>
      </w:pPr>
      <w:r w:rsidRPr="009168D2">
        <w:rPr>
          <w:rStyle w:val="ECCParagraph"/>
        </w:rPr>
        <w:t>Section 5 provides several potential mitigation techniques, for both services, that could help to reduce the interference and to make as much as possible spectrum available for the introduction of 5G systems. It also provides information on the impact of non-contiguous blocks on 5G systems performance.</w:t>
      </w:r>
    </w:p>
    <w:p w14:paraId="294F2946" w14:textId="54ADC6E6" w:rsidR="00190192" w:rsidRPr="009168D2" w:rsidRDefault="00304759">
      <w:pPr>
        <w:rPr>
          <w:rStyle w:val="ECCParagraph"/>
          <w:lang w:eastAsia="en-US"/>
        </w:rPr>
      </w:pPr>
      <w:r w:rsidRPr="009168D2">
        <w:rPr>
          <w:rStyle w:val="ECCParagraph"/>
          <w:lang w:eastAsia="en-US"/>
        </w:rPr>
        <w:t xml:space="preserve">Section 6 provides examples of possible approaches to make the 24.25-27.5 GHz band available for </w:t>
      </w:r>
      <w:r w:rsidRPr="009168D2">
        <w:rPr>
          <w:rStyle w:val="ECCParagraph"/>
        </w:rPr>
        <w:t>5G networks</w:t>
      </w:r>
      <w:r w:rsidRPr="009168D2">
        <w:rPr>
          <w:rStyle w:val="ECCParagraph"/>
          <w:lang w:eastAsia="en-US"/>
        </w:rPr>
        <w:t>.</w:t>
      </w:r>
    </w:p>
    <w:p w14:paraId="294F2947" w14:textId="337BFEA4" w:rsidR="00190192" w:rsidRPr="009168D2" w:rsidRDefault="00304759">
      <w:pPr>
        <w:rPr>
          <w:rStyle w:val="ECCParagraph"/>
          <w:lang w:eastAsia="en-US"/>
        </w:rPr>
      </w:pPr>
      <w:r w:rsidRPr="009168D2">
        <w:rPr>
          <w:rStyle w:val="ECCParagraph"/>
          <w:lang w:eastAsia="en-US"/>
        </w:rPr>
        <w:t xml:space="preserve">In the shared approach the fixed links will continue to operate in the 26 GHz band; </w:t>
      </w:r>
      <w:r w:rsidR="00F678A4">
        <w:rPr>
          <w:rStyle w:val="ECCParagraph"/>
          <w:lang w:eastAsia="en-US"/>
        </w:rPr>
        <w:t>coexistence</w:t>
      </w:r>
      <w:r w:rsidRPr="009168D2">
        <w:rPr>
          <w:rStyle w:val="ECCParagraph"/>
          <w:lang w:eastAsia="en-US"/>
        </w:rPr>
        <w:t xml:space="preserve"> analysis is undertaken to determine sharing conditions between </w:t>
      </w:r>
      <w:r w:rsidRPr="009168D2">
        <w:rPr>
          <w:rStyle w:val="ECCParagraph"/>
        </w:rPr>
        <w:t>5G networks</w:t>
      </w:r>
      <w:r w:rsidRPr="009168D2">
        <w:rPr>
          <w:rStyle w:val="ECCParagraph"/>
          <w:lang w:eastAsia="en-US"/>
        </w:rPr>
        <w:t xml:space="preserve"> and FS services. Further different ways of sharing are described: </w:t>
      </w:r>
    </w:p>
    <w:p w14:paraId="294F2948" w14:textId="77777777" w:rsidR="00190192" w:rsidRPr="009168D2" w:rsidRDefault="00304759">
      <w:pPr>
        <w:pStyle w:val="ECCBulletsLv1"/>
        <w:rPr>
          <w:rStyle w:val="ECCParagraph"/>
          <w:lang w:eastAsia="en-US"/>
        </w:rPr>
      </w:pPr>
      <w:r w:rsidRPr="009168D2">
        <w:rPr>
          <w:rStyle w:val="ECCParagraph"/>
          <w:lang w:eastAsia="en-US"/>
        </w:rPr>
        <w:t xml:space="preserve">Sharing in frequency and space; </w:t>
      </w:r>
    </w:p>
    <w:p w14:paraId="294F2949" w14:textId="77777777" w:rsidR="00190192" w:rsidRPr="009168D2" w:rsidRDefault="00304759">
      <w:pPr>
        <w:pStyle w:val="ECCBulletsLv1"/>
        <w:rPr>
          <w:rStyle w:val="ECCParagraph"/>
          <w:lang w:eastAsia="en-US"/>
        </w:rPr>
      </w:pPr>
      <w:r w:rsidRPr="009168D2">
        <w:rPr>
          <w:rStyle w:val="ECCParagraph"/>
          <w:lang w:eastAsia="en-US"/>
        </w:rPr>
        <w:t xml:space="preserve">Sharing in frequency, separation in space; </w:t>
      </w:r>
    </w:p>
    <w:p w14:paraId="294F294A" w14:textId="77777777" w:rsidR="00190192" w:rsidRPr="009168D2" w:rsidRDefault="00304759">
      <w:pPr>
        <w:pStyle w:val="ECCBulletsLv1"/>
        <w:rPr>
          <w:rStyle w:val="ECCParagraph"/>
          <w:lang w:eastAsia="en-US"/>
        </w:rPr>
      </w:pPr>
      <w:r w:rsidRPr="009168D2">
        <w:rPr>
          <w:rStyle w:val="ECCParagraph"/>
          <w:lang w:eastAsia="en-US"/>
        </w:rPr>
        <w:t xml:space="preserve">Sharing in space, separation in frequency; </w:t>
      </w:r>
    </w:p>
    <w:p w14:paraId="294F294B" w14:textId="77777777" w:rsidR="00190192" w:rsidRPr="009168D2" w:rsidRDefault="00304759">
      <w:pPr>
        <w:pStyle w:val="ECCBulletsLv1"/>
        <w:rPr>
          <w:rStyle w:val="ECCParagraph"/>
          <w:lang w:eastAsia="en-US"/>
        </w:rPr>
      </w:pPr>
      <w:r w:rsidRPr="009168D2">
        <w:rPr>
          <w:rStyle w:val="ECCParagraph"/>
          <w:lang w:eastAsia="en-US"/>
        </w:rPr>
        <w:t xml:space="preserve">Separation in space and frequency. </w:t>
      </w:r>
    </w:p>
    <w:p w14:paraId="294F294C" w14:textId="3A3CCBD5" w:rsidR="00190192" w:rsidRPr="009168D2" w:rsidRDefault="00304759">
      <w:pPr>
        <w:rPr>
          <w:rStyle w:val="ECCParagraph"/>
          <w:lang w:eastAsia="en-US"/>
        </w:rPr>
      </w:pPr>
      <w:r w:rsidRPr="009168D2">
        <w:rPr>
          <w:rStyle w:val="ECCParagraph"/>
          <w:lang w:eastAsia="en-US"/>
        </w:rPr>
        <w:t xml:space="preserve">The shared approach requires interference calculations to </w:t>
      </w:r>
      <w:r w:rsidRPr="009168D2">
        <w:rPr>
          <w:rStyle w:val="ECCParagraph"/>
        </w:rPr>
        <w:t>determine</w:t>
      </w:r>
      <w:r w:rsidRPr="009168D2">
        <w:rPr>
          <w:rStyle w:val="ECCParagraph"/>
          <w:lang w:eastAsia="en-US"/>
        </w:rPr>
        <w:t xml:space="preserve"> the conditions for newly implemented applications. Therefore, information on incumbent service applications (e.g. location, technical parameters</w:t>
      </w:r>
      <w:r w:rsidRPr="009168D2">
        <w:rPr>
          <w:rStyle w:val="ECCParagraph"/>
        </w:rPr>
        <w:t xml:space="preserve"> of individual FS sites</w:t>
      </w:r>
      <w:r w:rsidRPr="009168D2">
        <w:rPr>
          <w:rStyle w:val="ECCParagraph"/>
          <w:lang w:eastAsia="en-US"/>
        </w:rPr>
        <w:t>) must be available and might be provided in a database. Due to confidential requirements in some cases</w:t>
      </w:r>
      <w:r w:rsidRPr="009168D2">
        <w:rPr>
          <w:rStyle w:val="ECCParagraph"/>
        </w:rPr>
        <w:t>,</w:t>
      </w:r>
      <w:r w:rsidRPr="009168D2">
        <w:rPr>
          <w:rStyle w:val="ECCParagraph"/>
          <w:lang w:eastAsia="en-US"/>
        </w:rPr>
        <w:t xml:space="preserve"> it may not be possible to make data publicly available. </w:t>
      </w:r>
    </w:p>
    <w:p w14:paraId="294F294D" w14:textId="20933F0E" w:rsidR="00190192" w:rsidRPr="009168D2" w:rsidRDefault="00304759">
      <w:pPr>
        <w:rPr>
          <w:rStyle w:val="ECCParagraph"/>
          <w:lang w:eastAsia="en-US"/>
        </w:rPr>
      </w:pPr>
      <w:r w:rsidRPr="009168D2">
        <w:rPr>
          <w:rStyle w:val="ECCParagraph"/>
          <w:lang w:eastAsia="en-US"/>
        </w:rPr>
        <w:t xml:space="preserve">In the phased approach, the FS will continue to operate in the 26 GHz band for a period of time. Coexistence analyses are undertaken to derive sharing conditions between </w:t>
      </w:r>
      <w:r w:rsidRPr="009168D2">
        <w:rPr>
          <w:rStyle w:val="ECCParagraph"/>
        </w:rPr>
        <w:t>5G systems</w:t>
      </w:r>
      <w:r w:rsidRPr="009168D2">
        <w:rPr>
          <w:rStyle w:val="ECCParagraph"/>
          <w:lang w:eastAsia="en-US"/>
        </w:rPr>
        <w:t xml:space="preserve"> and the FS services. Gradually</w:t>
      </w:r>
      <w:r w:rsidRPr="009168D2">
        <w:rPr>
          <w:rStyle w:val="ECCParagraph"/>
        </w:rPr>
        <w:t>,</w:t>
      </w:r>
      <w:r w:rsidRPr="009168D2">
        <w:rPr>
          <w:rStyle w:val="ECCParagraph"/>
          <w:lang w:eastAsia="en-US"/>
        </w:rPr>
        <w:t xml:space="preserve"> the FS will be migrated out </w:t>
      </w:r>
      <w:r w:rsidRPr="009168D2">
        <w:rPr>
          <w:rStyle w:val="ECCParagraph"/>
        </w:rPr>
        <w:t>from</w:t>
      </w:r>
      <w:r w:rsidRPr="009168D2">
        <w:rPr>
          <w:rStyle w:val="ECCParagraph"/>
          <w:lang w:eastAsia="en-US"/>
        </w:rPr>
        <w:t xml:space="preserve"> the 24.25-26.5 GHz band to other frequency bands. Further</w:t>
      </w:r>
      <w:r w:rsidRPr="009168D2">
        <w:rPr>
          <w:rStyle w:val="ECCParagraph"/>
        </w:rPr>
        <w:t>,</w:t>
      </w:r>
      <w:r w:rsidRPr="009168D2">
        <w:rPr>
          <w:rStyle w:val="ECCParagraph"/>
          <w:lang w:eastAsia="en-US"/>
        </w:rPr>
        <w:t xml:space="preserve"> the FS backhaul links to base stations could be exchanged by fibre optic communication</w:t>
      </w:r>
      <w:r w:rsidRPr="009168D2">
        <w:t>, where feasible,</w:t>
      </w:r>
      <w:r w:rsidRPr="009168D2">
        <w:rPr>
          <w:rStyle w:val="ECCParagraph"/>
          <w:lang w:eastAsia="en-US"/>
        </w:rPr>
        <w:t xml:space="preserve"> </w:t>
      </w:r>
      <w:r w:rsidRPr="009168D2">
        <w:rPr>
          <w:rStyle w:val="ECCParagraph"/>
        </w:rPr>
        <w:t xml:space="preserve">to </w:t>
      </w:r>
      <w:r w:rsidRPr="009168D2">
        <w:rPr>
          <w:rStyle w:val="ECCParagraph"/>
          <w:lang w:eastAsia="en-US"/>
        </w:rPr>
        <w:t xml:space="preserve">clear the band continuously from an FS use.  </w:t>
      </w:r>
    </w:p>
    <w:p w14:paraId="294F294F" w14:textId="4F30E063" w:rsidR="00190192" w:rsidRPr="00B04C14" w:rsidRDefault="00304759">
      <w:pPr>
        <w:rPr>
          <w:rStyle w:val="ECCParagraph"/>
          <w:lang w:eastAsia="en-US"/>
        </w:rPr>
      </w:pPr>
      <w:r w:rsidRPr="009168D2">
        <w:rPr>
          <w:rStyle w:val="ECCParagraph"/>
          <w:lang w:eastAsia="en-US"/>
        </w:rPr>
        <w:t xml:space="preserve">In the migration approach, the FS service will be migrated completely </w:t>
      </w:r>
      <w:r w:rsidRPr="009168D2">
        <w:rPr>
          <w:rStyle w:val="ECCParagraph"/>
        </w:rPr>
        <w:t xml:space="preserve">or partially </w:t>
      </w:r>
      <w:r w:rsidRPr="009168D2">
        <w:rPr>
          <w:rStyle w:val="ECCParagraph"/>
          <w:lang w:eastAsia="en-US"/>
        </w:rPr>
        <w:t xml:space="preserve">out of the band before the introduction of </w:t>
      </w:r>
      <w:r w:rsidRPr="009168D2">
        <w:rPr>
          <w:rStyle w:val="ECCParagraph"/>
        </w:rPr>
        <w:t>5G networks</w:t>
      </w:r>
      <w:r w:rsidRPr="009168D2">
        <w:rPr>
          <w:rStyle w:val="ECCParagraph"/>
          <w:lang w:eastAsia="en-US"/>
        </w:rPr>
        <w:t xml:space="preserve">. Due to national situation and number of FS links this could lead to delay the availability of spectrum for </w:t>
      </w:r>
      <w:r w:rsidRPr="009168D2">
        <w:rPr>
          <w:rStyle w:val="ECCParagraph"/>
        </w:rPr>
        <w:t>5G systems</w:t>
      </w:r>
      <w:r w:rsidRPr="009168D2">
        <w:rPr>
          <w:rStyle w:val="ECCParagraph"/>
          <w:lang w:eastAsia="en-US"/>
        </w:rPr>
        <w:t>.</w:t>
      </w:r>
      <w:r w:rsidR="00EF750A" w:rsidRPr="009168D2">
        <w:rPr>
          <w:rStyle w:val="ECCParagraph"/>
        </w:rPr>
        <w:t xml:space="preserve"> </w:t>
      </w:r>
      <w:r w:rsidRPr="009168D2">
        <w:rPr>
          <w:rStyle w:val="ECCParagraph"/>
          <w:lang w:eastAsia="en-US"/>
        </w:rPr>
        <w:t xml:space="preserve">It should be noted that some </w:t>
      </w:r>
      <w:r w:rsidR="008147CA">
        <w:rPr>
          <w:rStyle w:val="ECCParagraph"/>
          <w:lang w:eastAsia="en-US"/>
        </w:rPr>
        <w:t>a</w:t>
      </w:r>
      <w:r w:rsidR="008147CA" w:rsidRPr="008147CA">
        <w:rPr>
          <w:rStyle w:val="ECCParagraph"/>
          <w:lang w:eastAsia="en-US"/>
        </w:rPr>
        <w:t xml:space="preserve">dministrations </w:t>
      </w:r>
      <w:r w:rsidRPr="008147CA">
        <w:rPr>
          <w:rStyle w:val="ECCParagraph"/>
          <w:lang w:eastAsia="en-US"/>
        </w:rPr>
        <w:t xml:space="preserve">may wish to consider a combination of the shared and clearance options. This includes for example establishing sharing approaches between </w:t>
      </w:r>
      <w:r w:rsidRPr="0085750D">
        <w:rPr>
          <w:rStyle w:val="ECCParagraph"/>
        </w:rPr>
        <w:t xml:space="preserve">5G systems </w:t>
      </w:r>
      <w:r w:rsidRPr="00217CCA">
        <w:rPr>
          <w:rStyle w:val="ECCParagraph"/>
          <w:lang w:eastAsia="en-US"/>
        </w:rPr>
        <w:t xml:space="preserve">and FS within some areas and migration of FS </w:t>
      </w:r>
      <w:r w:rsidRPr="00217CCA">
        <w:rPr>
          <w:rStyle w:val="ECCParagraph"/>
        </w:rPr>
        <w:t>to other frequency bands</w:t>
      </w:r>
      <w:r w:rsidRPr="00217CCA">
        <w:rPr>
          <w:rStyle w:val="ECCParagraph"/>
          <w:lang w:eastAsia="en-US"/>
        </w:rPr>
        <w:t xml:space="preserve"> in other areas.</w:t>
      </w:r>
    </w:p>
    <w:p w14:paraId="294F2951" w14:textId="77777777" w:rsidR="00190192" w:rsidRPr="009168D2" w:rsidRDefault="00304759">
      <w:pPr>
        <w:rPr>
          <w:rStyle w:val="ECCParagraph"/>
        </w:rPr>
      </w:pPr>
      <w:r w:rsidRPr="009168D2">
        <w:rPr>
          <w:rStyle w:val="ECCParagraph"/>
        </w:rPr>
        <w:t xml:space="preserve">Within this Report the studies assumed a long term protection criterion for FS as ratio of I/N = -10 dB, </w:t>
      </w:r>
      <w:r w:rsidRPr="009168D2">
        <w:t xml:space="preserve">not exceeded for &gt;20% of time has been taken as a FS protection </w:t>
      </w:r>
      <w:r w:rsidRPr="009168D2">
        <w:rPr>
          <w:rStyle w:val="ECCParagraph"/>
        </w:rPr>
        <w:t>requirement</w:t>
      </w:r>
      <w:r w:rsidRPr="009168D2">
        <w:t>.</w:t>
      </w:r>
    </w:p>
    <w:p w14:paraId="294F2954" w14:textId="77777777" w:rsidR="00190192" w:rsidRPr="009168D2" w:rsidRDefault="00304759" w:rsidP="00304759">
      <w:pPr>
        <w:pStyle w:val="ECCNumberedList"/>
        <w:numPr>
          <w:ilvl w:val="0"/>
          <w:numId w:val="24"/>
        </w:numPr>
        <w:tabs>
          <w:tab w:val="num" w:pos="360"/>
        </w:tabs>
      </w:pPr>
      <w:r w:rsidRPr="009168D2">
        <w:rPr>
          <w:rStyle w:val="ECCParagraph"/>
          <w:lang w:eastAsia="en-US"/>
        </w:rPr>
        <w:br w:type="page"/>
      </w:r>
    </w:p>
    <w:p w14:paraId="294F2955" w14:textId="77777777" w:rsidR="00190192" w:rsidRPr="009168D2" w:rsidRDefault="00190192">
      <w:pPr>
        <w:pStyle w:val="coverpageTableofContent"/>
        <w:rPr>
          <w:noProof w:val="0"/>
          <w:lang w:val="en-GB"/>
        </w:rPr>
      </w:pPr>
    </w:p>
    <w:p w14:paraId="294F2956" w14:textId="4ED2337F" w:rsidR="00190192" w:rsidRPr="001F42BC" w:rsidRDefault="00304759">
      <w:pPr>
        <w:pStyle w:val="coverpageTableofContent"/>
        <w:rPr>
          <w:noProof w:val="0"/>
          <w:lang w:val="en-GB"/>
        </w:rPr>
      </w:pPr>
      <w:r w:rsidRPr="00096FE0">
        <w:rPr>
          <w:lang w:val="da-DK" w:eastAsia="da-DK"/>
        </w:rPr>
        <mc:AlternateContent>
          <mc:Choice Requires="wps">
            <w:drawing>
              <wp:anchor distT="0" distB="0" distL="114300" distR="114300" simplePos="0" relativeHeight="251679744" behindDoc="1" locked="1" layoutInCell="1" allowOverlap="1" wp14:anchorId="294F3683" wp14:editId="294F3684">
                <wp:simplePos x="0" y="0"/>
                <wp:positionH relativeFrom="page">
                  <wp:posOffset>0</wp:posOffset>
                </wp:positionH>
                <wp:positionV relativeFrom="page">
                  <wp:posOffset>900430</wp:posOffset>
                </wp:positionV>
                <wp:extent cx="7585200" cy="716400"/>
                <wp:effectExtent l="0" t="0" r="0" b="7620"/>
                <wp:wrapNone/>
                <wp:docPr id="14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F3753" w14:textId="77777777" w:rsidR="00C93964" w:rsidRDefault="00C93964">
                            <w:pPr>
                              <w:pStyle w:val="coverpageTableofContent"/>
                            </w:pPr>
                          </w:p>
                          <w:p w14:paraId="294F3754" w14:textId="77777777" w:rsidR="00C93964" w:rsidRDefault="00C93964">
                            <w:pPr>
                              <w:pStyle w:val="coverpageTableofContent"/>
                            </w:pPr>
                          </w:p>
                          <w:p w14:paraId="294F3755" w14:textId="77777777" w:rsidR="00C93964" w:rsidRDefault="00C93964">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58" style="position:absolute;left:0;text-align:left;margin-left:0;margin-top:70.9pt;width:597.25pt;height:56.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" fillcolor="#b0a696" stroked="f">
                <v:textbox>
                  <w:txbxContent>
                    <w:p w14:paraId="294F3753" w14:textId="77777777" w:rsidR="00C93964" w:rsidRDefault="00C93964">
                      <w:pPr>
                        <w:pStyle w:val="coverpageTableofContent"/>
                      </w:pPr>
                    </w:p>
                    <w:p w14:paraId="294F3754" w14:textId="77777777" w:rsidR="00C93964" w:rsidRDefault="00C93964">
                      <w:pPr>
                        <w:pStyle w:val="coverpageTableofContent"/>
                      </w:pPr>
                    </w:p>
                    <w:p w14:paraId="294F3755" w14:textId="77777777" w:rsidR="00C93964" w:rsidRDefault="00C93964">
                      <w:pPr>
                        <w:rPr>
                          <w:rStyle w:val="ECCParagraph"/>
                        </w:rPr>
                      </w:pPr>
                    </w:p>
                  </w:txbxContent>
                </v:textbox>
                <w10:wrap anchorx="page" anchory="page"/>
                <w10:anchorlock/>
              </v:rect>
            </w:pict>
          </mc:Fallback>
        </mc:AlternateContent>
      </w:r>
      <w:r w:rsidRPr="00F77602">
        <w:rPr>
          <w:lang w:val="da-DK" w:eastAsia="da-DK"/>
        </w:rPr>
        <mc:AlternateContent>
          <mc:Choice Requires="wps">
            <w:drawing>
              <wp:anchor distT="0" distB="0" distL="114300" distR="114300" simplePos="0" relativeHeight="251678720" behindDoc="1" locked="1" layoutInCell="1" allowOverlap="1" wp14:anchorId="294F3685" wp14:editId="294F3686">
                <wp:simplePos x="0" y="0"/>
                <wp:positionH relativeFrom="page">
                  <wp:posOffset>0</wp:posOffset>
                </wp:positionH>
                <wp:positionV relativeFrom="page">
                  <wp:posOffset>900430</wp:posOffset>
                </wp:positionV>
                <wp:extent cx="7585075" cy="716280"/>
                <wp:effectExtent l="0" t="0" r="9525" b="0"/>
                <wp:wrapNone/>
                <wp:docPr id="1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075" cy="71628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F3756" w14:textId="77777777" w:rsidR="00C93964" w:rsidRDefault="00C93964">
                            <w:pPr>
                              <w:pStyle w:val="coverpageTableofContent"/>
                            </w:pPr>
                          </w:p>
                          <w:p w14:paraId="294F3757" w14:textId="77777777" w:rsidR="00C93964" w:rsidRDefault="00C93964">
                            <w:pPr>
                              <w:pStyle w:val="coverpageTableofContent"/>
                            </w:pPr>
                          </w:p>
                          <w:p w14:paraId="294F3758" w14:textId="77777777" w:rsidR="00C93964" w:rsidRDefault="00C93964">
                            <w:pPr>
                              <w:rPr>
                                <w:rStyle w:val="ECCParagraph"/>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left:0;text-align:left;margin-left:0;margin-top:70.9pt;width:597.25pt;height:56.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" fillcolor="#b0a696" stroked="f">
                <v:textbox>
                  <w:txbxContent>
                    <w:p w14:paraId="294F3756" w14:textId="77777777" w:rsidR="00C93964" w:rsidRDefault="00C93964">
                      <w:pPr>
                        <w:pStyle w:val="coverpageTableofContent"/>
                      </w:pPr>
                    </w:p>
                    <w:p w14:paraId="294F3757" w14:textId="77777777" w:rsidR="00C93964" w:rsidRDefault="00C93964">
                      <w:pPr>
                        <w:pStyle w:val="coverpageTableofContent"/>
                      </w:pPr>
                    </w:p>
                    <w:p w14:paraId="294F3758" w14:textId="77777777" w:rsidR="00C93964" w:rsidRDefault="00C93964">
                      <w:pPr>
                        <w:rPr>
                          <w:rStyle w:val="ECCParagraph"/>
                          <w:lang w:eastAsia="en-US"/>
                        </w:rPr>
                      </w:pPr>
                    </w:p>
                  </w:txbxContent>
                </v:textbox>
                <w10:wrap anchorx="page" anchory="page"/>
                <w10:anchorlock/>
              </v:rect>
            </w:pict>
          </mc:Fallback>
        </mc:AlternateContent>
      </w:r>
      <w:r w:rsidRPr="00F77602">
        <w:rPr>
          <w:lang w:val="da-DK" w:eastAsia="da-DK"/>
        </w:rPr>
        <mc:AlternateContent>
          <mc:Choice Requires="wps">
            <w:drawing>
              <wp:anchor distT="0" distB="0" distL="114300" distR="114300" simplePos="0" relativeHeight="251677696" behindDoc="1" locked="1" layoutInCell="1" allowOverlap="1" wp14:anchorId="294F3687" wp14:editId="294F3688">
                <wp:simplePos x="0" y="0"/>
                <wp:positionH relativeFrom="page">
                  <wp:posOffset>0</wp:posOffset>
                </wp:positionH>
                <wp:positionV relativeFrom="page">
                  <wp:posOffset>900430</wp:posOffset>
                </wp:positionV>
                <wp:extent cx="7585200" cy="716400"/>
                <wp:effectExtent l="0" t="0" r="0" b="762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F3759" w14:textId="77777777" w:rsidR="00C93964" w:rsidRDefault="00C93964">
                            <w:pPr>
                              <w:pStyle w:val="coverpageTableofContent"/>
                            </w:pPr>
                          </w:p>
                          <w:p w14:paraId="294F375A" w14:textId="77777777" w:rsidR="00C93964" w:rsidRDefault="00C93964">
                            <w:pPr>
                              <w:pStyle w:val="coverpageTableofContent"/>
                            </w:pPr>
                          </w:p>
                          <w:p w14:paraId="294F375B" w14:textId="77777777" w:rsidR="00C93964" w:rsidRDefault="00C93964">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60" style="position:absolute;left:0;text-align:left;margin-left:0;margin-top:70.9pt;width:597.25pt;height:56.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" fillcolor="#b0a696" stroked="f">
                <v:textbox>
                  <w:txbxContent>
                    <w:p w14:paraId="294F3759" w14:textId="77777777" w:rsidR="00C93964" w:rsidRDefault="00C93964">
                      <w:pPr>
                        <w:pStyle w:val="coverpageTableofContent"/>
                      </w:pPr>
                    </w:p>
                    <w:p w14:paraId="294F375A" w14:textId="77777777" w:rsidR="00C93964" w:rsidRDefault="00C93964">
                      <w:pPr>
                        <w:pStyle w:val="coverpageTableofContent"/>
                      </w:pPr>
                    </w:p>
                    <w:p w14:paraId="294F375B" w14:textId="77777777" w:rsidR="00C93964" w:rsidRDefault="00C93964">
                      <w:pPr>
                        <w:rPr>
                          <w:rStyle w:val="ECCParagraph"/>
                        </w:rPr>
                      </w:pPr>
                    </w:p>
                  </w:txbxContent>
                </v:textbox>
                <w10:wrap anchorx="page" anchory="page"/>
                <w10:anchorlock/>
              </v:rect>
            </w:pict>
          </mc:Fallback>
        </mc:AlternateContent>
      </w:r>
      <w:r w:rsidRPr="00F77602">
        <w:rPr>
          <w:lang w:val="da-DK" w:eastAsia="da-DK"/>
        </w:rPr>
        <mc:AlternateContent>
          <mc:Choice Requires="wps">
            <w:drawing>
              <wp:anchor distT="0" distB="0" distL="114300" distR="114300" simplePos="0" relativeHeight="251676672" behindDoc="1" locked="1" layoutInCell="1" allowOverlap="1" wp14:anchorId="294F3689" wp14:editId="294F368A">
                <wp:simplePos x="0" y="0"/>
                <wp:positionH relativeFrom="page">
                  <wp:posOffset>0</wp:posOffset>
                </wp:positionH>
                <wp:positionV relativeFrom="page">
                  <wp:posOffset>900430</wp:posOffset>
                </wp:positionV>
                <wp:extent cx="7585075" cy="716280"/>
                <wp:effectExtent l="0" t="0" r="9525" b="0"/>
                <wp:wrapNone/>
                <wp:docPr id="4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075" cy="71628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left:0;text-align:left;margin-left:0;margin-top:70.9pt;width:597.25pt;height:56.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" fillcolor="#b0a696" stroked="f">
                <v:textbox>
                  <w:txbxContent/>
                </v:textbox>
                <w10:wrap anchorx="page" anchory="page"/>
                <w10:anchorlock/>
              </v:rect>
            </w:pict>
          </mc:Fallback>
        </mc:AlternateContent>
      </w:r>
      <w:r w:rsidRPr="00F77602">
        <w:rPr>
          <w:lang w:val="da-DK" w:eastAsia="da-DK"/>
        </w:rPr>
        <mc:AlternateContent>
          <mc:Choice Requires="wps">
            <w:drawing>
              <wp:anchor distT="0" distB="0" distL="114300" distR="114300" simplePos="0" relativeHeight="251663360" behindDoc="1" locked="1" layoutInCell="1" allowOverlap="1" wp14:anchorId="294F368B" wp14:editId="294F368C">
                <wp:simplePos x="0" y="0"/>
                <wp:positionH relativeFrom="page">
                  <wp:posOffset>0</wp:posOffset>
                </wp:positionH>
                <wp:positionV relativeFrom="page">
                  <wp:posOffset>900430</wp:posOffset>
                </wp:positionV>
                <wp:extent cx="7585200" cy="716400"/>
                <wp:effectExtent l="0" t="0" r="0" b="762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left:0;text-align:left;margin-left:0;margin-top:70.9pt;width:597.25pt;height:56.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" fillcolor="#b0a696" stroked="f">
                <v:textbox>
                  <w:txbxContent/>
                </v:textbox>
                <w10:wrap anchorx="page" anchory="page"/>
                <w10:anchorlock/>
              </v:rect>
            </w:pict>
          </mc:Fallback>
        </mc:AlternateContent>
      </w:r>
      <w:r w:rsidRPr="00F77602">
        <w:rPr>
          <w:lang w:val="da-DK" w:eastAsia="da-DK"/>
        </w:rPr>
        <mc:AlternateContent>
          <mc:Choice Requires="wps">
            <w:drawing>
              <wp:anchor distT="0" distB="0" distL="114300" distR="114300" simplePos="0" relativeHeight="251654144" behindDoc="1" locked="1" layoutInCell="1" allowOverlap="1" wp14:anchorId="294F368D" wp14:editId="294F368E">
                <wp:simplePos x="0" y="0"/>
                <wp:positionH relativeFrom="page">
                  <wp:posOffset>0</wp:posOffset>
                </wp:positionH>
                <wp:positionV relativeFrom="page">
                  <wp:posOffset>900430</wp:posOffset>
                </wp:positionV>
                <wp:extent cx="7585075" cy="716280"/>
                <wp:effectExtent l="0" t="0" r="9525" b="0"/>
                <wp:wrapNone/>
                <wp:docPr id="1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075" cy="71628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F3762" w14:textId="77777777" w:rsidR="00C93964" w:rsidRDefault="00C93964">
                            <w:pPr>
                              <w:pStyle w:val="coverpageTableofContent"/>
                            </w:pPr>
                          </w:p>
                          <w:p w14:paraId="294F3763" w14:textId="77777777" w:rsidR="00C93964" w:rsidRDefault="00C93964">
                            <w:pPr>
                              <w:pStyle w:val="coverpageTableofContent"/>
                            </w:pPr>
                          </w:p>
                          <w:p w14:paraId="294F3764" w14:textId="77777777" w:rsidR="00C93964" w:rsidRDefault="00C93964">
                            <w:pPr>
                              <w:rPr>
                                <w:rStyle w:val="ECCParagraph"/>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3" style="position:absolute;left:0;text-align:left;margin-left:0;margin-top:70.9pt;width:597.25pt;height:56.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" fillcolor="#b0a696" stroked="f">
                <v:textbox>
                  <w:txbxContent>
                    <w:p w14:paraId="294F3762" w14:textId="77777777" w:rsidR="00C93964" w:rsidRDefault="00C93964">
                      <w:pPr>
                        <w:pStyle w:val="coverpageTableofContent"/>
                      </w:pPr>
                    </w:p>
                    <w:p w14:paraId="294F3763" w14:textId="77777777" w:rsidR="00C93964" w:rsidRDefault="00C93964">
                      <w:pPr>
                        <w:pStyle w:val="coverpageTableofContent"/>
                      </w:pPr>
                    </w:p>
                    <w:p w14:paraId="294F3764" w14:textId="77777777" w:rsidR="00C93964" w:rsidRDefault="00C93964">
                      <w:pPr>
                        <w:rPr>
                          <w:rStyle w:val="ECCParagraph"/>
                          <w:lang w:eastAsia="en-US"/>
                        </w:rPr>
                      </w:pPr>
                    </w:p>
                  </w:txbxContent>
                </v:textbox>
                <w10:wrap anchorx="page" anchory="page"/>
                <w10:anchorlock/>
              </v:rect>
            </w:pict>
          </mc:Fallback>
        </mc:AlternateContent>
      </w:r>
      <w:r w:rsidRPr="009168D2">
        <w:rPr>
          <w:noProof w:val="0"/>
          <w:lang w:val="en-GB"/>
        </w:rPr>
        <w:t>TABLE OF CONTENTS</w:t>
      </w:r>
    </w:p>
    <w:p w14:paraId="294F2957" w14:textId="77777777" w:rsidR="00190192" w:rsidRPr="0085750D" w:rsidRDefault="00190192">
      <w:pPr>
        <w:pStyle w:val="coverpageTableofContent"/>
        <w:rPr>
          <w:noProof w:val="0"/>
          <w:lang w:val="en-GB"/>
        </w:rPr>
      </w:pPr>
    </w:p>
    <w:p w14:paraId="39FB6A5E" w14:textId="77777777" w:rsidR="00C93964" w:rsidRDefault="00304759">
      <w:pPr>
        <w:pStyle w:val="TOC1"/>
        <w:rPr>
          <w:rFonts w:asciiTheme="minorHAnsi" w:eastAsiaTheme="minorEastAsia" w:hAnsiTheme="minorHAnsi" w:cstheme="minorBidi"/>
          <w:b w:val="0"/>
          <w:noProof/>
          <w:sz w:val="22"/>
          <w:szCs w:val="22"/>
          <w:lang w:val="da-DK" w:eastAsia="da-DK"/>
        </w:rPr>
      </w:pPr>
      <w:r w:rsidRPr="00217CCA">
        <w:rPr>
          <w:rStyle w:val="ECCParagraph"/>
          <w:b w:val="0"/>
          <w:lang w:eastAsia="en-US"/>
        </w:rPr>
        <w:fldChar w:fldCharType="begin"/>
      </w:r>
      <w:r w:rsidRPr="009168D2">
        <w:rPr>
          <w:rStyle w:val="ECCParagraph"/>
          <w:b w:val="0"/>
          <w:lang w:eastAsia="en-US"/>
        </w:rPr>
        <w:instrText xml:space="preserve"> TOC \o "1-4" \h \z \t "ECC Annex heading1;1" </w:instrText>
      </w:r>
      <w:r w:rsidRPr="005D0E50">
        <w:rPr>
          <w:rStyle w:val="ECCParagraph"/>
          <w:b w:val="0"/>
          <w:lang w:eastAsia="en-US"/>
        </w:rPr>
        <w:fldChar w:fldCharType="separate"/>
      </w:r>
      <w:hyperlink w:anchor="_Toc14340435" w:history="1">
        <w:r w:rsidR="00C93964" w:rsidRPr="00BB1719">
          <w:rPr>
            <w:rStyle w:val="Hyperlink"/>
            <w:noProof/>
          </w:rPr>
          <w:t>0</w:t>
        </w:r>
        <w:r w:rsidR="00C93964">
          <w:rPr>
            <w:rFonts w:asciiTheme="minorHAnsi" w:eastAsiaTheme="minorEastAsia" w:hAnsiTheme="minorHAnsi" w:cstheme="minorBidi"/>
            <w:b w:val="0"/>
            <w:noProof/>
            <w:sz w:val="22"/>
            <w:szCs w:val="22"/>
            <w:lang w:val="da-DK" w:eastAsia="da-DK"/>
          </w:rPr>
          <w:tab/>
        </w:r>
        <w:r w:rsidR="00C93964" w:rsidRPr="00BB1719">
          <w:rPr>
            <w:rStyle w:val="Hyperlink"/>
            <w:noProof/>
          </w:rPr>
          <w:t>Executive summary</w:t>
        </w:r>
        <w:r w:rsidR="00C93964">
          <w:rPr>
            <w:noProof/>
            <w:webHidden/>
          </w:rPr>
          <w:tab/>
        </w:r>
        <w:r w:rsidR="00C93964">
          <w:rPr>
            <w:noProof/>
            <w:webHidden/>
          </w:rPr>
          <w:fldChar w:fldCharType="begin"/>
        </w:r>
        <w:r w:rsidR="00C93964">
          <w:rPr>
            <w:noProof/>
            <w:webHidden/>
          </w:rPr>
          <w:instrText xml:space="preserve"> PAGEREF _Toc14340435 \h </w:instrText>
        </w:r>
        <w:r w:rsidR="00C93964">
          <w:rPr>
            <w:noProof/>
            <w:webHidden/>
          </w:rPr>
        </w:r>
        <w:r w:rsidR="00C93964">
          <w:rPr>
            <w:noProof/>
            <w:webHidden/>
          </w:rPr>
          <w:fldChar w:fldCharType="separate"/>
        </w:r>
        <w:r w:rsidR="00C93964">
          <w:rPr>
            <w:noProof/>
            <w:webHidden/>
          </w:rPr>
          <w:t>2</w:t>
        </w:r>
        <w:r w:rsidR="00C93964">
          <w:rPr>
            <w:noProof/>
            <w:webHidden/>
          </w:rPr>
          <w:fldChar w:fldCharType="end"/>
        </w:r>
      </w:hyperlink>
    </w:p>
    <w:p w14:paraId="7D2C798D" w14:textId="77777777" w:rsidR="00C93964" w:rsidRDefault="00C93964">
      <w:pPr>
        <w:pStyle w:val="TOC1"/>
        <w:rPr>
          <w:rFonts w:asciiTheme="minorHAnsi" w:eastAsiaTheme="minorEastAsia" w:hAnsiTheme="minorHAnsi" w:cstheme="minorBidi"/>
          <w:b w:val="0"/>
          <w:noProof/>
          <w:sz w:val="22"/>
          <w:szCs w:val="22"/>
          <w:lang w:val="da-DK" w:eastAsia="da-DK"/>
        </w:rPr>
      </w:pPr>
      <w:hyperlink w:anchor="_Toc14340436" w:history="1">
        <w:r w:rsidRPr="00BB1719">
          <w:rPr>
            <w:rStyle w:val="Hyperlink"/>
            <w:noProof/>
          </w:rPr>
          <w:t>1</w:t>
        </w:r>
        <w:r>
          <w:rPr>
            <w:rFonts w:asciiTheme="minorHAnsi" w:eastAsiaTheme="minorEastAsia" w:hAnsiTheme="minorHAnsi" w:cstheme="minorBidi"/>
            <w:b w:val="0"/>
            <w:noProof/>
            <w:sz w:val="22"/>
            <w:szCs w:val="22"/>
            <w:lang w:val="da-DK" w:eastAsia="da-DK"/>
          </w:rPr>
          <w:tab/>
        </w:r>
        <w:r w:rsidRPr="00BB1719">
          <w:rPr>
            <w:rStyle w:val="Hyperlink"/>
            <w:noProof/>
          </w:rPr>
          <w:t>Introduction</w:t>
        </w:r>
        <w:r>
          <w:rPr>
            <w:noProof/>
            <w:webHidden/>
          </w:rPr>
          <w:tab/>
        </w:r>
        <w:r>
          <w:rPr>
            <w:noProof/>
            <w:webHidden/>
          </w:rPr>
          <w:fldChar w:fldCharType="begin"/>
        </w:r>
        <w:r>
          <w:rPr>
            <w:noProof/>
            <w:webHidden/>
          </w:rPr>
          <w:instrText xml:space="preserve"> PAGEREF _Toc14340436 \h </w:instrText>
        </w:r>
        <w:r>
          <w:rPr>
            <w:noProof/>
            <w:webHidden/>
          </w:rPr>
        </w:r>
        <w:r>
          <w:rPr>
            <w:noProof/>
            <w:webHidden/>
          </w:rPr>
          <w:fldChar w:fldCharType="separate"/>
        </w:r>
        <w:r>
          <w:rPr>
            <w:noProof/>
            <w:webHidden/>
          </w:rPr>
          <w:t>7</w:t>
        </w:r>
        <w:r>
          <w:rPr>
            <w:noProof/>
            <w:webHidden/>
          </w:rPr>
          <w:fldChar w:fldCharType="end"/>
        </w:r>
      </w:hyperlink>
    </w:p>
    <w:p w14:paraId="2E401B86" w14:textId="77777777" w:rsidR="00C93964" w:rsidRDefault="00C93964">
      <w:pPr>
        <w:pStyle w:val="TOC1"/>
        <w:rPr>
          <w:rFonts w:asciiTheme="minorHAnsi" w:eastAsiaTheme="minorEastAsia" w:hAnsiTheme="minorHAnsi" w:cstheme="minorBidi"/>
          <w:b w:val="0"/>
          <w:noProof/>
          <w:sz w:val="22"/>
          <w:szCs w:val="22"/>
          <w:lang w:val="da-DK" w:eastAsia="da-DK"/>
        </w:rPr>
      </w:pPr>
      <w:hyperlink w:anchor="_Toc14340437" w:history="1">
        <w:r w:rsidRPr="00BB1719">
          <w:rPr>
            <w:rStyle w:val="Hyperlink"/>
            <w:noProof/>
          </w:rPr>
          <w:t>2</w:t>
        </w:r>
        <w:r>
          <w:rPr>
            <w:rFonts w:asciiTheme="minorHAnsi" w:eastAsiaTheme="minorEastAsia" w:hAnsiTheme="minorHAnsi" w:cstheme="minorBidi"/>
            <w:b w:val="0"/>
            <w:noProof/>
            <w:sz w:val="22"/>
            <w:szCs w:val="22"/>
            <w:lang w:val="da-DK" w:eastAsia="da-DK"/>
          </w:rPr>
          <w:tab/>
        </w:r>
        <w:r w:rsidRPr="00BB1719">
          <w:rPr>
            <w:rStyle w:val="Hyperlink"/>
            <w:noProof/>
            <w:lang w:eastAsia="x-none"/>
          </w:rPr>
          <w:t>Background</w:t>
        </w:r>
        <w:r>
          <w:rPr>
            <w:noProof/>
            <w:webHidden/>
          </w:rPr>
          <w:tab/>
        </w:r>
        <w:r>
          <w:rPr>
            <w:noProof/>
            <w:webHidden/>
          </w:rPr>
          <w:fldChar w:fldCharType="begin"/>
        </w:r>
        <w:r>
          <w:rPr>
            <w:noProof/>
            <w:webHidden/>
          </w:rPr>
          <w:instrText xml:space="preserve"> PAGEREF _Toc14340437 \h </w:instrText>
        </w:r>
        <w:r>
          <w:rPr>
            <w:noProof/>
            <w:webHidden/>
          </w:rPr>
        </w:r>
        <w:r>
          <w:rPr>
            <w:noProof/>
            <w:webHidden/>
          </w:rPr>
          <w:fldChar w:fldCharType="separate"/>
        </w:r>
        <w:r>
          <w:rPr>
            <w:noProof/>
            <w:webHidden/>
          </w:rPr>
          <w:t>8</w:t>
        </w:r>
        <w:r>
          <w:rPr>
            <w:noProof/>
            <w:webHidden/>
          </w:rPr>
          <w:fldChar w:fldCharType="end"/>
        </w:r>
      </w:hyperlink>
    </w:p>
    <w:p w14:paraId="6C6C9C8C" w14:textId="77777777" w:rsidR="00C93964" w:rsidRDefault="00C93964">
      <w:pPr>
        <w:pStyle w:val="TOC2"/>
        <w:rPr>
          <w:rFonts w:asciiTheme="minorHAnsi" w:eastAsiaTheme="minorEastAsia" w:hAnsiTheme="minorHAnsi" w:cstheme="minorBidi"/>
          <w:bCs w:val="0"/>
          <w:sz w:val="22"/>
          <w:szCs w:val="22"/>
          <w:lang w:val="da-DK" w:eastAsia="da-DK"/>
        </w:rPr>
      </w:pPr>
      <w:hyperlink w:anchor="_Toc14340438" w:history="1">
        <w:r w:rsidRPr="00BB1719">
          <w:rPr>
            <w:rStyle w:val="Hyperlink"/>
            <w:kern w:val="32"/>
          </w:rPr>
          <w:t>2.1</w:t>
        </w:r>
        <w:r>
          <w:rPr>
            <w:rFonts w:asciiTheme="minorHAnsi" w:eastAsiaTheme="minorEastAsia" w:hAnsiTheme="minorHAnsi" w:cstheme="minorBidi"/>
            <w:bCs w:val="0"/>
            <w:sz w:val="22"/>
            <w:szCs w:val="22"/>
            <w:lang w:val="da-DK" w:eastAsia="da-DK"/>
          </w:rPr>
          <w:tab/>
        </w:r>
        <w:r w:rsidRPr="00BB1719">
          <w:rPr>
            <w:rStyle w:val="Hyperlink"/>
          </w:rPr>
          <w:t>ITU-R Context</w:t>
        </w:r>
        <w:r>
          <w:rPr>
            <w:webHidden/>
          </w:rPr>
          <w:tab/>
        </w:r>
        <w:r>
          <w:rPr>
            <w:webHidden/>
          </w:rPr>
          <w:fldChar w:fldCharType="begin"/>
        </w:r>
        <w:r>
          <w:rPr>
            <w:webHidden/>
          </w:rPr>
          <w:instrText xml:space="preserve"> PAGEREF _Toc14340438 \h </w:instrText>
        </w:r>
        <w:r>
          <w:rPr>
            <w:webHidden/>
          </w:rPr>
        </w:r>
        <w:r>
          <w:rPr>
            <w:webHidden/>
          </w:rPr>
          <w:fldChar w:fldCharType="separate"/>
        </w:r>
        <w:r>
          <w:rPr>
            <w:webHidden/>
          </w:rPr>
          <w:t>8</w:t>
        </w:r>
        <w:r>
          <w:rPr>
            <w:webHidden/>
          </w:rPr>
          <w:fldChar w:fldCharType="end"/>
        </w:r>
      </w:hyperlink>
    </w:p>
    <w:p w14:paraId="1DBEA1E5" w14:textId="77777777" w:rsidR="00C93964" w:rsidRDefault="00C93964">
      <w:pPr>
        <w:pStyle w:val="TOC2"/>
        <w:rPr>
          <w:rFonts w:asciiTheme="minorHAnsi" w:eastAsiaTheme="minorEastAsia" w:hAnsiTheme="minorHAnsi" w:cstheme="minorBidi"/>
          <w:bCs w:val="0"/>
          <w:sz w:val="22"/>
          <w:szCs w:val="22"/>
          <w:lang w:val="da-DK" w:eastAsia="da-DK"/>
        </w:rPr>
      </w:pPr>
      <w:hyperlink w:anchor="_Toc14340439" w:history="1">
        <w:r w:rsidRPr="00BB1719">
          <w:rPr>
            <w:rStyle w:val="Hyperlink"/>
          </w:rPr>
          <w:t>2.2</w:t>
        </w:r>
        <w:r>
          <w:rPr>
            <w:rFonts w:asciiTheme="minorHAnsi" w:eastAsiaTheme="minorEastAsia" w:hAnsiTheme="minorHAnsi" w:cstheme="minorBidi"/>
            <w:bCs w:val="0"/>
            <w:sz w:val="22"/>
            <w:szCs w:val="22"/>
            <w:lang w:val="da-DK" w:eastAsia="da-DK"/>
          </w:rPr>
          <w:tab/>
        </w:r>
        <w:r w:rsidRPr="00BB1719">
          <w:rPr>
            <w:rStyle w:val="Hyperlink"/>
          </w:rPr>
          <w:t>European context</w:t>
        </w:r>
        <w:r>
          <w:rPr>
            <w:webHidden/>
          </w:rPr>
          <w:tab/>
        </w:r>
        <w:r>
          <w:rPr>
            <w:webHidden/>
          </w:rPr>
          <w:fldChar w:fldCharType="begin"/>
        </w:r>
        <w:r>
          <w:rPr>
            <w:webHidden/>
          </w:rPr>
          <w:instrText xml:space="preserve"> PAGEREF _Toc14340439 \h </w:instrText>
        </w:r>
        <w:r>
          <w:rPr>
            <w:webHidden/>
          </w:rPr>
        </w:r>
        <w:r>
          <w:rPr>
            <w:webHidden/>
          </w:rPr>
          <w:fldChar w:fldCharType="separate"/>
        </w:r>
        <w:r>
          <w:rPr>
            <w:webHidden/>
          </w:rPr>
          <w:t>9</w:t>
        </w:r>
        <w:r>
          <w:rPr>
            <w:webHidden/>
          </w:rPr>
          <w:fldChar w:fldCharType="end"/>
        </w:r>
      </w:hyperlink>
    </w:p>
    <w:p w14:paraId="35558B69" w14:textId="77777777" w:rsidR="00C93964" w:rsidRDefault="00C93964">
      <w:pPr>
        <w:pStyle w:val="TOC1"/>
        <w:rPr>
          <w:rFonts w:asciiTheme="minorHAnsi" w:eastAsiaTheme="minorEastAsia" w:hAnsiTheme="minorHAnsi" w:cstheme="minorBidi"/>
          <w:b w:val="0"/>
          <w:noProof/>
          <w:sz w:val="22"/>
          <w:szCs w:val="22"/>
          <w:lang w:val="da-DK" w:eastAsia="da-DK"/>
        </w:rPr>
      </w:pPr>
      <w:hyperlink w:anchor="_Toc14340440" w:history="1">
        <w:r w:rsidRPr="00BB1719">
          <w:rPr>
            <w:rStyle w:val="Hyperlink"/>
            <w:noProof/>
          </w:rPr>
          <w:t>3</w:t>
        </w:r>
        <w:r>
          <w:rPr>
            <w:rFonts w:asciiTheme="minorHAnsi" w:eastAsiaTheme="minorEastAsia" w:hAnsiTheme="minorHAnsi" w:cstheme="minorBidi"/>
            <w:b w:val="0"/>
            <w:noProof/>
            <w:sz w:val="22"/>
            <w:szCs w:val="22"/>
            <w:lang w:val="da-DK" w:eastAsia="da-DK"/>
          </w:rPr>
          <w:tab/>
        </w:r>
        <w:r w:rsidRPr="00BB1719">
          <w:rPr>
            <w:rStyle w:val="Hyperlink"/>
            <w:noProof/>
          </w:rPr>
          <w:t xml:space="preserve">The usage of the band </w:t>
        </w:r>
        <w:r w:rsidRPr="00BB1719">
          <w:rPr>
            <w:rStyle w:val="Hyperlink"/>
            <w:noProof/>
            <w:lang w:eastAsia="x-none"/>
          </w:rPr>
          <w:t>24.25-27.5 GHz by the Fixed service</w:t>
        </w:r>
        <w:r>
          <w:rPr>
            <w:noProof/>
            <w:webHidden/>
          </w:rPr>
          <w:tab/>
        </w:r>
        <w:r>
          <w:rPr>
            <w:noProof/>
            <w:webHidden/>
          </w:rPr>
          <w:fldChar w:fldCharType="begin"/>
        </w:r>
        <w:r>
          <w:rPr>
            <w:noProof/>
            <w:webHidden/>
          </w:rPr>
          <w:instrText xml:space="preserve"> PAGEREF _Toc14340440 \h </w:instrText>
        </w:r>
        <w:r>
          <w:rPr>
            <w:noProof/>
            <w:webHidden/>
          </w:rPr>
        </w:r>
        <w:r>
          <w:rPr>
            <w:noProof/>
            <w:webHidden/>
          </w:rPr>
          <w:fldChar w:fldCharType="separate"/>
        </w:r>
        <w:r>
          <w:rPr>
            <w:noProof/>
            <w:webHidden/>
          </w:rPr>
          <w:t>10</w:t>
        </w:r>
        <w:r>
          <w:rPr>
            <w:noProof/>
            <w:webHidden/>
          </w:rPr>
          <w:fldChar w:fldCharType="end"/>
        </w:r>
      </w:hyperlink>
    </w:p>
    <w:p w14:paraId="2DD1FDFB" w14:textId="77777777" w:rsidR="00C93964" w:rsidRDefault="00C93964">
      <w:pPr>
        <w:pStyle w:val="TOC1"/>
        <w:rPr>
          <w:rFonts w:asciiTheme="minorHAnsi" w:eastAsiaTheme="minorEastAsia" w:hAnsiTheme="minorHAnsi" w:cstheme="minorBidi"/>
          <w:b w:val="0"/>
          <w:noProof/>
          <w:sz w:val="22"/>
          <w:szCs w:val="22"/>
          <w:lang w:val="da-DK" w:eastAsia="da-DK"/>
        </w:rPr>
      </w:pPr>
      <w:hyperlink w:anchor="_Toc14340441" w:history="1">
        <w:r w:rsidRPr="00BB1719">
          <w:rPr>
            <w:rStyle w:val="Hyperlink"/>
            <w:noProof/>
          </w:rPr>
          <w:t>4</w:t>
        </w:r>
        <w:r>
          <w:rPr>
            <w:rFonts w:asciiTheme="minorHAnsi" w:eastAsiaTheme="minorEastAsia" w:hAnsiTheme="minorHAnsi" w:cstheme="minorBidi"/>
            <w:b w:val="0"/>
            <w:noProof/>
            <w:sz w:val="22"/>
            <w:szCs w:val="22"/>
            <w:lang w:val="da-DK" w:eastAsia="da-DK"/>
          </w:rPr>
          <w:tab/>
        </w:r>
        <w:r w:rsidRPr="00BB1719">
          <w:rPr>
            <w:rStyle w:val="Hyperlink"/>
            <w:noProof/>
          </w:rPr>
          <w:t>Assumptions and results of the coexistence studies between FS and 5G systems</w:t>
        </w:r>
        <w:r>
          <w:rPr>
            <w:noProof/>
            <w:webHidden/>
          </w:rPr>
          <w:tab/>
        </w:r>
        <w:r>
          <w:rPr>
            <w:noProof/>
            <w:webHidden/>
          </w:rPr>
          <w:fldChar w:fldCharType="begin"/>
        </w:r>
        <w:r>
          <w:rPr>
            <w:noProof/>
            <w:webHidden/>
          </w:rPr>
          <w:instrText xml:space="preserve"> PAGEREF _Toc14340441 \h </w:instrText>
        </w:r>
        <w:r>
          <w:rPr>
            <w:noProof/>
            <w:webHidden/>
          </w:rPr>
        </w:r>
        <w:r>
          <w:rPr>
            <w:noProof/>
            <w:webHidden/>
          </w:rPr>
          <w:fldChar w:fldCharType="separate"/>
        </w:r>
        <w:r>
          <w:rPr>
            <w:noProof/>
            <w:webHidden/>
          </w:rPr>
          <w:t>11</w:t>
        </w:r>
        <w:r>
          <w:rPr>
            <w:noProof/>
            <w:webHidden/>
          </w:rPr>
          <w:fldChar w:fldCharType="end"/>
        </w:r>
      </w:hyperlink>
    </w:p>
    <w:p w14:paraId="6C0960EB" w14:textId="77777777" w:rsidR="00C93964" w:rsidRDefault="00C93964">
      <w:pPr>
        <w:pStyle w:val="TOC2"/>
        <w:rPr>
          <w:rFonts w:asciiTheme="minorHAnsi" w:eastAsiaTheme="minorEastAsia" w:hAnsiTheme="minorHAnsi" w:cstheme="minorBidi"/>
          <w:bCs w:val="0"/>
          <w:sz w:val="22"/>
          <w:szCs w:val="22"/>
          <w:lang w:val="da-DK" w:eastAsia="da-DK"/>
        </w:rPr>
      </w:pPr>
      <w:hyperlink w:anchor="_Toc14340442" w:history="1">
        <w:r w:rsidRPr="00BB1719">
          <w:rPr>
            <w:rStyle w:val="Hyperlink"/>
          </w:rPr>
          <w:t>4.1</w:t>
        </w:r>
        <w:r>
          <w:rPr>
            <w:rFonts w:asciiTheme="minorHAnsi" w:eastAsiaTheme="minorEastAsia" w:hAnsiTheme="minorHAnsi" w:cstheme="minorBidi"/>
            <w:bCs w:val="0"/>
            <w:sz w:val="22"/>
            <w:szCs w:val="22"/>
            <w:lang w:val="da-DK" w:eastAsia="da-DK"/>
          </w:rPr>
          <w:tab/>
        </w:r>
        <w:r w:rsidRPr="00BB1719">
          <w:rPr>
            <w:rStyle w:val="Hyperlink"/>
          </w:rPr>
          <w:t>Deployment scenarios and propagation models</w:t>
        </w:r>
        <w:r>
          <w:rPr>
            <w:webHidden/>
          </w:rPr>
          <w:tab/>
        </w:r>
        <w:r>
          <w:rPr>
            <w:webHidden/>
          </w:rPr>
          <w:fldChar w:fldCharType="begin"/>
        </w:r>
        <w:r>
          <w:rPr>
            <w:webHidden/>
          </w:rPr>
          <w:instrText xml:space="preserve"> PAGEREF _Toc14340442 \h </w:instrText>
        </w:r>
        <w:r>
          <w:rPr>
            <w:webHidden/>
          </w:rPr>
        </w:r>
        <w:r>
          <w:rPr>
            <w:webHidden/>
          </w:rPr>
          <w:fldChar w:fldCharType="separate"/>
        </w:r>
        <w:r>
          <w:rPr>
            <w:webHidden/>
          </w:rPr>
          <w:t>11</w:t>
        </w:r>
        <w:r>
          <w:rPr>
            <w:webHidden/>
          </w:rPr>
          <w:fldChar w:fldCharType="end"/>
        </w:r>
      </w:hyperlink>
    </w:p>
    <w:p w14:paraId="3ED8164D" w14:textId="77777777" w:rsidR="00C93964" w:rsidRDefault="00C93964">
      <w:pPr>
        <w:pStyle w:val="TOC3"/>
        <w:rPr>
          <w:rFonts w:asciiTheme="minorHAnsi" w:eastAsiaTheme="minorEastAsia" w:hAnsiTheme="minorHAnsi" w:cstheme="minorBidi"/>
          <w:sz w:val="22"/>
          <w:szCs w:val="22"/>
          <w:lang w:val="da-DK" w:eastAsia="da-DK"/>
        </w:rPr>
      </w:pPr>
      <w:hyperlink w:anchor="_Toc14340443" w:history="1">
        <w:r w:rsidRPr="00BB1719">
          <w:rPr>
            <w:rStyle w:val="Hyperlink"/>
          </w:rPr>
          <w:t>4.1.1</w:t>
        </w:r>
        <w:r>
          <w:rPr>
            <w:rFonts w:asciiTheme="minorHAnsi" w:eastAsiaTheme="minorEastAsia" w:hAnsiTheme="minorHAnsi" w:cstheme="minorBidi"/>
            <w:sz w:val="22"/>
            <w:szCs w:val="22"/>
            <w:lang w:val="da-DK" w:eastAsia="da-DK"/>
          </w:rPr>
          <w:tab/>
        </w:r>
        <w:r w:rsidRPr="00BB1719">
          <w:rPr>
            <w:rStyle w:val="Hyperlink"/>
          </w:rPr>
          <w:t>Deployment scenarios</w:t>
        </w:r>
        <w:r>
          <w:rPr>
            <w:webHidden/>
          </w:rPr>
          <w:tab/>
        </w:r>
        <w:r>
          <w:rPr>
            <w:webHidden/>
          </w:rPr>
          <w:fldChar w:fldCharType="begin"/>
        </w:r>
        <w:r>
          <w:rPr>
            <w:webHidden/>
          </w:rPr>
          <w:instrText xml:space="preserve"> PAGEREF _Toc14340443 \h </w:instrText>
        </w:r>
        <w:r>
          <w:rPr>
            <w:webHidden/>
          </w:rPr>
        </w:r>
        <w:r>
          <w:rPr>
            <w:webHidden/>
          </w:rPr>
          <w:fldChar w:fldCharType="separate"/>
        </w:r>
        <w:r>
          <w:rPr>
            <w:webHidden/>
          </w:rPr>
          <w:t>11</w:t>
        </w:r>
        <w:r>
          <w:rPr>
            <w:webHidden/>
          </w:rPr>
          <w:fldChar w:fldCharType="end"/>
        </w:r>
      </w:hyperlink>
    </w:p>
    <w:p w14:paraId="02DC5647" w14:textId="77777777" w:rsidR="00C93964" w:rsidRDefault="00C93964">
      <w:pPr>
        <w:pStyle w:val="TOC3"/>
        <w:rPr>
          <w:rFonts w:asciiTheme="minorHAnsi" w:eastAsiaTheme="minorEastAsia" w:hAnsiTheme="minorHAnsi" w:cstheme="minorBidi"/>
          <w:sz w:val="22"/>
          <w:szCs w:val="22"/>
          <w:lang w:val="da-DK" w:eastAsia="da-DK"/>
        </w:rPr>
      </w:pPr>
      <w:hyperlink w:anchor="_Toc14340444" w:history="1">
        <w:r w:rsidRPr="00BB1719">
          <w:rPr>
            <w:rStyle w:val="Hyperlink"/>
          </w:rPr>
          <w:t>4.1.2</w:t>
        </w:r>
        <w:r>
          <w:rPr>
            <w:rFonts w:asciiTheme="minorHAnsi" w:eastAsiaTheme="minorEastAsia" w:hAnsiTheme="minorHAnsi" w:cstheme="minorBidi"/>
            <w:sz w:val="22"/>
            <w:szCs w:val="22"/>
            <w:lang w:val="da-DK" w:eastAsia="da-DK"/>
          </w:rPr>
          <w:tab/>
        </w:r>
        <w:r w:rsidRPr="00BB1719">
          <w:rPr>
            <w:rStyle w:val="Hyperlink"/>
          </w:rPr>
          <w:t>Methodology</w:t>
        </w:r>
        <w:r>
          <w:rPr>
            <w:webHidden/>
          </w:rPr>
          <w:tab/>
        </w:r>
        <w:r>
          <w:rPr>
            <w:webHidden/>
          </w:rPr>
          <w:fldChar w:fldCharType="begin"/>
        </w:r>
        <w:r>
          <w:rPr>
            <w:webHidden/>
          </w:rPr>
          <w:instrText xml:space="preserve"> PAGEREF _Toc14340444 \h </w:instrText>
        </w:r>
        <w:r>
          <w:rPr>
            <w:webHidden/>
          </w:rPr>
        </w:r>
        <w:r>
          <w:rPr>
            <w:webHidden/>
          </w:rPr>
          <w:fldChar w:fldCharType="separate"/>
        </w:r>
        <w:r>
          <w:rPr>
            <w:webHidden/>
          </w:rPr>
          <w:t>11</w:t>
        </w:r>
        <w:r>
          <w:rPr>
            <w:webHidden/>
          </w:rPr>
          <w:fldChar w:fldCharType="end"/>
        </w:r>
      </w:hyperlink>
    </w:p>
    <w:p w14:paraId="59E68E26" w14:textId="77777777" w:rsidR="00C93964" w:rsidRDefault="00C93964">
      <w:pPr>
        <w:pStyle w:val="TOC3"/>
        <w:rPr>
          <w:rFonts w:asciiTheme="minorHAnsi" w:eastAsiaTheme="minorEastAsia" w:hAnsiTheme="minorHAnsi" w:cstheme="minorBidi"/>
          <w:sz w:val="22"/>
          <w:szCs w:val="22"/>
          <w:lang w:val="da-DK" w:eastAsia="da-DK"/>
        </w:rPr>
      </w:pPr>
      <w:hyperlink w:anchor="_Toc14340445" w:history="1">
        <w:r w:rsidRPr="00BB1719">
          <w:rPr>
            <w:rStyle w:val="Hyperlink"/>
          </w:rPr>
          <w:t>4.1.3</w:t>
        </w:r>
        <w:r>
          <w:rPr>
            <w:rFonts w:asciiTheme="minorHAnsi" w:eastAsiaTheme="minorEastAsia" w:hAnsiTheme="minorHAnsi" w:cstheme="minorBidi"/>
            <w:sz w:val="22"/>
            <w:szCs w:val="22"/>
            <w:lang w:val="da-DK" w:eastAsia="da-DK"/>
          </w:rPr>
          <w:tab/>
        </w:r>
        <w:r w:rsidRPr="00BB1719">
          <w:rPr>
            <w:rStyle w:val="Hyperlink"/>
          </w:rPr>
          <w:t>Propagation models</w:t>
        </w:r>
        <w:r>
          <w:rPr>
            <w:webHidden/>
          </w:rPr>
          <w:tab/>
        </w:r>
        <w:r>
          <w:rPr>
            <w:webHidden/>
          </w:rPr>
          <w:fldChar w:fldCharType="begin"/>
        </w:r>
        <w:r>
          <w:rPr>
            <w:webHidden/>
          </w:rPr>
          <w:instrText xml:space="preserve"> PAGEREF _Toc14340445 \h </w:instrText>
        </w:r>
        <w:r>
          <w:rPr>
            <w:webHidden/>
          </w:rPr>
        </w:r>
        <w:r>
          <w:rPr>
            <w:webHidden/>
          </w:rPr>
          <w:fldChar w:fldCharType="separate"/>
        </w:r>
        <w:r>
          <w:rPr>
            <w:webHidden/>
          </w:rPr>
          <w:t>12</w:t>
        </w:r>
        <w:r>
          <w:rPr>
            <w:webHidden/>
          </w:rPr>
          <w:fldChar w:fldCharType="end"/>
        </w:r>
      </w:hyperlink>
    </w:p>
    <w:p w14:paraId="7CE83606" w14:textId="77777777" w:rsidR="00C93964" w:rsidRDefault="00C93964">
      <w:pPr>
        <w:pStyle w:val="TOC2"/>
        <w:rPr>
          <w:rFonts w:asciiTheme="minorHAnsi" w:eastAsiaTheme="minorEastAsia" w:hAnsiTheme="minorHAnsi" w:cstheme="minorBidi"/>
          <w:bCs w:val="0"/>
          <w:sz w:val="22"/>
          <w:szCs w:val="22"/>
          <w:lang w:val="da-DK" w:eastAsia="da-DK"/>
        </w:rPr>
      </w:pPr>
      <w:hyperlink w:anchor="_Toc14340446" w:history="1">
        <w:r w:rsidRPr="00BB1719">
          <w:rPr>
            <w:rStyle w:val="Hyperlink"/>
          </w:rPr>
          <w:t>4.2</w:t>
        </w:r>
        <w:r>
          <w:rPr>
            <w:rFonts w:asciiTheme="minorHAnsi" w:eastAsiaTheme="minorEastAsia" w:hAnsiTheme="minorHAnsi" w:cstheme="minorBidi"/>
            <w:bCs w:val="0"/>
            <w:sz w:val="22"/>
            <w:szCs w:val="22"/>
            <w:lang w:val="da-DK" w:eastAsia="da-DK"/>
          </w:rPr>
          <w:tab/>
        </w:r>
        <w:r w:rsidRPr="00BB1719">
          <w:rPr>
            <w:rStyle w:val="Hyperlink"/>
          </w:rPr>
          <w:t>Coexistence studies main results</w:t>
        </w:r>
        <w:r>
          <w:rPr>
            <w:webHidden/>
          </w:rPr>
          <w:tab/>
        </w:r>
        <w:r>
          <w:rPr>
            <w:webHidden/>
          </w:rPr>
          <w:fldChar w:fldCharType="begin"/>
        </w:r>
        <w:r>
          <w:rPr>
            <w:webHidden/>
          </w:rPr>
          <w:instrText xml:space="preserve"> PAGEREF _Toc14340446 \h </w:instrText>
        </w:r>
        <w:r>
          <w:rPr>
            <w:webHidden/>
          </w:rPr>
        </w:r>
        <w:r>
          <w:rPr>
            <w:webHidden/>
          </w:rPr>
          <w:fldChar w:fldCharType="separate"/>
        </w:r>
        <w:r>
          <w:rPr>
            <w:webHidden/>
          </w:rPr>
          <w:t>12</w:t>
        </w:r>
        <w:r>
          <w:rPr>
            <w:webHidden/>
          </w:rPr>
          <w:fldChar w:fldCharType="end"/>
        </w:r>
      </w:hyperlink>
    </w:p>
    <w:p w14:paraId="736D7C70" w14:textId="77777777" w:rsidR="00C93964" w:rsidRDefault="00C93964">
      <w:pPr>
        <w:pStyle w:val="TOC3"/>
        <w:rPr>
          <w:rFonts w:asciiTheme="minorHAnsi" w:eastAsiaTheme="minorEastAsia" w:hAnsiTheme="minorHAnsi" w:cstheme="minorBidi"/>
          <w:sz w:val="22"/>
          <w:szCs w:val="22"/>
          <w:lang w:val="da-DK" w:eastAsia="da-DK"/>
        </w:rPr>
      </w:pPr>
      <w:hyperlink w:anchor="_Toc14340447" w:history="1">
        <w:r w:rsidRPr="00BB1719">
          <w:rPr>
            <w:rStyle w:val="Hyperlink"/>
          </w:rPr>
          <w:t>4.2.1</w:t>
        </w:r>
        <w:r>
          <w:rPr>
            <w:rFonts w:asciiTheme="minorHAnsi" w:eastAsiaTheme="minorEastAsia" w:hAnsiTheme="minorHAnsi" w:cstheme="minorBidi"/>
            <w:sz w:val="22"/>
            <w:szCs w:val="22"/>
            <w:lang w:val="da-DK" w:eastAsia="da-DK"/>
          </w:rPr>
          <w:tab/>
        </w:r>
        <w:r w:rsidRPr="00BB1719">
          <w:rPr>
            <w:rStyle w:val="Hyperlink"/>
          </w:rPr>
          <w:t>Summary of the studies</w:t>
        </w:r>
        <w:r>
          <w:rPr>
            <w:webHidden/>
          </w:rPr>
          <w:tab/>
        </w:r>
        <w:r>
          <w:rPr>
            <w:webHidden/>
          </w:rPr>
          <w:fldChar w:fldCharType="begin"/>
        </w:r>
        <w:r>
          <w:rPr>
            <w:webHidden/>
          </w:rPr>
          <w:instrText xml:space="preserve"> PAGEREF _Toc14340447 \h </w:instrText>
        </w:r>
        <w:r>
          <w:rPr>
            <w:webHidden/>
          </w:rPr>
        </w:r>
        <w:r>
          <w:rPr>
            <w:webHidden/>
          </w:rPr>
          <w:fldChar w:fldCharType="separate"/>
        </w:r>
        <w:r>
          <w:rPr>
            <w:webHidden/>
          </w:rPr>
          <w:t>13</w:t>
        </w:r>
        <w:r>
          <w:rPr>
            <w:webHidden/>
          </w:rPr>
          <w:fldChar w:fldCharType="end"/>
        </w:r>
      </w:hyperlink>
    </w:p>
    <w:p w14:paraId="4A4BC30E" w14:textId="77777777" w:rsidR="00C93964" w:rsidRDefault="00C93964">
      <w:pPr>
        <w:pStyle w:val="TOC4"/>
        <w:rPr>
          <w:rFonts w:asciiTheme="minorHAnsi" w:eastAsiaTheme="minorEastAsia" w:hAnsiTheme="minorHAnsi" w:cstheme="minorBidi"/>
          <w:sz w:val="22"/>
          <w:szCs w:val="22"/>
          <w:lang w:val="da-DK" w:eastAsia="da-DK"/>
        </w:rPr>
      </w:pPr>
      <w:hyperlink w:anchor="_Toc14340448" w:history="1">
        <w:r w:rsidRPr="00BB1719">
          <w:rPr>
            <w:rStyle w:val="Hyperlink"/>
          </w:rPr>
          <w:t>4.2.1.1</w:t>
        </w:r>
        <w:r>
          <w:rPr>
            <w:rFonts w:asciiTheme="minorHAnsi" w:eastAsiaTheme="minorEastAsia" w:hAnsiTheme="minorHAnsi" w:cstheme="minorBidi"/>
            <w:sz w:val="22"/>
            <w:szCs w:val="22"/>
            <w:lang w:val="da-DK" w:eastAsia="da-DK"/>
          </w:rPr>
          <w:tab/>
        </w:r>
        <w:r w:rsidRPr="00BB1719">
          <w:rPr>
            <w:rStyle w:val="Hyperlink"/>
          </w:rPr>
          <w:t>Study 1</w:t>
        </w:r>
        <w:r>
          <w:rPr>
            <w:webHidden/>
          </w:rPr>
          <w:tab/>
        </w:r>
        <w:r>
          <w:rPr>
            <w:webHidden/>
          </w:rPr>
          <w:fldChar w:fldCharType="begin"/>
        </w:r>
        <w:r>
          <w:rPr>
            <w:webHidden/>
          </w:rPr>
          <w:instrText xml:space="preserve"> PAGEREF _Toc14340448 \h </w:instrText>
        </w:r>
        <w:r>
          <w:rPr>
            <w:webHidden/>
          </w:rPr>
        </w:r>
        <w:r>
          <w:rPr>
            <w:webHidden/>
          </w:rPr>
          <w:fldChar w:fldCharType="separate"/>
        </w:r>
        <w:r>
          <w:rPr>
            <w:webHidden/>
          </w:rPr>
          <w:t>13</w:t>
        </w:r>
        <w:r>
          <w:rPr>
            <w:webHidden/>
          </w:rPr>
          <w:fldChar w:fldCharType="end"/>
        </w:r>
      </w:hyperlink>
    </w:p>
    <w:p w14:paraId="5786DF5A" w14:textId="77777777" w:rsidR="00C93964" w:rsidRDefault="00C93964">
      <w:pPr>
        <w:pStyle w:val="TOC4"/>
        <w:rPr>
          <w:rFonts w:asciiTheme="minorHAnsi" w:eastAsiaTheme="minorEastAsia" w:hAnsiTheme="minorHAnsi" w:cstheme="minorBidi"/>
          <w:sz w:val="22"/>
          <w:szCs w:val="22"/>
          <w:lang w:val="da-DK" w:eastAsia="da-DK"/>
        </w:rPr>
      </w:pPr>
      <w:hyperlink w:anchor="_Toc14340449" w:history="1">
        <w:r w:rsidRPr="00BB1719">
          <w:rPr>
            <w:rStyle w:val="Hyperlink"/>
          </w:rPr>
          <w:t>4.2.1.2</w:t>
        </w:r>
        <w:r>
          <w:rPr>
            <w:rFonts w:asciiTheme="minorHAnsi" w:eastAsiaTheme="minorEastAsia" w:hAnsiTheme="minorHAnsi" w:cstheme="minorBidi"/>
            <w:sz w:val="22"/>
            <w:szCs w:val="22"/>
            <w:lang w:val="da-DK" w:eastAsia="da-DK"/>
          </w:rPr>
          <w:tab/>
        </w:r>
        <w:r w:rsidRPr="00BB1719">
          <w:rPr>
            <w:rStyle w:val="Hyperlink"/>
          </w:rPr>
          <w:t>Study 2</w:t>
        </w:r>
        <w:r>
          <w:rPr>
            <w:webHidden/>
          </w:rPr>
          <w:tab/>
        </w:r>
        <w:r>
          <w:rPr>
            <w:webHidden/>
          </w:rPr>
          <w:fldChar w:fldCharType="begin"/>
        </w:r>
        <w:r>
          <w:rPr>
            <w:webHidden/>
          </w:rPr>
          <w:instrText xml:space="preserve"> PAGEREF _Toc14340449 \h </w:instrText>
        </w:r>
        <w:r>
          <w:rPr>
            <w:webHidden/>
          </w:rPr>
        </w:r>
        <w:r>
          <w:rPr>
            <w:webHidden/>
          </w:rPr>
          <w:fldChar w:fldCharType="separate"/>
        </w:r>
        <w:r>
          <w:rPr>
            <w:webHidden/>
          </w:rPr>
          <w:t>13</w:t>
        </w:r>
        <w:r>
          <w:rPr>
            <w:webHidden/>
          </w:rPr>
          <w:fldChar w:fldCharType="end"/>
        </w:r>
      </w:hyperlink>
    </w:p>
    <w:p w14:paraId="6C3375C8" w14:textId="77777777" w:rsidR="00C93964" w:rsidRDefault="00C93964">
      <w:pPr>
        <w:pStyle w:val="TOC4"/>
        <w:rPr>
          <w:rFonts w:asciiTheme="minorHAnsi" w:eastAsiaTheme="minorEastAsia" w:hAnsiTheme="minorHAnsi" w:cstheme="minorBidi"/>
          <w:sz w:val="22"/>
          <w:szCs w:val="22"/>
          <w:lang w:val="da-DK" w:eastAsia="da-DK"/>
        </w:rPr>
      </w:pPr>
      <w:hyperlink w:anchor="_Toc14340450" w:history="1">
        <w:r w:rsidRPr="00BB1719">
          <w:rPr>
            <w:rStyle w:val="Hyperlink"/>
          </w:rPr>
          <w:t>4.2.1.3</w:t>
        </w:r>
        <w:r>
          <w:rPr>
            <w:rFonts w:asciiTheme="minorHAnsi" w:eastAsiaTheme="minorEastAsia" w:hAnsiTheme="minorHAnsi" w:cstheme="minorBidi"/>
            <w:sz w:val="22"/>
            <w:szCs w:val="22"/>
            <w:lang w:val="da-DK" w:eastAsia="da-DK"/>
          </w:rPr>
          <w:tab/>
        </w:r>
        <w:r w:rsidRPr="00BB1719">
          <w:rPr>
            <w:rStyle w:val="Hyperlink"/>
          </w:rPr>
          <w:t>Study 3</w:t>
        </w:r>
        <w:r>
          <w:rPr>
            <w:webHidden/>
          </w:rPr>
          <w:tab/>
        </w:r>
        <w:r>
          <w:rPr>
            <w:webHidden/>
          </w:rPr>
          <w:fldChar w:fldCharType="begin"/>
        </w:r>
        <w:r>
          <w:rPr>
            <w:webHidden/>
          </w:rPr>
          <w:instrText xml:space="preserve"> PAGEREF _Toc14340450 \h </w:instrText>
        </w:r>
        <w:r>
          <w:rPr>
            <w:webHidden/>
          </w:rPr>
        </w:r>
        <w:r>
          <w:rPr>
            <w:webHidden/>
          </w:rPr>
          <w:fldChar w:fldCharType="separate"/>
        </w:r>
        <w:r>
          <w:rPr>
            <w:webHidden/>
          </w:rPr>
          <w:t>14</w:t>
        </w:r>
        <w:r>
          <w:rPr>
            <w:webHidden/>
          </w:rPr>
          <w:fldChar w:fldCharType="end"/>
        </w:r>
      </w:hyperlink>
    </w:p>
    <w:p w14:paraId="0D3A5DB0" w14:textId="77777777" w:rsidR="00C93964" w:rsidRDefault="00C93964">
      <w:pPr>
        <w:pStyle w:val="TOC4"/>
        <w:rPr>
          <w:rFonts w:asciiTheme="minorHAnsi" w:eastAsiaTheme="minorEastAsia" w:hAnsiTheme="minorHAnsi" w:cstheme="minorBidi"/>
          <w:sz w:val="22"/>
          <w:szCs w:val="22"/>
          <w:lang w:val="da-DK" w:eastAsia="da-DK"/>
        </w:rPr>
      </w:pPr>
      <w:hyperlink w:anchor="_Toc14340451" w:history="1">
        <w:r w:rsidRPr="00BB1719">
          <w:rPr>
            <w:rStyle w:val="Hyperlink"/>
          </w:rPr>
          <w:t>4.2.1.4</w:t>
        </w:r>
        <w:r>
          <w:rPr>
            <w:rFonts w:asciiTheme="minorHAnsi" w:eastAsiaTheme="minorEastAsia" w:hAnsiTheme="minorHAnsi" w:cstheme="minorBidi"/>
            <w:sz w:val="22"/>
            <w:szCs w:val="22"/>
            <w:lang w:val="da-DK" w:eastAsia="da-DK"/>
          </w:rPr>
          <w:tab/>
        </w:r>
        <w:r w:rsidRPr="00BB1719">
          <w:rPr>
            <w:rStyle w:val="Hyperlink"/>
          </w:rPr>
          <w:t>Study 4</w:t>
        </w:r>
        <w:r>
          <w:rPr>
            <w:webHidden/>
          </w:rPr>
          <w:tab/>
        </w:r>
        <w:r>
          <w:rPr>
            <w:webHidden/>
          </w:rPr>
          <w:fldChar w:fldCharType="begin"/>
        </w:r>
        <w:r>
          <w:rPr>
            <w:webHidden/>
          </w:rPr>
          <w:instrText xml:space="preserve"> PAGEREF _Toc14340451 \h </w:instrText>
        </w:r>
        <w:r>
          <w:rPr>
            <w:webHidden/>
          </w:rPr>
        </w:r>
        <w:r>
          <w:rPr>
            <w:webHidden/>
          </w:rPr>
          <w:fldChar w:fldCharType="separate"/>
        </w:r>
        <w:r>
          <w:rPr>
            <w:webHidden/>
          </w:rPr>
          <w:t>14</w:t>
        </w:r>
        <w:r>
          <w:rPr>
            <w:webHidden/>
          </w:rPr>
          <w:fldChar w:fldCharType="end"/>
        </w:r>
      </w:hyperlink>
    </w:p>
    <w:p w14:paraId="1328EF4C" w14:textId="77777777" w:rsidR="00C93964" w:rsidRDefault="00C93964">
      <w:pPr>
        <w:pStyle w:val="TOC4"/>
        <w:rPr>
          <w:rFonts w:asciiTheme="minorHAnsi" w:eastAsiaTheme="minorEastAsia" w:hAnsiTheme="minorHAnsi" w:cstheme="minorBidi"/>
          <w:sz w:val="22"/>
          <w:szCs w:val="22"/>
          <w:lang w:val="da-DK" w:eastAsia="da-DK"/>
        </w:rPr>
      </w:pPr>
      <w:hyperlink w:anchor="_Toc14340452" w:history="1">
        <w:r w:rsidRPr="00BB1719">
          <w:rPr>
            <w:rStyle w:val="Hyperlink"/>
          </w:rPr>
          <w:t>4.2.1.5</w:t>
        </w:r>
        <w:r>
          <w:rPr>
            <w:rFonts w:asciiTheme="minorHAnsi" w:eastAsiaTheme="minorEastAsia" w:hAnsiTheme="minorHAnsi" w:cstheme="minorBidi"/>
            <w:sz w:val="22"/>
            <w:szCs w:val="22"/>
            <w:lang w:val="da-DK" w:eastAsia="da-DK"/>
          </w:rPr>
          <w:tab/>
        </w:r>
        <w:r w:rsidRPr="00BB1719">
          <w:rPr>
            <w:rStyle w:val="Hyperlink"/>
          </w:rPr>
          <w:t>Study 5</w:t>
        </w:r>
        <w:r>
          <w:rPr>
            <w:webHidden/>
          </w:rPr>
          <w:tab/>
        </w:r>
        <w:r>
          <w:rPr>
            <w:webHidden/>
          </w:rPr>
          <w:fldChar w:fldCharType="begin"/>
        </w:r>
        <w:r>
          <w:rPr>
            <w:webHidden/>
          </w:rPr>
          <w:instrText xml:space="preserve"> PAGEREF _Toc14340452 \h </w:instrText>
        </w:r>
        <w:r>
          <w:rPr>
            <w:webHidden/>
          </w:rPr>
        </w:r>
        <w:r>
          <w:rPr>
            <w:webHidden/>
          </w:rPr>
          <w:fldChar w:fldCharType="separate"/>
        </w:r>
        <w:r>
          <w:rPr>
            <w:webHidden/>
          </w:rPr>
          <w:t>15</w:t>
        </w:r>
        <w:r>
          <w:rPr>
            <w:webHidden/>
          </w:rPr>
          <w:fldChar w:fldCharType="end"/>
        </w:r>
      </w:hyperlink>
    </w:p>
    <w:p w14:paraId="2470FF97" w14:textId="77777777" w:rsidR="00C93964" w:rsidRDefault="00C93964">
      <w:pPr>
        <w:pStyle w:val="TOC4"/>
        <w:rPr>
          <w:rFonts w:asciiTheme="minorHAnsi" w:eastAsiaTheme="minorEastAsia" w:hAnsiTheme="minorHAnsi" w:cstheme="minorBidi"/>
          <w:sz w:val="22"/>
          <w:szCs w:val="22"/>
          <w:lang w:val="da-DK" w:eastAsia="da-DK"/>
        </w:rPr>
      </w:pPr>
      <w:hyperlink w:anchor="_Toc14340453" w:history="1">
        <w:r w:rsidRPr="00BB1719">
          <w:rPr>
            <w:rStyle w:val="Hyperlink"/>
          </w:rPr>
          <w:t>4.2.1.6</w:t>
        </w:r>
        <w:r>
          <w:rPr>
            <w:rFonts w:asciiTheme="minorHAnsi" w:eastAsiaTheme="minorEastAsia" w:hAnsiTheme="minorHAnsi" w:cstheme="minorBidi"/>
            <w:sz w:val="22"/>
            <w:szCs w:val="22"/>
            <w:lang w:val="da-DK" w:eastAsia="da-DK"/>
          </w:rPr>
          <w:tab/>
        </w:r>
        <w:r w:rsidRPr="00BB1719">
          <w:rPr>
            <w:rStyle w:val="Hyperlink"/>
          </w:rPr>
          <w:t>Comparison of the results of the studies gained by Monte Carlo or MCL</w:t>
        </w:r>
        <w:r>
          <w:rPr>
            <w:webHidden/>
          </w:rPr>
          <w:tab/>
        </w:r>
        <w:r>
          <w:rPr>
            <w:webHidden/>
          </w:rPr>
          <w:fldChar w:fldCharType="begin"/>
        </w:r>
        <w:r>
          <w:rPr>
            <w:webHidden/>
          </w:rPr>
          <w:instrText xml:space="preserve"> PAGEREF _Toc14340453 \h </w:instrText>
        </w:r>
        <w:r>
          <w:rPr>
            <w:webHidden/>
          </w:rPr>
        </w:r>
        <w:r>
          <w:rPr>
            <w:webHidden/>
          </w:rPr>
          <w:fldChar w:fldCharType="separate"/>
        </w:r>
        <w:r>
          <w:rPr>
            <w:webHidden/>
          </w:rPr>
          <w:t>16</w:t>
        </w:r>
        <w:r>
          <w:rPr>
            <w:webHidden/>
          </w:rPr>
          <w:fldChar w:fldCharType="end"/>
        </w:r>
      </w:hyperlink>
    </w:p>
    <w:p w14:paraId="1E0A1A8D" w14:textId="77777777" w:rsidR="00C93964" w:rsidRDefault="00C93964">
      <w:pPr>
        <w:pStyle w:val="TOC1"/>
        <w:rPr>
          <w:rFonts w:asciiTheme="minorHAnsi" w:eastAsiaTheme="minorEastAsia" w:hAnsiTheme="minorHAnsi" w:cstheme="minorBidi"/>
          <w:b w:val="0"/>
          <w:noProof/>
          <w:sz w:val="22"/>
          <w:szCs w:val="22"/>
          <w:lang w:val="da-DK" w:eastAsia="da-DK"/>
        </w:rPr>
      </w:pPr>
      <w:hyperlink w:anchor="_Toc14340454" w:history="1">
        <w:r w:rsidRPr="00BB1719">
          <w:rPr>
            <w:rStyle w:val="Hyperlink"/>
            <w:noProof/>
          </w:rPr>
          <w:t>5</w:t>
        </w:r>
        <w:r>
          <w:rPr>
            <w:rFonts w:asciiTheme="minorHAnsi" w:eastAsiaTheme="minorEastAsia" w:hAnsiTheme="minorHAnsi" w:cstheme="minorBidi"/>
            <w:b w:val="0"/>
            <w:noProof/>
            <w:sz w:val="22"/>
            <w:szCs w:val="22"/>
            <w:lang w:val="da-DK" w:eastAsia="da-DK"/>
          </w:rPr>
          <w:tab/>
        </w:r>
        <w:r w:rsidRPr="00BB1719">
          <w:rPr>
            <w:rStyle w:val="Hyperlink"/>
            <w:noProof/>
          </w:rPr>
          <w:t>Operational guidelines for administrations on coexistence between 5G Systems and FS</w:t>
        </w:r>
        <w:r>
          <w:rPr>
            <w:noProof/>
            <w:webHidden/>
          </w:rPr>
          <w:tab/>
        </w:r>
        <w:r>
          <w:rPr>
            <w:noProof/>
            <w:webHidden/>
          </w:rPr>
          <w:fldChar w:fldCharType="begin"/>
        </w:r>
        <w:r>
          <w:rPr>
            <w:noProof/>
            <w:webHidden/>
          </w:rPr>
          <w:instrText xml:space="preserve"> PAGEREF _Toc14340454 \h </w:instrText>
        </w:r>
        <w:r>
          <w:rPr>
            <w:noProof/>
            <w:webHidden/>
          </w:rPr>
        </w:r>
        <w:r>
          <w:rPr>
            <w:noProof/>
            <w:webHidden/>
          </w:rPr>
          <w:fldChar w:fldCharType="separate"/>
        </w:r>
        <w:r>
          <w:rPr>
            <w:noProof/>
            <w:webHidden/>
          </w:rPr>
          <w:t>17</w:t>
        </w:r>
        <w:r>
          <w:rPr>
            <w:noProof/>
            <w:webHidden/>
          </w:rPr>
          <w:fldChar w:fldCharType="end"/>
        </w:r>
      </w:hyperlink>
    </w:p>
    <w:p w14:paraId="04A94CC6" w14:textId="77777777" w:rsidR="00C93964" w:rsidRDefault="00C93964">
      <w:pPr>
        <w:pStyle w:val="TOC2"/>
        <w:rPr>
          <w:rFonts w:asciiTheme="minorHAnsi" w:eastAsiaTheme="minorEastAsia" w:hAnsiTheme="minorHAnsi" w:cstheme="minorBidi"/>
          <w:bCs w:val="0"/>
          <w:sz w:val="22"/>
          <w:szCs w:val="22"/>
          <w:lang w:val="da-DK" w:eastAsia="da-DK"/>
        </w:rPr>
      </w:pPr>
      <w:hyperlink w:anchor="_Toc14340455" w:history="1">
        <w:r w:rsidRPr="00BB1719">
          <w:rPr>
            <w:rStyle w:val="Hyperlink"/>
            <w:kern w:val="32"/>
          </w:rPr>
          <w:t>5.1</w:t>
        </w:r>
        <w:r>
          <w:rPr>
            <w:rFonts w:asciiTheme="minorHAnsi" w:eastAsiaTheme="minorEastAsia" w:hAnsiTheme="minorHAnsi" w:cstheme="minorBidi"/>
            <w:bCs w:val="0"/>
            <w:sz w:val="22"/>
            <w:szCs w:val="22"/>
            <w:lang w:val="da-DK" w:eastAsia="da-DK"/>
          </w:rPr>
          <w:tab/>
        </w:r>
        <w:r w:rsidRPr="00BB1719">
          <w:rPr>
            <w:rStyle w:val="Hyperlink"/>
            <w:lang w:eastAsia="x-none"/>
          </w:rPr>
          <w:t>G</w:t>
        </w:r>
        <w:r w:rsidRPr="00BB1719">
          <w:rPr>
            <w:rStyle w:val="Hyperlink"/>
          </w:rPr>
          <w:t>eneral provisions</w:t>
        </w:r>
        <w:r>
          <w:rPr>
            <w:webHidden/>
          </w:rPr>
          <w:tab/>
        </w:r>
        <w:r>
          <w:rPr>
            <w:webHidden/>
          </w:rPr>
          <w:fldChar w:fldCharType="begin"/>
        </w:r>
        <w:r>
          <w:rPr>
            <w:webHidden/>
          </w:rPr>
          <w:instrText xml:space="preserve"> PAGEREF _Toc14340455 \h </w:instrText>
        </w:r>
        <w:r>
          <w:rPr>
            <w:webHidden/>
          </w:rPr>
        </w:r>
        <w:r>
          <w:rPr>
            <w:webHidden/>
          </w:rPr>
          <w:fldChar w:fldCharType="separate"/>
        </w:r>
        <w:r>
          <w:rPr>
            <w:webHidden/>
          </w:rPr>
          <w:t>17</w:t>
        </w:r>
        <w:r>
          <w:rPr>
            <w:webHidden/>
          </w:rPr>
          <w:fldChar w:fldCharType="end"/>
        </w:r>
      </w:hyperlink>
    </w:p>
    <w:p w14:paraId="6DF2E839" w14:textId="77777777" w:rsidR="00C93964" w:rsidRDefault="00C93964">
      <w:pPr>
        <w:pStyle w:val="TOC3"/>
        <w:rPr>
          <w:rFonts w:asciiTheme="minorHAnsi" w:eastAsiaTheme="minorEastAsia" w:hAnsiTheme="minorHAnsi" w:cstheme="minorBidi"/>
          <w:sz w:val="22"/>
          <w:szCs w:val="22"/>
          <w:lang w:val="da-DK" w:eastAsia="da-DK"/>
        </w:rPr>
      </w:pPr>
      <w:hyperlink w:anchor="_Toc14340456" w:history="1">
        <w:r w:rsidRPr="00BB1719">
          <w:rPr>
            <w:rStyle w:val="Hyperlink"/>
          </w:rPr>
          <w:t>5.1.1</w:t>
        </w:r>
        <w:r>
          <w:rPr>
            <w:rFonts w:asciiTheme="minorHAnsi" w:eastAsiaTheme="minorEastAsia" w:hAnsiTheme="minorHAnsi" w:cstheme="minorBidi"/>
            <w:sz w:val="22"/>
            <w:szCs w:val="22"/>
            <w:lang w:val="da-DK" w:eastAsia="da-DK"/>
          </w:rPr>
          <w:tab/>
        </w:r>
        <w:r w:rsidRPr="00BB1719">
          <w:rPr>
            <w:rStyle w:val="Hyperlink"/>
            <w:lang w:eastAsia="x-none"/>
          </w:rPr>
          <w:t>Criteria for the protection of the FS receivers</w:t>
        </w:r>
        <w:r>
          <w:rPr>
            <w:webHidden/>
          </w:rPr>
          <w:tab/>
        </w:r>
        <w:r>
          <w:rPr>
            <w:webHidden/>
          </w:rPr>
          <w:fldChar w:fldCharType="begin"/>
        </w:r>
        <w:r>
          <w:rPr>
            <w:webHidden/>
          </w:rPr>
          <w:instrText xml:space="preserve"> PAGEREF _Toc14340456 \h </w:instrText>
        </w:r>
        <w:r>
          <w:rPr>
            <w:webHidden/>
          </w:rPr>
        </w:r>
        <w:r>
          <w:rPr>
            <w:webHidden/>
          </w:rPr>
          <w:fldChar w:fldCharType="separate"/>
        </w:r>
        <w:r>
          <w:rPr>
            <w:webHidden/>
          </w:rPr>
          <w:t>17</w:t>
        </w:r>
        <w:r>
          <w:rPr>
            <w:webHidden/>
          </w:rPr>
          <w:fldChar w:fldCharType="end"/>
        </w:r>
      </w:hyperlink>
    </w:p>
    <w:p w14:paraId="1AC3B790" w14:textId="77777777" w:rsidR="00C93964" w:rsidRDefault="00C93964">
      <w:pPr>
        <w:pStyle w:val="TOC3"/>
        <w:rPr>
          <w:rFonts w:asciiTheme="minorHAnsi" w:eastAsiaTheme="minorEastAsia" w:hAnsiTheme="minorHAnsi" w:cstheme="minorBidi"/>
          <w:sz w:val="22"/>
          <w:szCs w:val="22"/>
          <w:lang w:val="da-DK" w:eastAsia="da-DK"/>
        </w:rPr>
      </w:pPr>
      <w:hyperlink w:anchor="_Toc14340457" w:history="1">
        <w:r w:rsidRPr="00BB1719">
          <w:rPr>
            <w:rStyle w:val="Hyperlink"/>
          </w:rPr>
          <w:t>5.1.2</w:t>
        </w:r>
        <w:r>
          <w:rPr>
            <w:rFonts w:asciiTheme="minorHAnsi" w:eastAsiaTheme="minorEastAsia" w:hAnsiTheme="minorHAnsi" w:cstheme="minorBidi"/>
            <w:sz w:val="22"/>
            <w:szCs w:val="22"/>
            <w:lang w:val="da-DK" w:eastAsia="da-DK"/>
          </w:rPr>
          <w:tab/>
        </w:r>
        <w:r w:rsidRPr="00BB1719">
          <w:rPr>
            <w:rStyle w:val="Hyperlink"/>
          </w:rPr>
          <w:t>Impact of block fragmentation on 5G network performance</w:t>
        </w:r>
        <w:r>
          <w:rPr>
            <w:webHidden/>
          </w:rPr>
          <w:tab/>
        </w:r>
        <w:r>
          <w:rPr>
            <w:webHidden/>
          </w:rPr>
          <w:fldChar w:fldCharType="begin"/>
        </w:r>
        <w:r>
          <w:rPr>
            <w:webHidden/>
          </w:rPr>
          <w:instrText xml:space="preserve"> PAGEREF _Toc14340457 \h </w:instrText>
        </w:r>
        <w:r>
          <w:rPr>
            <w:webHidden/>
          </w:rPr>
        </w:r>
        <w:r>
          <w:rPr>
            <w:webHidden/>
          </w:rPr>
          <w:fldChar w:fldCharType="separate"/>
        </w:r>
        <w:r>
          <w:rPr>
            <w:webHidden/>
          </w:rPr>
          <w:t>18</w:t>
        </w:r>
        <w:r>
          <w:rPr>
            <w:webHidden/>
          </w:rPr>
          <w:fldChar w:fldCharType="end"/>
        </w:r>
      </w:hyperlink>
    </w:p>
    <w:p w14:paraId="6165D585" w14:textId="77777777" w:rsidR="00C93964" w:rsidRDefault="00C93964">
      <w:pPr>
        <w:pStyle w:val="TOC2"/>
        <w:rPr>
          <w:rFonts w:asciiTheme="minorHAnsi" w:eastAsiaTheme="minorEastAsia" w:hAnsiTheme="minorHAnsi" w:cstheme="minorBidi"/>
          <w:bCs w:val="0"/>
          <w:sz w:val="22"/>
          <w:szCs w:val="22"/>
          <w:lang w:val="da-DK" w:eastAsia="da-DK"/>
        </w:rPr>
      </w:pPr>
      <w:hyperlink w:anchor="_Toc14340458" w:history="1">
        <w:r w:rsidRPr="00BB1719">
          <w:rPr>
            <w:rStyle w:val="Hyperlink"/>
          </w:rPr>
          <w:t>5.2</w:t>
        </w:r>
        <w:r>
          <w:rPr>
            <w:rFonts w:asciiTheme="minorHAnsi" w:eastAsiaTheme="minorEastAsia" w:hAnsiTheme="minorHAnsi" w:cstheme="minorBidi"/>
            <w:bCs w:val="0"/>
            <w:sz w:val="22"/>
            <w:szCs w:val="22"/>
            <w:lang w:val="da-DK" w:eastAsia="da-DK"/>
          </w:rPr>
          <w:tab/>
        </w:r>
        <w:r w:rsidRPr="00BB1719">
          <w:rPr>
            <w:rStyle w:val="Hyperlink"/>
          </w:rPr>
          <w:t>coexistence approaches between 5G systems and FS in 26 GHz</w:t>
        </w:r>
        <w:r>
          <w:rPr>
            <w:webHidden/>
          </w:rPr>
          <w:tab/>
        </w:r>
        <w:r>
          <w:rPr>
            <w:webHidden/>
          </w:rPr>
          <w:fldChar w:fldCharType="begin"/>
        </w:r>
        <w:r>
          <w:rPr>
            <w:webHidden/>
          </w:rPr>
          <w:instrText xml:space="preserve"> PAGEREF _Toc14340458 \h </w:instrText>
        </w:r>
        <w:r>
          <w:rPr>
            <w:webHidden/>
          </w:rPr>
        </w:r>
        <w:r>
          <w:rPr>
            <w:webHidden/>
          </w:rPr>
          <w:fldChar w:fldCharType="separate"/>
        </w:r>
        <w:r>
          <w:rPr>
            <w:webHidden/>
          </w:rPr>
          <w:t>18</w:t>
        </w:r>
        <w:r>
          <w:rPr>
            <w:webHidden/>
          </w:rPr>
          <w:fldChar w:fldCharType="end"/>
        </w:r>
      </w:hyperlink>
    </w:p>
    <w:p w14:paraId="1ABD30BA" w14:textId="77777777" w:rsidR="00C93964" w:rsidRDefault="00C93964">
      <w:pPr>
        <w:pStyle w:val="TOC3"/>
        <w:rPr>
          <w:rFonts w:asciiTheme="minorHAnsi" w:eastAsiaTheme="minorEastAsia" w:hAnsiTheme="minorHAnsi" w:cstheme="minorBidi"/>
          <w:sz w:val="22"/>
          <w:szCs w:val="22"/>
          <w:lang w:val="da-DK" w:eastAsia="da-DK"/>
        </w:rPr>
      </w:pPr>
      <w:hyperlink w:anchor="_Toc14340459" w:history="1">
        <w:r w:rsidRPr="00BB1719">
          <w:rPr>
            <w:rStyle w:val="Hyperlink"/>
          </w:rPr>
          <w:t>5.2.1</w:t>
        </w:r>
        <w:r>
          <w:rPr>
            <w:rFonts w:asciiTheme="minorHAnsi" w:eastAsiaTheme="minorEastAsia" w:hAnsiTheme="minorHAnsi" w:cstheme="minorBidi"/>
            <w:sz w:val="22"/>
            <w:szCs w:val="22"/>
            <w:lang w:val="da-DK" w:eastAsia="da-DK"/>
          </w:rPr>
          <w:tab/>
        </w:r>
        <w:r w:rsidRPr="00BB1719">
          <w:rPr>
            <w:rStyle w:val="Hyperlink"/>
          </w:rPr>
          <w:t>Separation in space</w:t>
        </w:r>
        <w:r>
          <w:rPr>
            <w:webHidden/>
          </w:rPr>
          <w:tab/>
        </w:r>
        <w:r>
          <w:rPr>
            <w:webHidden/>
          </w:rPr>
          <w:fldChar w:fldCharType="begin"/>
        </w:r>
        <w:r>
          <w:rPr>
            <w:webHidden/>
          </w:rPr>
          <w:instrText xml:space="preserve"> PAGEREF _Toc14340459 \h </w:instrText>
        </w:r>
        <w:r>
          <w:rPr>
            <w:webHidden/>
          </w:rPr>
        </w:r>
        <w:r>
          <w:rPr>
            <w:webHidden/>
          </w:rPr>
          <w:fldChar w:fldCharType="separate"/>
        </w:r>
        <w:r>
          <w:rPr>
            <w:webHidden/>
          </w:rPr>
          <w:t>19</w:t>
        </w:r>
        <w:r>
          <w:rPr>
            <w:webHidden/>
          </w:rPr>
          <w:fldChar w:fldCharType="end"/>
        </w:r>
      </w:hyperlink>
    </w:p>
    <w:p w14:paraId="67030824" w14:textId="77777777" w:rsidR="00C93964" w:rsidRDefault="00C93964">
      <w:pPr>
        <w:pStyle w:val="TOC3"/>
        <w:rPr>
          <w:rFonts w:asciiTheme="minorHAnsi" w:eastAsiaTheme="minorEastAsia" w:hAnsiTheme="minorHAnsi" w:cstheme="minorBidi"/>
          <w:sz w:val="22"/>
          <w:szCs w:val="22"/>
          <w:lang w:val="da-DK" w:eastAsia="da-DK"/>
        </w:rPr>
      </w:pPr>
      <w:hyperlink w:anchor="_Toc14340460" w:history="1">
        <w:r w:rsidRPr="00BB1719">
          <w:rPr>
            <w:rStyle w:val="Hyperlink"/>
          </w:rPr>
          <w:t>5.2.2</w:t>
        </w:r>
        <w:r>
          <w:rPr>
            <w:rFonts w:asciiTheme="minorHAnsi" w:eastAsiaTheme="minorEastAsia" w:hAnsiTheme="minorHAnsi" w:cstheme="minorBidi"/>
            <w:sz w:val="22"/>
            <w:szCs w:val="22"/>
            <w:lang w:val="da-DK" w:eastAsia="da-DK"/>
          </w:rPr>
          <w:tab/>
        </w:r>
        <w:r w:rsidRPr="00BB1719">
          <w:rPr>
            <w:rStyle w:val="Hyperlink"/>
          </w:rPr>
          <w:t>Separation in frequency</w:t>
        </w:r>
        <w:r>
          <w:rPr>
            <w:webHidden/>
          </w:rPr>
          <w:tab/>
        </w:r>
        <w:r>
          <w:rPr>
            <w:webHidden/>
          </w:rPr>
          <w:fldChar w:fldCharType="begin"/>
        </w:r>
        <w:r>
          <w:rPr>
            <w:webHidden/>
          </w:rPr>
          <w:instrText xml:space="preserve"> PAGEREF _Toc14340460 \h </w:instrText>
        </w:r>
        <w:r>
          <w:rPr>
            <w:webHidden/>
          </w:rPr>
        </w:r>
        <w:r>
          <w:rPr>
            <w:webHidden/>
          </w:rPr>
          <w:fldChar w:fldCharType="separate"/>
        </w:r>
        <w:r>
          <w:rPr>
            <w:webHidden/>
          </w:rPr>
          <w:t>19</w:t>
        </w:r>
        <w:r>
          <w:rPr>
            <w:webHidden/>
          </w:rPr>
          <w:fldChar w:fldCharType="end"/>
        </w:r>
      </w:hyperlink>
    </w:p>
    <w:p w14:paraId="7A5C2C3C" w14:textId="77777777" w:rsidR="00C93964" w:rsidRDefault="00C93964">
      <w:pPr>
        <w:pStyle w:val="TOC3"/>
        <w:rPr>
          <w:rFonts w:asciiTheme="minorHAnsi" w:eastAsiaTheme="minorEastAsia" w:hAnsiTheme="minorHAnsi" w:cstheme="minorBidi"/>
          <w:sz w:val="22"/>
          <w:szCs w:val="22"/>
          <w:lang w:val="da-DK" w:eastAsia="da-DK"/>
        </w:rPr>
      </w:pPr>
      <w:hyperlink w:anchor="_Toc14340461" w:history="1">
        <w:r w:rsidRPr="00BB1719">
          <w:rPr>
            <w:rStyle w:val="Hyperlink"/>
          </w:rPr>
          <w:t>5.2.3</w:t>
        </w:r>
        <w:r>
          <w:rPr>
            <w:rFonts w:asciiTheme="minorHAnsi" w:eastAsiaTheme="minorEastAsia" w:hAnsiTheme="minorHAnsi" w:cstheme="minorBidi"/>
            <w:sz w:val="22"/>
            <w:szCs w:val="22"/>
            <w:lang w:val="da-DK" w:eastAsia="da-DK"/>
          </w:rPr>
          <w:tab/>
        </w:r>
        <w:r w:rsidRPr="00BB1719">
          <w:rPr>
            <w:rStyle w:val="Hyperlink"/>
          </w:rPr>
          <w:t>Separation in angle</w:t>
        </w:r>
        <w:r>
          <w:rPr>
            <w:webHidden/>
          </w:rPr>
          <w:tab/>
        </w:r>
        <w:r>
          <w:rPr>
            <w:webHidden/>
          </w:rPr>
          <w:fldChar w:fldCharType="begin"/>
        </w:r>
        <w:r>
          <w:rPr>
            <w:webHidden/>
          </w:rPr>
          <w:instrText xml:space="preserve"> PAGEREF _Toc14340461 \h </w:instrText>
        </w:r>
        <w:r>
          <w:rPr>
            <w:webHidden/>
          </w:rPr>
        </w:r>
        <w:r>
          <w:rPr>
            <w:webHidden/>
          </w:rPr>
          <w:fldChar w:fldCharType="separate"/>
        </w:r>
        <w:r>
          <w:rPr>
            <w:webHidden/>
          </w:rPr>
          <w:t>20</w:t>
        </w:r>
        <w:r>
          <w:rPr>
            <w:webHidden/>
          </w:rPr>
          <w:fldChar w:fldCharType="end"/>
        </w:r>
      </w:hyperlink>
    </w:p>
    <w:p w14:paraId="3D19EDDC" w14:textId="77777777" w:rsidR="00C93964" w:rsidRDefault="00C93964">
      <w:pPr>
        <w:pStyle w:val="TOC3"/>
        <w:rPr>
          <w:rFonts w:asciiTheme="minorHAnsi" w:eastAsiaTheme="minorEastAsia" w:hAnsiTheme="minorHAnsi" w:cstheme="minorBidi"/>
          <w:sz w:val="22"/>
          <w:szCs w:val="22"/>
          <w:lang w:val="da-DK" w:eastAsia="da-DK"/>
        </w:rPr>
      </w:pPr>
      <w:hyperlink w:anchor="_Toc14340462" w:history="1">
        <w:r w:rsidRPr="00BB1719">
          <w:rPr>
            <w:rStyle w:val="Hyperlink"/>
          </w:rPr>
          <w:t>5.2.4</w:t>
        </w:r>
        <w:r>
          <w:rPr>
            <w:rFonts w:asciiTheme="minorHAnsi" w:eastAsiaTheme="minorEastAsia" w:hAnsiTheme="minorHAnsi" w:cstheme="minorBidi"/>
            <w:sz w:val="22"/>
            <w:szCs w:val="22"/>
            <w:lang w:val="da-DK" w:eastAsia="da-DK"/>
          </w:rPr>
          <w:tab/>
        </w:r>
        <w:r w:rsidRPr="00BB1719">
          <w:rPr>
            <w:rStyle w:val="Hyperlink"/>
          </w:rPr>
          <w:t>Combined distance and angular separation</w:t>
        </w:r>
        <w:r>
          <w:rPr>
            <w:webHidden/>
          </w:rPr>
          <w:tab/>
        </w:r>
        <w:r>
          <w:rPr>
            <w:webHidden/>
          </w:rPr>
          <w:fldChar w:fldCharType="begin"/>
        </w:r>
        <w:r>
          <w:rPr>
            <w:webHidden/>
          </w:rPr>
          <w:instrText xml:space="preserve"> PAGEREF _Toc14340462 \h </w:instrText>
        </w:r>
        <w:r>
          <w:rPr>
            <w:webHidden/>
          </w:rPr>
        </w:r>
        <w:r>
          <w:rPr>
            <w:webHidden/>
          </w:rPr>
          <w:fldChar w:fldCharType="separate"/>
        </w:r>
        <w:r>
          <w:rPr>
            <w:webHidden/>
          </w:rPr>
          <w:t>20</w:t>
        </w:r>
        <w:r>
          <w:rPr>
            <w:webHidden/>
          </w:rPr>
          <w:fldChar w:fldCharType="end"/>
        </w:r>
      </w:hyperlink>
    </w:p>
    <w:p w14:paraId="26C6F8B3" w14:textId="77777777" w:rsidR="00C93964" w:rsidRDefault="00C93964">
      <w:pPr>
        <w:pStyle w:val="TOC3"/>
        <w:rPr>
          <w:rFonts w:asciiTheme="minorHAnsi" w:eastAsiaTheme="minorEastAsia" w:hAnsiTheme="minorHAnsi" w:cstheme="minorBidi"/>
          <w:sz w:val="22"/>
          <w:szCs w:val="22"/>
          <w:lang w:val="da-DK" w:eastAsia="da-DK"/>
        </w:rPr>
      </w:pPr>
      <w:hyperlink w:anchor="_Toc14340463" w:history="1">
        <w:r w:rsidRPr="00BB1719">
          <w:rPr>
            <w:rStyle w:val="Hyperlink"/>
          </w:rPr>
          <w:t>5.2.5</w:t>
        </w:r>
        <w:r>
          <w:rPr>
            <w:rFonts w:asciiTheme="minorHAnsi" w:eastAsiaTheme="minorEastAsia" w:hAnsiTheme="minorHAnsi" w:cstheme="minorBidi"/>
            <w:sz w:val="22"/>
            <w:szCs w:val="22"/>
            <w:lang w:val="da-DK" w:eastAsia="da-DK"/>
          </w:rPr>
          <w:tab/>
        </w:r>
        <w:r w:rsidRPr="00BB1719">
          <w:rPr>
            <w:rStyle w:val="Hyperlink"/>
          </w:rPr>
          <w:t>BS coverage layout scenario</w:t>
        </w:r>
        <w:r>
          <w:rPr>
            <w:webHidden/>
          </w:rPr>
          <w:tab/>
        </w:r>
        <w:r>
          <w:rPr>
            <w:webHidden/>
          </w:rPr>
          <w:fldChar w:fldCharType="begin"/>
        </w:r>
        <w:r>
          <w:rPr>
            <w:webHidden/>
          </w:rPr>
          <w:instrText xml:space="preserve"> PAGEREF _Toc14340463 \h </w:instrText>
        </w:r>
        <w:r>
          <w:rPr>
            <w:webHidden/>
          </w:rPr>
        </w:r>
        <w:r>
          <w:rPr>
            <w:webHidden/>
          </w:rPr>
          <w:fldChar w:fldCharType="separate"/>
        </w:r>
        <w:r>
          <w:rPr>
            <w:webHidden/>
          </w:rPr>
          <w:t>22</w:t>
        </w:r>
        <w:r>
          <w:rPr>
            <w:webHidden/>
          </w:rPr>
          <w:fldChar w:fldCharType="end"/>
        </w:r>
      </w:hyperlink>
    </w:p>
    <w:p w14:paraId="3A3FB475" w14:textId="77777777" w:rsidR="00C93964" w:rsidRDefault="00C93964">
      <w:pPr>
        <w:pStyle w:val="TOC2"/>
        <w:rPr>
          <w:rFonts w:asciiTheme="minorHAnsi" w:eastAsiaTheme="minorEastAsia" w:hAnsiTheme="minorHAnsi" w:cstheme="minorBidi"/>
          <w:bCs w:val="0"/>
          <w:sz w:val="22"/>
          <w:szCs w:val="22"/>
          <w:lang w:val="da-DK" w:eastAsia="da-DK"/>
        </w:rPr>
      </w:pPr>
      <w:hyperlink w:anchor="_Toc14340464" w:history="1">
        <w:r w:rsidRPr="00BB1719">
          <w:rPr>
            <w:rStyle w:val="Hyperlink"/>
          </w:rPr>
          <w:t>5.3</w:t>
        </w:r>
        <w:r>
          <w:rPr>
            <w:rFonts w:asciiTheme="minorHAnsi" w:eastAsiaTheme="minorEastAsia" w:hAnsiTheme="minorHAnsi" w:cstheme="minorBidi"/>
            <w:bCs w:val="0"/>
            <w:sz w:val="22"/>
            <w:szCs w:val="22"/>
            <w:lang w:val="da-DK" w:eastAsia="da-DK"/>
          </w:rPr>
          <w:tab/>
        </w:r>
        <w:r w:rsidRPr="00BB1719">
          <w:rPr>
            <w:rStyle w:val="Hyperlink"/>
          </w:rPr>
          <w:t>Potential mitigation techniques For FS and 5G Systems</w:t>
        </w:r>
        <w:r>
          <w:rPr>
            <w:webHidden/>
          </w:rPr>
          <w:tab/>
        </w:r>
        <w:r>
          <w:rPr>
            <w:webHidden/>
          </w:rPr>
          <w:fldChar w:fldCharType="begin"/>
        </w:r>
        <w:r>
          <w:rPr>
            <w:webHidden/>
          </w:rPr>
          <w:instrText xml:space="preserve"> PAGEREF _Toc14340464 \h </w:instrText>
        </w:r>
        <w:r>
          <w:rPr>
            <w:webHidden/>
          </w:rPr>
        </w:r>
        <w:r>
          <w:rPr>
            <w:webHidden/>
          </w:rPr>
          <w:fldChar w:fldCharType="separate"/>
        </w:r>
        <w:r>
          <w:rPr>
            <w:webHidden/>
          </w:rPr>
          <w:t>23</w:t>
        </w:r>
        <w:r>
          <w:rPr>
            <w:webHidden/>
          </w:rPr>
          <w:fldChar w:fldCharType="end"/>
        </w:r>
      </w:hyperlink>
    </w:p>
    <w:p w14:paraId="38FAC6A5" w14:textId="77777777" w:rsidR="00C93964" w:rsidRDefault="00C93964">
      <w:pPr>
        <w:pStyle w:val="TOC3"/>
        <w:rPr>
          <w:rFonts w:asciiTheme="minorHAnsi" w:eastAsiaTheme="minorEastAsia" w:hAnsiTheme="minorHAnsi" w:cstheme="minorBidi"/>
          <w:sz w:val="22"/>
          <w:szCs w:val="22"/>
          <w:lang w:val="da-DK" w:eastAsia="da-DK"/>
        </w:rPr>
      </w:pPr>
      <w:hyperlink w:anchor="_Toc14340465" w:history="1">
        <w:r w:rsidRPr="00BB1719">
          <w:rPr>
            <w:rStyle w:val="Hyperlink"/>
          </w:rPr>
          <w:t>5.3.1</w:t>
        </w:r>
        <w:r>
          <w:rPr>
            <w:rFonts w:asciiTheme="minorHAnsi" w:eastAsiaTheme="minorEastAsia" w:hAnsiTheme="minorHAnsi" w:cstheme="minorBidi"/>
            <w:sz w:val="22"/>
            <w:szCs w:val="22"/>
            <w:lang w:val="da-DK" w:eastAsia="da-DK"/>
          </w:rPr>
          <w:tab/>
        </w:r>
        <w:r w:rsidRPr="00BB1719">
          <w:rPr>
            <w:rStyle w:val="Hyperlink"/>
          </w:rPr>
          <w:t>FS mitigation techniques</w:t>
        </w:r>
        <w:r>
          <w:rPr>
            <w:webHidden/>
          </w:rPr>
          <w:tab/>
        </w:r>
        <w:r>
          <w:rPr>
            <w:webHidden/>
          </w:rPr>
          <w:fldChar w:fldCharType="begin"/>
        </w:r>
        <w:r>
          <w:rPr>
            <w:webHidden/>
          </w:rPr>
          <w:instrText xml:space="preserve"> PAGEREF _Toc14340465 \h </w:instrText>
        </w:r>
        <w:r>
          <w:rPr>
            <w:webHidden/>
          </w:rPr>
        </w:r>
        <w:r>
          <w:rPr>
            <w:webHidden/>
          </w:rPr>
          <w:fldChar w:fldCharType="separate"/>
        </w:r>
        <w:r>
          <w:rPr>
            <w:webHidden/>
          </w:rPr>
          <w:t>23</w:t>
        </w:r>
        <w:r>
          <w:rPr>
            <w:webHidden/>
          </w:rPr>
          <w:fldChar w:fldCharType="end"/>
        </w:r>
      </w:hyperlink>
    </w:p>
    <w:p w14:paraId="07A36F21" w14:textId="77777777" w:rsidR="00C93964" w:rsidRDefault="00C93964">
      <w:pPr>
        <w:pStyle w:val="TOC3"/>
        <w:rPr>
          <w:rFonts w:asciiTheme="minorHAnsi" w:eastAsiaTheme="minorEastAsia" w:hAnsiTheme="minorHAnsi" w:cstheme="minorBidi"/>
          <w:sz w:val="22"/>
          <w:szCs w:val="22"/>
          <w:lang w:val="da-DK" w:eastAsia="da-DK"/>
        </w:rPr>
      </w:pPr>
      <w:hyperlink w:anchor="_Toc14340466" w:history="1">
        <w:r w:rsidRPr="00BB1719">
          <w:rPr>
            <w:rStyle w:val="Hyperlink"/>
          </w:rPr>
          <w:t>5.3.2</w:t>
        </w:r>
        <w:r>
          <w:rPr>
            <w:rFonts w:asciiTheme="minorHAnsi" w:eastAsiaTheme="minorEastAsia" w:hAnsiTheme="minorHAnsi" w:cstheme="minorBidi"/>
            <w:sz w:val="22"/>
            <w:szCs w:val="22"/>
            <w:lang w:val="da-DK" w:eastAsia="da-DK"/>
          </w:rPr>
          <w:tab/>
        </w:r>
        <w:r w:rsidRPr="00BB1719">
          <w:rPr>
            <w:rStyle w:val="Hyperlink"/>
          </w:rPr>
          <w:t>5G system mitigation techniques</w:t>
        </w:r>
        <w:r>
          <w:rPr>
            <w:webHidden/>
          </w:rPr>
          <w:tab/>
        </w:r>
        <w:r>
          <w:rPr>
            <w:webHidden/>
          </w:rPr>
          <w:fldChar w:fldCharType="begin"/>
        </w:r>
        <w:r>
          <w:rPr>
            <w:webHidden/>
          </w:rPr>
          <w:instrText xml:space="preserve"> PAGEREF _Toc14340466 \h </w:instrText>
        </w:r>
        <w:r>
          <w:rPr>
            <w:webHidden/>
          </w:rPr>
        </w:r>
        <w:r>
          <w:rPr>
            <w:webHidden/>
          </w:rPr>
          <w:fldChar w:fldCharType="separate"/>
        </w:r>
        <w:r>
          <w:rPr>
            <w:webHidden/>
          </w:rPr>
          <w:t>23</w:t>
        </w:r>
        <w:r>
          <w:rPr>
            <w:webHidden/>
          </w:rPr>
          <w:fldChar w:fldCharType="end"/>
        </w:r>
      </w:hyperlink>
    </w:p>
    <w:p w14:paraId="23EAE788" w14:textId="77777777" w:rsidR="00C93964" w:rsidRDefault="00C93964">
      <w:pPr>
        <w:pStyle w:val="TOC1"/>
        <w:rPr>
          <w:rFonts w:asciiTheme="minorHAnsi" w:eastAsiaTheme="minorEastAsia" w:hAnsiTheme="minorHAnsi" w:cstheme="minorBidi"/>
          <w:b w:val="0"/>
          <w:noProof/>
          <w:sz w:val="22"/>
          <w:szCs w:val="22"/>
          <w:lang w:val="da-DK" w:eastAsia="da-DK"/>
        </w:rPr>
      </w:pPr>
      <w:hyperlink w:anchor="_Toc14340467" w:history="1">
        <w:r w:rsidRPr="00BB1719">
          <w:rPr>
            <w:rStyle w:val="Hyperlink"/>
            <w:iCs/>
            <w:noProof/>
          </w:rPr>
          <w:t>6</w:t>
        </w:r>
        <w:r>
          <w:rPr>
            <w:rFonts w:asciiTheme="minorHAnsi" w:eastAsiaTheme="minorEastAsia" w:hAnsiTheme="minorHAnsi" w:cstheme="minorBidi"/>
            <w:b w:val="0"/>
            <w:noProof/>
            <w:sz w:val="22"/>
            <w:szCs w:val="22"/>
            <w:lang w:val="da-DK" w:eastAsia="da-DK"/>
          </w:rPr>
          <w:tab/>
        </w:r>
        <w:r w:rsidRPr="00BB1719">
          <w:rPr>
            <w:rStyle w:val="Hyperlink"/>
            <w:noProof/>
          </w:rPr>
          <w:t>Possible approaches for the introduction of 5G systems in the 24.25-27.5 GHz band</w:t>
        </w:r>
        <w:r>
          <w:rPr>
            <w:noProof/>
            <w:webHidden/>
          </w:rPr>
          <w:tab/>
        </w:r>
        <w:r>
          <w:rPr>
            <w:noProof/>
            <w:webHidden/>
          </w:rPr>
          <w:fldChar w:fldCharType="begin"/>
        </w:r>
        <w:r>
          <w:rPr>
            <w:noProof/>
            <w:webHidden/>
          </w:rPr>
          <w:instrText xml:space="preserve"> PAGEREF _Toc14340467 \h </w:instrText>
        </w:r>
        <w:r>
          <w:rPr>
            <w:noProof/>
            <w:webHidden/>
          </w:rPr>
        </w:r>
        <w:r>
          <w:rPr>
            <w:noProof/>
            <w:webHidden/>
          </w:rPr>
          <w:fldChar w:fldCharType="separate"/>
        </w:r>
        <w:r>
          <w:rPr>
            <w:noProof/>
            <w:webHidden/>
          </w:rPr>
          <w:t>25</w:t>
        </w:r>
        <w:r>
          <w:rPr>
            <w:noProof/>
            <w:webHidden/>
          </w:rPr>
          <w:fldChar w:fldCharType="end"/>
        </w:r>
      </w:hyperlink>
    </w:p>
    <w:p w14:paraId="05C11C22" w14:textId="77777777" w:rsidR="00C93964" w:rsidRDefault="00C93964">
      <w:pPr>
        <w:pStyle w:val="TOC2"/>
        <w:rPr>
          <w:rFonts w:asciiTheme="minorHAnsi" w:eastAsiaTheme="minorEastAsia" w:hAnsiTheme="minorHAnsi" w:cstheme="minorBidi"/>
          <w:bCs w:val="0"/>
          <w:sz w:val="22"/>
          <w:szCs w:val="22"/>
          <w:lang w:val="da-DK" w:eastAsia="da-DK"/>
        </w:rPr>
      </w:pPr>
      <w:hyperlink w:anchor="_Toc14340468" w:history="1">
        <w:r w:rsidRPr="00BB1719">
          <w:rPr>
            <w:rStyle w:val="Hyperlink"/>
            <w:kern w:val="32"/>
          </w:rPr>
          <w:t>6.1</w:t>
        </w:r>
        <w:r>
          <w:rPr>
            <w:rFonts w:asciiTheme="minorHAnsi" w:eastAsiaTheme="minorEastAsia" w:hAnsiTheme="minorHAnsi" w:cstheme="minorBidi"/>
            <w:bCs w:val="0"/>
            <w:sz w:val="22"/>
            <w:szCs w:val="22"/>
            <w:lang w:val="da-DK" w:eastAsia="da-DK"/>
          </w:rPr>
          <w:tab/>
        </w:r>
        <w:r w:rsidRPr="00BB1719">
          <w:rPr>
            <w:rStyle w:val="Hyperlink"/>
            <w:lang w:eastAsia="x-none"/>
          </w:rPr>
          <w:t>G</w:t>
        </w:r>
        <w:r w:rsidRPr="00BB1719">
          <w:rPr>
            <w:rStyle w:val="Hyperlink"/>
          </w:rPr>
          <w:t>eneral approach</w:t>
        </w:r>
        <w:r>
          <w:rPr>
            <w:webHidden/>
          </w:rPr>
          <w:tab/>
        </w:r>
        <w:r>
          <w:rPr>
            <w:webHidden/>
          </w:rPr>
          <w:fldChar w:fldCharType="begin"/>
        </w:r>
        <w:r>
          <w:rPr>
            <w:webHidden/>
          </w:rPr>
          <w:instrText xml:space="preserve"> PAGEREF _Toc14340468 \h </w:instrText>
        </w:r>
        <w:r>
          <w:rPr>
            <w:webHidden/>
          </w:rPr>
        </w:r>
        <w:r>
          <w:rPr>
            <w:webHidden/>
          </w:rPr>
          <w:fldChar w:fldCharType="separate"/>
        </w:r>
        <w:r>
          <w:rPr>
            <w:webHidden/>
          </w:rPr>
          <w:t>25</w:t>
        </w:r>
        <w:r>
          <w:rPr>
            <w:webHidden/>
          </w:rPr>
          <w:fldChar w:fldCharType="end"/>
        </w:r>
      </w:hyperlink>
    </w:p>
    <w:p w14:paraId="5C610204" w14:textId="77777777" w:rsidR="00C93964" w:rsidRDefault="00C93964">
      <w:pPr>
        <w:pStyle w:val="TOC2"/>
        <w:rPr>
          <w:rFonts w:asciiTheme="minorHAnsi" w:eastAsiaTheme="minorEastAsia" w:hAnsiTheme="minorHAnsi" w:cstheme="minorBidi"/>
          <w:bCs w:val="0"/>
          <w:sz w:val="22"/>
          <w:szCs w:val="22"/>
          <w:lang w:val="da-DK" w:eastAsia="da-DK"/>
        </w:rPr>
      </w:pPr>
      <w:hyperlink w:anchor="_Toc14340469" w:history="1">
        <w:r w:rsidRPr="00BB1719">
          <w:rPr>
            <w:rStyle w:val="Hyperlink"/>
          </w:rPr>
          <w:t>6.2</w:t>
        </w:r>
        <w:r>
          <w:rPr>
            <w:rFonts w:asciiTheme="minorHAnsi" w:eastAsiaTheme="minorEastAsia" w:hAnsiTheme="minorHAnsi" w:cstheme="minorBidi"/>
            <w:bCs w:val="0"/>
            <w:sz w:val="22"/>
            <w:szCs w:val="22"/>
            <w:lang w:val="da-DK" w:eastAsia="da-DK"/>
          </w:rPr>
          <w:tab/>
        </w:r>
        <w:r w:rsidRPr="00BB1719">
          <w:rPr>
            <w:rStyle w:val="Hyperlink"/>
          </w:rPr>
          <w:t>Implementation examples</w:t>
        </w:r>
        <w:r>
          <w:rPr>
            <w:webHidden/>
          </w:rPr>
          <w:tab/>
        </w:r>
        <w:r>
          <w:rPr>
            <w:webHidden/>
          </w:rPr>
          <w:fldChar w:fldCharType="begin"/>
        </w:r>
        <w:r>
          <w:rPr>
            <w:webHidden/>
          </w:rPr>
          <w:instrText xml:space="preserve"> PAGEREF _Toc14340469 \h </w:instrText>
        </w:r>
        <w:r>
          <w:rPr>
            <w:webHidden/>
          </w:rPr>
        </w:r>
        <w:r>
          <w:rPr>
            <w:webHidden/>
          </w:rPr>
          <w:fldChar w:fldCharType="separate"/>
        </w:r>
        <w:r>
          <w:rPr>
            <w:webHidden/>
          </w:rPr>
          <w:t>25</w:t>
        </w:r>
        <w:r>
          <w:rPr>
            <w:webHidden/>
          </w:rPr>
          <w:fldChar w:fldCharType="end"/>
        </w:r>
      </w:hyperlink>
    </w:p>
    <w:p w14:paraId="1097401A" w14:textId="77777777" w:rsidR="00C93964" w:rsidRDefault="00C93964">
      <w:pPr>
        <w:pStyle w:val="TOC3"/>
        <w:rPr>
          <w:rFonts w:asciiTheme="minorHAnsi" w:eastAsiaTheme="minorEastAsia" w:hAnsiTheme="minorHAnsi" w:cstheme="minorBidi"/>
          <w:sz w:val="22"/>
          <w:szCs w:val="22"/>
          <w:lang w:val="da-DK" w:eastAsia="da-DK"/>
        </w:rPr>
      </w:pPr>
      <w:hyperlink w:anchor="_Toc14340470" w:history="1">
        <w:r w:rsidRPr="00BB1719">
          <w:rPr>
            <w:rStyle w:val="Hyperlink"/>
          </w:rPr>
          <w:t>6.2.1</w:t>
        </w:r>
        <w:r>
          <w:rPr>
            <w:rFonts w:asciiTheme="minorHAnsi" w:eastAsiaTheme="minorEastAsia" w:hAnsiTheme="minorHAnsi" w:cstheme="minorBidi"/>
            <w:sz w:val="22"/>
            <w:szCs w:val="22"/>
            <w:lang w:val="da-DK" w:eastAsia="da-DK"/>
          </w:rPr>
          <w:tab/>
        </w:r>
        <w:r w:rsidRPr="00BB1719">
          <w:rPr>
            <w:rStyle w:val="Hyperlink"/>
          </w:rPr>
          <w:t>The shared approach</w:t>
        </w:r>
        <w:r>
          <w:rPr>
            <w:webHidden/>
          </w:rPr>
          <w:tab/>
        </w:r>
        <w:r>
          <w:rPr>
            <w:webHidden/>
          </w:rPr>
          <w:fldChar w:fldCharType="begin"/>
        </w:r>
        <w:r>
          <w:rPr>
            <w:webHidden/>
          </w:rPr>
          <w:instrText xml:space="preserve"> PAGEREF _Toc14340470 \h </w:instrText>
        </w:r>
        <w:r>
          <w:rPr>
            <w:webHidden/>
          </w:rPr>
        </w:r>
        <w:r>
          <w:rPr>
            <w:webHidden/>
          </w:rPr>
          <w:fldChar w:fldCharType="separate"/>
        </w:r>
        <w:r>
          <w:rPr>
            <w:webHidden/>
          </w:rPr>
          <w:t>25</w:t>
        </w:r>
        <w:r>
          <w:rPr>
            <w:webHidden/>
          </w:rPr>
          <w:fldChar w:fldCharType="end"/>
        </w:r>
      </w:hyperlink>
    </w:p>
    <w:p w14:paraId="1582E776" w14:textId="77777777" w:rsidR="00C93964" w:rsidRDefault="00C93964">
      <w:pPr>
        <w:pStyle w:val="TOC3"/>
        <w:rPr>
          <w:rFonts w:asciiTheme="minorHAnsi" w:eastAsiaTheme="minorEastAsia" w:hAnsiTheme="minorHAnsi" w:cstheme="minorBidi"/>
          <w:sz w:val="22"/>
          <w:szCs w:val="22"/>
          <w:lang w:val="da-DK" w:eastAsia="da-DK"/>
        </w:rPr>
      </w:pPr>
      <w:hyperlink w:anchor="_Toc14340471" w:history="1">
        <w:r w:rsidRPr="00BB1719">
          <w:rPr>
            <w:rStyle w:val="Hyperlink"/>
          </w:rPr>
          <w:t>6.2.2</w:t>
        </w:r>
        <w:r>
          <w:rPr>
            <w:rFonts w:asciiTheme="minorHAnsi" w:eastAsiaTheme="minorEastAsia" w:hAnsiTheme="minorHAnsi" w:cstheme="minorBidi"/>
            <w:sz w:val="22"/>
            <w:szCs w:val="22"/>
            <w:lang w:val="da-DK" w:eastAsia="da-DK"/>
          </w:rPr>
          <w:tab/>
        </w:r>
        <w:r w:rsidRPr="00BB1719">
          <w:rPr>
            <w:rStyle w:val="Hyperlink"/>
          </w:rPr>
          <w:t>The phased approach</w:t>
        </w:r>
        <w:r>
          <w:rPr>
            <w:webHidden/>
          </w:rPr>
          <w:tab/>
        </w:r>
        <w:r>
          <w:rPr>
            <w:webHidden/>
          </w:rPr>
          <w:fldChar w:fldCharType="begin"/>
        </w:r>
        <w:r>
          <w:rPr>
            <w:webHidden/>
          </w:rPr>
          <w:instrText xml:space="preserve"> PAGEREF _Toc14340471 \h </w:instrText>
        </w:r>
        <w:r>
          <w:rPr>
            <w:webHidden/>
          </w:rPr>
        </w:r>
        <w:r>
          <w:rPr>
            <w:webHidden/>
          </w:rPr>
          <w:fldChar w:fldCharType="separate"/>
        </w:r>
        <w:r>
          <w:rPr>
            <w:webHidden/>
          </w:rPr>
          <w:t>27</w:t>
        </w:r>
        <w:r>
          <w:rPr>
            <w:webHidden/>
          </w:rPr>
          <w:fldChar w:fldCharType="end"/>
        </w:r>
      </w:hyperlink>
    </w:p>
    <w:p w14:paraId="59F64E51" w14:textId="77777777" w:rsidR="00C93964" w:rsidRDefault="00C93964">
      <w:pPr>
        <w:pStyle w:val="TOC3"/>
        <w:rPr>
          <w:rFonts w:asciiTheme="minorHAnsi" w:eastAsiaTheme="minorEastAsia" w:hAnsiTheme="minorHAnsi" w:cstheme="minorBidi"/>
          <w:sz w:val="22"/>
          <w:szCs w:val="22"/>
          <w:lang w:val="da-DK" w:eastAsia="da-DK"/>
        </w:rPr>
      </w:pPr>
      <w:hyperlink w:anchor="_Toc14340472" w:history="1">
        <w:r w:rsidRPr="00BB1719">
          <w:rPr>
            <w:rStyle w:val="Hyperlink"/>
          </w:rPr>
          <w:t>6.2.3</w:t>
        </w:r>
        <w:r>
          <w:rPr>
            <w:rFonts w:asciiTheme="minorHAnsi" w:eastAsiaTheme="minorEastAsia" w:hAnsiTheme="minorHAnsi" w:cstheme="minorBidi"/>
            <w:sz w:val="22"/>
            <w:szCs w:val="22"/>
            <w:lang w:val="da-DK" w:eastAsia="da-DK"/>
          </w:rPr>
          <w:tab/>
        </w:r>
        <w:r w:rsidRPr="00BB1719">
          <w:rPr>
            <w:rStyle w:val="Hyperlink"/>
          </w:rPr>
          <w:t>Migration approach</w:t>
        </w:r>
        <w:r>
          <w:rPr>
            <w:webHidden/>
          </w:rPr>
          <w:tab/>
        </w:r>
        <w:r>
          <w:rPr>
            <w:webHidden/>
          </w:rPr>
          <w:fldChar w:fldCharType="begin"/>
        </w:r>
        <w:r>
          <w:rPr>
            <w:webHidden/>
          </w:rPr>
          <w:instrText xml:space="preserve"> PAGEREF _Toc14340472 \h </w:instrText>
        </w:r>
        <w:r>
          <w:rPr>
            <w:webHidden/>
          </w:rPr>
        </w:r>
        <w:r>
          <w:rPr>
            <w:webHidden/>
          </w:rPr>
          <w:fldChar w:fldCharType="separate"/>
        </w:r>
        <w:r>
          <w:rPr>
            <w:webHidden/>
          </w:rPr>
          <w:t>28</w:t>
        </w:r>
        <w:r>
          <w:rPr>
            <w:webHidden/>
          </w:rPr>
          <w:fldChar w:fldCharType="end"/>
        </w:r>
      </w:hyperlink>
    </w:p>
    <w:p w14:paraId="592758F5" w14:textId="77777777" w:rsidR="00C93964" w:rsidRDefault="00C93964">
      <w:pPr>
        <w:pStyle w:val="TOC3"/>
        <w:rPr>
          <w:rFonts w:asciiTheme="minorHAnsi" w:eastAsiaTheme="minorEastAsia" w:hAnsiTheme="minorHAnsi" w:cstheme="minorBidi"/>
          <w:sz w:val="22"/>
          <w:szCs w:val="22"/>
          <w:lang w:val="da-DK" w:eastAsia="da-DK"/>
        </w:rPr>
      </w:pPr>
      <w:hyperlink w:anchor="_Toc14340473" w:history="1">
        <w:r w:rsidRPr="00BB1719">
          <w:rPr>
            <w:rStyle w:val="Hyperlink"/>
            <w:lang w:eastAsia="x-none"/>
          </w:rPr>
          <w:t>6.2.4</w:t>
        </w:r>
        <w:r>
          <w:rPr>
            <w:rFonts w:asciiTheme="minorHAnsi" w:eastAsiaTheme="minorEastAsia" w:hAnsiTheme="minorHAnsi" w:cstheme="minorBidi"/>
            <w:sz w:val="22"/>
            <w:szCs w:val="22"/>
            <w:lang w:val="da-DK" w:eastAsia="da-DK"/>
          </w:rPr>
          <w:tab/>
        </w:r>
        <w:r w:rsidRPr="00BB1719">
          <w:rPr>
            <w:rStyle w:val="Hyperlink"/>
            <w:lang w:eastAsia="x-none"/>
          </w:rPr>
          <w:t>The combined approach</w:t>
        </w:r>
        <w:r>
          <w:rPr>
            <w:webHidden/>
          </w:rPr>
          <w:tab/>
        </w:r>
        <w:r>
          <w:rPr>
            <w:webHidden/>
          </w:rPr>
          <w:fldChar w:fldCharType="begin"/>
        </w:r>
        <w:r>
          <w:rPr>
            <w:webHidden/>
          </w:rPr>
          <w:instrText xml:space="preserve"> PAGEREF _Toc14340473 \h </w:instrText>
        </w:r>
        <w:r>
          <w:rPr>
            <w:webHidden/>
          </w:rPr>
        </w:r>
        <w:r>
          <w:rPr>
            <w:webHidden/>
          </w:rPr>
          <w:fldChar w:fldCharType="separate"/>
        </w:r>
        <w:r>
          <w:rPr>
            <w:webHidden/>
          </w:rPr>
          <w:t>29</w:t>
        </w:r>
        <w:r>
          <w:rPr>
            <w:webHidden/>
          </w:rPr>
          <w:fldChar w:fldCharType="end"/>
        </w:r>
      </w:hyperlink>
    </w:p>
    <w:p w14:paraId="558C9F8C" w14:textId="77777777" w:rsidR="00C93964" w:rsidRDefault="00C93964">
      <w:pPr>
        <w:pStyle w:val="TOC3"/>
        <w:rPr>
          <w:rFonts w:asciiTheme="minorHAnsi" w:eastAsiaTheme="minorEastAsia" w:hAnsiTheme="minorHAnsi" w:cstheme="minorBidi"/>
          <w:sz w:val="22"/>
          <w:szCs w:val="22"/>
          <w:lang w:val="da-DK" w:eastAsia="da-DK"/>
        </w:rPr>
      </w:pPr>
      <w:hyperlink w:anchor="_Toc14340474" w:history="1">
        <w:r w:rsidRPr="00BB1719">
          <w:rPr>
            <w:rStyle w:val="Hyperlink"/>
            <w:lang w:eastAsia="x-none"/>
          </w:rPr>
          <w:t>6.2.5</w:t>
        </w:r>
        <w:r>
          <w:rPr>
            <w:rFonts w:asciiTheme="minorHAnsi" w:eastAsiaTheme="minorEastAsia" w:hAnsiTheme="minorHAnsi" w:cstheme="minorBidi"/>
            <w:sz w:val="22"/>
            <w:szCs w:val="22"/>
            <w:lang w:val="da-DK" w:eastAsia="da-DK"/>
          </w:rPr>
          <w:tab/>
        </w:r>
        <w:r w:rsidRPr="00BB1719">
          <w:rPr>
            <w:rStyle w:val="Hyperlink"/>
            <w:lang w:eastAsia="x-none"/>
          </w:rPr>
          <w:t>Summary of the approaches</w:t>
        </w:r>
        <w:r>
          <w:rPr>
            <w:webHidden/>
          </w:rPr>
          <w:tab/>
        </w:r>
        <w:r>
          <w:rPr>
            <w:webHidden/>
          </w:rPr>
          <w:fldChar w:fldCharType="begin"/>
        </w:r>
        <w:r>
          <w:rPr>
            <w:webHidden/>
          </w:rPr>
          <w:instrText xml:space="preserve"> PAGEREF _Toc14340474 \h </w:instrText>
        </w:r>
        <w:r>
          <w:rPr>
            <w:webHidden/>
          </w:rPr>
        </w:r>
        <w:r>
          <w:rPr>
            <w:webHidden/>
          </w:rPr>
          <w:fldChar w:fldCharType="separate"/>
        </w:r>
        <w:r>
          <w:rPr>
            <w:webHidden/>
          </w:rPr>
          <w:t>29</w:t>
        </w:r>
        <w:r>
          <w:rPr>
            <w:webHidden/>
          </w:rPr>
          <w:fldChar w:fldCharType="end"/>
        </w:r>
      </w:hyperlink>
    </w:p>
    <w:p w14:paraId="0ED190F5" w14:textId="77777777" w:rsidR="00C93964" w:rsidRDefault="00C93964">
      <w:pPr>
        <w:pStyle w:val="TOC2"/>
        <w:rPr>
          <w:rFonts w:asciiTheme="minorHAnsi" w:eastAsiaTheme="minorEastAsia" w:hAnsiTheme="minorHAnsi" w:cstheme="minorBidi"/>
          <w:bCs w:val="0"/>
          <w:sz w:val="22"/>
          <w:szCs w:val="22"/>
          <w:lang w:val="da-DK" w:eastAsia="da-DK"/>
        </w:rPr>
      </w:pPr>
      <w:hyperlink w:anchor="_Toc14340475" w:history="1">
        <w:r w:rsidRPr="00BB1719">
          <w:rPr>
            <w:rStyle w:val="Hyperlink"/>
          </w:rPr>
          <w:t>6.3</w:t>
        </w:r>
        <w:r>
          <w:rPr>
            <w:rFonts w:asciiTheme="minorHAnsi" w:eastAsiaTheme="minorEastAsia" w:hAnsiTheme="minorHAnsi" w:cstheme="minorBidi"/>
            <w:bCs w:val="0"/>
            <w:sz w:val="22"/>
            <w:szCs w:val="22"/>
            <w:lang w:val="da-DK" w:eastAsia="da-DK"/>
          </w:rPr>
          <w:tab/>
        </w:r>
        <w:r w:rsidRPr="00BB1719">
          <w:rPr>
            <w:rStyle w:val="Hyperlink"/>
            <w:lang w:eastAsia="x-none"/>
          </w:rPr>
          <w:t>Possible methods</w:t>
        </w:r>
        <w:r w:rsidRPr="00BB1719">
          <w:rPr>
            <w:rStyle w:val="Hyperlink"/>
          </w:rPr>
          <w:t xml:space="preserve"> for an administration to communicate the protection requirements</w:t>
        </w:r>
        <w:r>
          <w:rPr>
            <w:webHidden/>
          </w:rPr>
          <w:tab/>
        </w:r>
        <w:r>
          <w:rPr>
            <w:webHidden/>
          </w:rPr>
          <w:fldChar w:fldCharType="begin"/>
        </w:r>
        <w:r>
          <w:rPr>
            <w:webHidden/>
          </w:rPr>
          <w:instrText xml:space="preserve"> PAGEREF _Toc14340475 \h </w:instrText>
        </w:r>
        <w:r>
          <w:rPr>
            <w:webHidden/>
          </w:rPr>
        </w:r>
        <w:r>
          <w:rPr>
            <w:webHidden/>
          </w:rPr>
          <w:fldChar w:fldCharType="separate"/>
        </w:r>
        <w:r>
          <w:rPr>
            <w:webHidden/>
          </w:rPr>
          <w:t>29</w:t>
        </w:r>
        <w:r>
          <w:rPr>
            <w:webHidden/>
          </w:rPr>
          <w:fldChar w:fldCharType="end"/>
        </w:r>
      </w:hyperlink>
    </w:p>
    <w:p w14:paraId="18B2CB57" w14:textId="77777777" w:rsidR="00C93964" w:rsidRDefault="00C93964">
      <w:pPr>
        <w:pStyle w:val="TOC1"/>
        <w:rPr>
          <w:rFonts w:asciiTheme="minorHAnsi" w:eastAsiaTheme="minorEastAsia" w:hAnsiTheme="minorHAnsi" w:cstheme="minorBidi"/>
          <w:b w:val="0"/>
          <w:noProof/>
          <w:sz w:val="22"/>
          <w:szCs w:val="22"/>
          <w:lang w:val="da-DK" w:eastAsia="da-DK"/>
        </w:rPr>
      </w:pPr>
      <w:hyperlink w:anchor="_Toc14340476" w:history="1">
        <w:r w:rsidRPr="00BB1719">
          <w:rPr>
            <w:rStyle w:val="Hyperlink"/>
            <w:noProof/>
          </w:rPr>
          <w:t>7</w:t>
        </w:r>
        <w:r>
          <w:rPr>
            <w:rFonts w:asciiTheme="minorHAnsi" w:eastAsiaTheme="minorEastAsia" w:hAnsiTheme="minorHAnsi" w:cstheme="minorBidi"/>
            <w:b w:val="0"/>
            <w:noProof/>
            <w:sz w:val="22"/>
            <w:szCs w:val="22"/>
            <w:lang w:val="da-DK" w:eastAsia="da-DK"/>
          </w:rPr>
          <w:tab/>
        </w:r>
        <w:r w:rsidRPr="00BB1719">
          <w:rPr>
            <w:rStyle w:val="Hyperlink"/>
            <w:noProof/>
          </w:rPr>
          <w:t>Conclusions</w:t>
        </w:r>
        <w:r>
          <w:rPr>
            <w:noProof/>
            <w:webHidden/>
          </w:rPr>
          <w:tab/>
        </w:r>
        <w:r>
          <w:rPr>
            <w:noProof/>
            <w:webHidden/>
          </w:rPr>
          <w:fldChar w:fldCharType="begin"/>
        </w:r>
        <w:r>
          <w:rPr>
            <w:noProof/>
            <w:webHidden/>
          </w:rPr>
          <w:instrText xml:space="preserve"> PAGEREF _Toc14340476 \h </w:instrText>
        </w:r>
        <w:r>
          <w:rPr>
            <w:noProof/>
            <w:webHidden/>
          </w:rPr>
        </w:r>
        <w:r>
          <w:rPr>
            <w:noProof/>
            <w:webHidden/>
          </w:rPr>
          <w:fldChar w:fldCharType="separate"/>
        </w:r>
        <w:r>
          <w:rPr>
            <w:noProof/>
            <w:webHidden/>
          </w:rPr>
          <w:t>31</w:t>
        </w:r>
        <w:r>
          <w:rPr>
            <w:noProof/>
            <w:webHidden/>
          </w:rPr>
          <w:fldChar w:fldCharType="end"/>
        </w:r>
      </w:hyperlink>
    </w:p>
    <w:p w14:paraId="1E2F9542" w14:textId="77777777" w:rsidR="00C93964" w:rsidRDefault="00C93964">
      <w:pPr>
        <w:pStyle w:val="TOC1"/>
        <w:rPr>
          <w:rFonts w:asciiTheme="minorHAnsi" w:eastAsiaTheme="minorEastAsia" w:hAnsiTheme="minorHAnsi" w:cstheme="minorBidi"/>
          <w:b w:val="0"/>
          <w:noProof/>
          <w:sz w:val="22"/>
          <w:szCs w:val="22"/>
          <w:lang w:val="da-DK" w:eastAsia="da-DK"/>
        </w:rPr>
      </w:pPr>
      <w:hyperlink w:anchor="_Toc14340477" w:history="1">
        <w:r w:rsidRPr="00BB1719">
          <w:rPr>
            <w:rStyle w:val="Hyperlink"/>
            <w:noProof/>
          </w:rPr>
          <w:t>ANNEX 1: Case studies</w:t>
        </w:r>
        <w:r>
          <w:rPr>
            <w:noProof/>
            <w:webHidden/>
          </w:rPr>
          <w:tab/>
        </w:r>
        <w:r>
          <w:rPr>
            <w:noProof/>
            <w:webHidden/>
          </w:rPr>
          <w:fldChar w:fldCharType="begin"/>
        </w:r>
        <w:r>
          <w:rPr>
            <w:noProof/>
            <w:webHidden/>
          </w:rPr>
          <w:instrText xml:space="preserve"> PAGEREF _Toc14340477 \h </w:instrText>
        </w:r>
        <w:r>
          <w:rPr>
            <w:noProof/>
            <w:webHidden/>
          </w:rPr>
        </w:r>
        <w:r>
          <w:rPr>
            <w:noProof/>
            <w:webHidden/>
          </w:rPr>
          <w:fldChar w:fldCharType="separate"/>
        </w:r>
        <w:r>
          <w:rPr>
            <w:noProof/>
            <w:webHidden/>
          </w:rPr>
          <w:t>33</w:t>
        </w:r>
        <w:r>
          <w:rPr>
            <w:noProof/>
            <w:webHidden/>
          </w:rPr>
          <w:fldChar w:fldCharType="end"/>
        </w:r>
      </w:hyperlink>
    </w:p>
    <w:p w14:paraId="227DD7D9" w14:textId="77777777" w:rsidR="00C93964" w:rsidRDefault="00C93964">
      <w:pPr>
        <w:pStyle w:val="TOC1"/>
        <w:rPr>
          <w:rFonts w:asciiTheme="minorHAnsi" w:eastAsiaTheme="minorEastAsia" w:hAnsiTheme="minorHAnsi" w:cstheme="minorBidi"/>
          <w:b w:val="0"/>
          <w:noProof/>
          <w:sz w:val="22"/>
          <w:szCs w:val="22"/>
          <w:lang w:val="da-DK" w:eastAsia="da-DK"/>
        </w:rPr>
      </w:pPr>
      <w:hyperlink w:anchor="_Toc14340478" w:history="1">
        <w:r w:rsidRPr="00BB1719">
          <w:rPr>
            <w:rStyle w:val="Hyperlink"/>
            <w:noProof/>
            <w:lang w:eastAsia="ko-KR"/>
          </w:rPr>
          <w:t>ANNEX 2:</w:t>
        </w:r>
        <w:r w:rsidRPr="00BB1719">
          <w:rPr>
            <w:rStyle w:val="Hyperlink"/>
            <w:noProof/>
          </w:rPr>
          <w:t xml:space="preserve"> Maximum separation distance to deploy outdoor 5G around fixed link in LoS interference environment</w:t>
        </w:r>
        <w:r>
          <w:rPr>
            <w:noProof/>
            <w:webHidden/>
          </w:rPr>
          <w:tab/>
        </w:r>
        <w:r>
          <w:rPr>
            <w:noProof/>
            <w:webHidden/>
          </w:rPr>
          <w:fldChar w:fldCharType="begin"/>
        </w:r>
        <w:r>
          <w:rPr>
            <w:noProof/>
            <w:webHidden/>
          </w:rPr>
          <w:instrText xml:space="preserve"> PAGEREF _Toc14340478 \h </w:instrText>
        </w:r>
        <w:r>
          <w:rPr>
            <w:noProof/>
            <w:webHidden/>
          </w:rPr>
        </w:r>
        <w:r>
          <w:rPr>
            <w:noProof/>
            <w:webHidden/>
          </w:rPr>
          <w:fldChar w:fldCharType="separate"/>
        </w:r>
        <w:r>
          <w:rPr>
            <w:noProof/>
            <w:webHidden/>
          </w:rPr>
          <w:t>42</w:t>
        </w:r>
        <w:r>
          <w:rPr>
            <w:noProof/>
            <w:webHidden/>
          </w:rPr>
          <w:fldChar w:fldCharType="end"/>
        </w:r>
      </w:hyperlink>
    </w:p>
    <w:p w14:paraId="50CE75A0" w14:textId="77777777" w:rsidR="00C93964" w:rsidRDefault="00C93964">
      <w:pPr>
        <w:pStyle w:val="TOC1"/>
        <w:rPr>
          <w:rFonts w:asciiTheme="minorHAnsi" w:eastAsiaTheme="minorEastAsia" w:hAnsiTheme="minorHAnsi" w:cstheme="minorBidi"/>
          <w:b w:val="0"/>
          <w:noProof/>
          <w:sz w:val="22"/>
          <w:szCs w:val="22"/>
          <w:lang w:val="da-DK" w:eastAsia="da-DK"/>
        </w:rPr>
      </w:pPr>
      <w:hyperlink w:anchor="_Toc14340479" w:history="1">
        <w:r w:rsidRPr="00BB1719">
          <w:rPr>
            <w:rStyle w:val="Hyperlink"/>
            <w:noProof/>
          </w:rPr>
          <w:t>ANNEX 3: Interference reduction due to indoor 5G deployent as mItigation approach to protect fixed links in the 26 GHz</w:t>
        </w:r>
        <w:r>
          <w:rPr>
            <w:noProof/>
            <w:webHidden/>
          </w:rPr>
          <w:tab/>
        </w:r>
        <w:r>
          <w:rPr>
            <w:noProof/>
            <w:webHidden/>
          </w:rPr>
          <w:fldChar w:fldCharType="begin"/>
        </w:r>
        <w:r>
          <w:rPr>
            <w:noProof/>
            <w:webHidden/>
          </w:rPr>
          <w:instrText xml:space="preserve"> PAGEREF _Toc14340479 \h </w:instrText>
        </w:r>
        <w:r>
          <w:rPr>
            <w:noProof/>
            <w:webHidden/>
          </w:rPr>
        </w:r>
        <w:r>
          <w:rPr>
            <w:noProof/>
            <w:webHidden/>
          </w:rPr>
          <w:fldChar w:fldCharType="separate"/>
        </w:r>
        <w:r>
          <w:rPr>
            <w:noProof/>
            <w:webHidden/>
          </w:rPr>
          <w:t>45</w:t>
        </w:r>
        <w:r>
          <w:rPr>
            <w:noProof/>
            <w:webHidden/>
          </w:rPr>
          <w:fldChar w:fldCharType="end"/>
        </w:r>
      </w:hyperlink>
    </w:p>
    <w:p w14:paraId="1B835424" w14:textId="77777777" w:rsidR="00C93964" w:rsidRDefault="00C93964">
      <w:pPr>
        <w:pStyle w:val="TOC1"/>
        <w:rPr>
          <w:rFonts w:asciiTheme="minorHAnsi" w:eastAsiaTheme="minorEastAsia" w:hAnsiTheme="minorHAnsi" w:cstheme="minorBidi"/>
          <w:b w:val="0"/>
          <w:noProof/>
          <w:sz w:val="22"/>
          <w:szCs w:val="22"/>
          <w:lang w:val="da-DK" w:eastAsia="da-DK"/>
        </w:rPr>
      </w:pPr>
      <w:hyperlink w:anchor="_Toc14340480" w:history="1">
        <w:r w:rsidRPr="00BB1719">
          <w:rPr>
            <w:rStyle w:val="Hyperlink"/>
            <w:noProof/>
          </w:rPr>
          <w:t>ANNEX 4: Summary table of MCL results</w:t>
        </w:r>
        <w:r>
          <w:rPr>
            <w:noProof/>
            <w:webHidden/>
          </w:rPr>
          <w:tab/>
        </w:r>
        <w:r>
          <w:rPr>
            <w:noProof/>
            <w:webHidden/>
          </w:rPr>
          <w:fldChar w:fldCharType="begin"/>
        </w:r>
        <w:r>
          <w:rPr>
            <w:noProof/>
            <w:webHidden/>
          </w:rPr>
          <w:instrText xml:space="preserve"> PAGEREF _Toc14340480 \h </w:instrText>
        </w:r>
        <w:r>
          <w:rPr>
            <w:noProof/>
            <w:webHidden/>
          </w:rPr>
        </w:r>
        <w:r>
          <w:rPr>
            <w:noProof/>
            <w:webHidden/>
          </w:rPr>
          <w:fldChar w:fldCharType="separate"/>
        </w:r>
        <w:r>
          <w:rPr>
            <w:noProof/>
            <w:webHidden/>
          </w:rPr>
          <w:t>47</w:t>
        </w:r>
        <w:r>
          <w:rPr>
            <w:noProof/>
            <w:webHidden/>
          </w:rPr>
          <w:fldChar w:fldCharType="end"/>
        </w:r>
      </w:hyperlink>
    </w:p>
    <w:p w14:paraId="183FBAD4" w14:textId="77777777" w:rsidR="00C93964" w:rsidRDefault="00C93964">
      <w:pPr>
        <w:pStyle w:val="TOC1"/>
        <w:rPr>
          <w:rFonts w:asciiTheme="minorHAnsi" w:eastAsiaTheme="minorEastAsia" w:hAnsiTheme="minorHAnsi" w:cstheme="minorBidi"/>
          <w:b w:val="0"/>
          <w:noProof/>
          <w:sz w:val="22"/>
          <w:szCs w:val="22"/>
          <w:lang w:val="da-DK" w:eastAsia="da-DK"/>
        </w:rPr>
      </w:pPr>
      <w:hyperlink w:anchor="_Toc14340481" w:history="1">
        <w:r w:rsidRPr="00BB1719">
          <w:rPr>
            <w:rStyle w:val="Hyperlink"/>
            <w:noProof/>
          </w:rPr>
          <w:t>ANNEX 5:</w:t>
        </w:r>
        <w:r w:rsidRPr="00BB1719">
          <w:rPr>
            <w:rStyle w:val="Hyperlink"/>
            <w:noProof/>
            <w:shd w:val="solid" w:color="FFC000" w:fill="auto"/>
          </w:rPr>
          <w:t xml:space="preserve"> SUMMARY TABLE MONTE CARLO RESulTS</w:t>
        </w:r>
        <w:r>
          <w:rPr>
            <w:noProof/>
            <w:webHidden/>
          </w:rPr>
          <w:tab/>
        </w:r>
        <w:r>
          <w:rPr>
            <w:noProof/>
            <w:webHidden/>
          </w:rPr>
          <w:fldChar w:fldCharType="begin"/>
        </w:r>
        <w:r>
          <w:rPr>
            <w:noProof/>
            <w:webHidden/>
          </w:rPr>
          <w:instrText xml:space="preserve"> PAGEREF _Toc14340481 \h </w:instrText>
        </w:r>
        <w:r>
          <w:rPr>
            <w:noProof/>
            <w:webHidden/>
          </w:rPr>
        </w:r>
        <w:r>
          <w:rPr>
            <w:noProof/>
            <w:webHidden/>
          </w:rPr>
          <w:fldChar w:fldCharType="separate"/>
        </w:r>
        <w:r>
          <w:rPr>
            <w:noProof/>
            <w:webHidden/>
          </w:rPr>
          <w:t>52</w:t>
        </w:r>
        <w:r>
          <w:rPr>
            <w:noProof/>
            <w:webHidden/>
          </w:rPr>
          <w:fldChar w:fldCharType="end"/>
        </w:r>
      </w:hyperlink>
    </w:p>
    <w:p w14:paraId="5FEF1102" w14:textId="77777777" w:rsidR="00C93964" w:rsidRDefault="00C93964">
      <w:pPr>
        <w:pStyle w:val="TOC1"/>
        <w:rPr>
          <w:rFonts w:asciiTheme="minorHAnsi" w:eastAsiaTheme="minorEastAsia" w:hAnsiTheme="minorHAnsi" w:cstheme="minorBidi"/>
          <w:b w:val="0"/>
          <w:noProof/>
          <w:sz w:val="22"/>
          <w:szCs w:val="22"/>
          <w:lang w:val="da-DK" w:eastAsia="da-DK"/>
        </w:rPr>
      </w:pPr>
      <w:hyperlink w:anchor="_Toc14340482" w:history="1">
        <w:r w:rsidRPr="00BB1719">
          <w:rPr>
            <w:rStyle w:val="Hyperlink"/>
            <w:noProof/>
          </w:rPr>
          <w:t>ANNEX 6:</w:t>
        </w:r>
        <w:r w:rsidRPr="00BB1719">
          <w:rPr>
            <w:rStyle w:val="Hyperlink"/>
            <w:noProof/>
            <w:lang w:eastAsia="x-none"/>
          </w:rPr>
          <w:t xml:space="preserve"> Example of fixed service usage in the 24.25-27.5 GHz band in certain countries and cities</w:t>
        </w:r>
        <w:r>
          <w:rPr>
            <w:noProof/>
            <w:webHidden/>
          </w:rPr>
          <w:tab/>
        </w:r>
        <w:r>
          <w:rPr>
            <w:noProof/>
            <w:webHidden/>
          </w:rPr>
          <w:fldChar w:fldCharType="begin"/>
        </w:r>
        <w:r>
          <w:rPr>
            <w:noProof/>
            <w:webHidden/>
          </w:rPr>
          <w:instrText xml:space="preserve"> PAGEREF _Toc14340482 \h </w:instrText>
        </w:r>
        <w:r>
          <w:rPr>
            <w:noProof/>
            <w:webHidden/>
          </w:rPr>
        </w:r>
        <w:r>
          <w:rPr>
            <w:noProof/>
            <w:webHidden/>
          </w:rPr>
          <w:fldChar w:fldCharType="separate"/>
        </w:r>
        <w:r>
          <w:rPr>
            <w:noProof/>
            <w:webHidden/>
          </w:rPr>
          <w:t>57</w:t>
        </w:r>
        <w:r>
          <w:rPr>
            <w:noProof/>
            <w:webHidden/>
          </w:rPr>
          <w:fldChar w:fldCharType="end"/>
        </w:r>
      </w:hyperlink>
    </w:p>
    <w:p w14:paraId="716C6A31" w14:textId="77777777" w:rsidR="00C93964" w:rsidRDefault="00C93964">
      <w:pPr>
        <w:pStyle w:val="TOC1"/>
        <w:rPr>
          <w:rFonts w:asciiTheme="minorHAnsi" w:eastAsiaTheme="minorEastAsia" w:hAnsiTheme="minorHAnsi" w:cstheme="minorBidi"/>
          <w:b w:val="0"/>
          <w:noProof/>
          <w:sz w:val="22"/>
          <w:szCs w:val="22"/>
          <w:lang w:val="da-DK" w:eastAsia="da-DK"/>
        </w:rPr>
      </w:pPr>
      <w:hyperlink w:anchor="_Toc14340483" w:history="1">
        <w:r w:rsidRPr="00BB1719">
          <w:rPr>
            <w:rStyle w:val="Hyperlink"/>
            <w:noProof/>
          </w:rPr>
          <w:t>ANNEX 7: List of references</w:t>
        </w:r>
        <w:r>
          <w:rPr>
            <w:noProof/>
            <w:webHidden/>
          </w:rPr>
          <w:tab/>
        </w:r>
        <w:r>
          <w:rPr>
            <w:noProof/>
            <w:webHidden/>
          </w:rPr>
          <w:fldChar w:fldCharType="begin"/>
        </w:r>
        <w:r>
          <w:rPr>
            <w:noProof/>
            <w:webHidden/>
          </w:rPr>
          <w:instrText xml:space="preserve"> PAGEREF _Toc14340483 \h </w:instrText>
        </w:r>
        <w:r>
          <w:rPr>
            <w:noProof/>
            <w:webHidden/>
          </w:rPr>
        </w:r>
        <w:r>
          <w:rPr>
            <w:noProof/>
            <w:webHidden/>
          </w:rPr>
          <w:fldChar w:fldCharType="separate"/>
        </w:r>
        <w:r>
          <w:rPr>
            <w:noProof/>
            <w:webHidden/>
          </w:rPr>
          <w:t>69</w:t>
        </w:r>
        <w:r>
          <w:rPr>
            <w:noProof/>
            <w:webHidden/>
          </w:rPr>
          <w:fldChar w:fldCharType="end"/>
        </w:r>
      </w:hyperlink>
    </w:p>
    <w:p w14:paraId="294F2989" w14:textId="6496A22A" w:rsidR="00190192" w:rsidRPr="001F42BC" w:rsidRDefault="00304759">
      <w:pPr>
        <w:rPr>
          <w:rStyle w:val="ECCParagraph"/>
          <w:lang w:eastAsia="en-US"/>
        </w:rPr>
      </w:pPr>
      <w:r w:rsidRPr="00217CCA">
        <w:rPr>
          <w:rStyle w:val="ECCParagraph"/>
          <w:b/>
          <w:lang w:eastAsia="en-US"/>
        </w:rPr>
        <w:fldChar w:fldCharType="end"/>
      </w:r>
    </w:p>
    <w:p w14:paraId="294F298A" w14:textId="08C9D085" w:rsidR="00190192" w:rsidRPr="00217CCA" w:rsidRDefault="00304759">
      <w:pPr>
        <w:rPr>
          <w:rStyle w:val="ECCParagraph"/>
          <w:lang w:eastAsia="en-US"/>
        </w:rPr>
      </w:pPr>
      <w:r w:rsidRPr="0085750D">
        <w:rPr>
          <w:rStyle w:val="ECCParagraph"/>
          <w:lang w:eastAsia="en-US"/>
        </w:rPr>
        <w:br w:type="page"/>
      </w:r>
    </w:p>
    <w:p w14:paraId="4A53AC7D" w14:textId="77777777" w:rsidR="00F678A4" w:rsidRDefault="00F678A4">
      <w:pPr>
        <w:pStyle w:val="coverpageTableofContent"/>
      </w:pPr>
    </w:p>
    <w:p w14:paraId="294F298D" w14:textId="070D1766" w:rsidR="00190192" w:rsidRDefault="00304759">
      <w:pPr>
        <w:pStyle w:val="coverpageTableofContent"/>
      </w:pPr>
      <w:r w:rsidRPr="00096FE0">
        <w:rPr>
          <w:lang w:val="da-DK" w:eastAsia="da-DK"/>
        </w:rPr>
        <mc:AlternateContent>
          <mc:Choice Requires="wps">
            <w:drawing>
              <wp:anchor distT="0" distB="0" distL="114300" distR="114300" simplePos="0" relativeHeight="251684864" behindDoc="1" locked="1" layoutInCell="1" allowOverlap="1" wp14:anchorId="294F3691" wp14:editId="0AAF97AA">
                <wp:simplePos x="0" y="0"/>
                <wp:positionH relativeFrom="page">
                  <wp:posOffset>6985</wp:posOffset>
                </wp:positionH>
                <wp:positionV relativeFrom="page">
                  <wp:posOffset>900430</wp:posOffset>
                </wp:positionV>
                <wp:extent cx="7560310" cy="720090"/>
                <wp:effectExtent l="0" t="0" r="8890" b="0"/>
                <wp:wrapNone/>
                <wp:docPr id="14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5pt;margin-top:70.9pt;width:595.3pt;height:56.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" fillcolor="#b0a696" stroked="f">
                <w10:wrap anchorx="page" anchory="page"/>
                <w10:anchorlock/>
              </v:rect>
            </w:pict>
          </mc:Fallback>
        </mc:AlternateContent>
      </w:r>
      <w:r w:rsidRPr="005D0E50">
        <w:rPr>
          <w:lang w:val="da-DK" w:eastAsia="da-DK"/>
        </w:rPr>
        <mc:AlternateContent>
          <mc:Choice Requires="wps">
            <w:drawing>
              <wp:anchor distT="0" distB="0" distL="114300" distR="114300" simplePos="0" relativeHeight="251683840" behindDoc="1" locked="1" layoutInCell="1" allowOverlap="1" wp14:anchorId="294F3693" wp14:editId="294F3694">
                <wp:simplePos x="0" y="0"/>
                <wp:positionH relativeFrom="page">
                  <wp:posOffset>6985</wp:posOffset>
                </wp:positionH>
                <wp:positionV relativeFrom="page">
                  <wp:posOffset>900430</wp:posOffset>
                </wp:positionV>
                <wp:extent cx="7560310" cy="720090"/>
                <wp:effectExtent l="0" t="0" r="8890" b="0"/>
                <wp:wrapNone/>
                <wp:docPr id="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2A0898" id="Rectangle 22" o:spid="_x0000_s1026" style="position:absolute;margin-left:.55pt;margin-top:70.9pt;width:595.3pt;height:56.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" fillcolor="#b0a696" stroked="f">
                <w10:wrap anchorx="page" anchory="page"/>
                <w10:anchorlock/>
              </v:rect>
            </w:pict>
          </mc:Fallback>
        </mc:AlternateContent>
      </w:r>
      <w:r w:rsidRPr="005D0E50">
        <w:rPr>
          <w:lang w:val="da-DK" w:eastAsia="da-DK"/>
        </w:rPr>
        <mc:AlternateContent>
          <mc:Choice Requires="wps">
            <w:drawing>
              <wp:anchor distT="0" distB="0" distL="114300" distR="114300" simplePos="0" relativeHeight="251655168" behindDoc="1" locked="1" layoutInCell="1" allowOverlap="1" wp14:anchorId="294F3695" wp14:editId="294F3696">
                <wp:simplePos x="0" y="0"/>
                <wp:positionH relativeFrom="page">
                  <wp:posOffset>6985</wp:posOffset>
                </wp:positionH>
                <wp:positionV relativeFrom="page">
                  <wp:posOffset>900430</wp:posOffset>
                </wp:positionV>
                <wp:extent cx="7560310" cy="720090"/>
                <wp:effectExtent l="0" t="0" r="8890" b="0"/>
                <wp:wrapNone/>
                <wp:docPr id="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75AEBB" id="Rectangle 22" o:spid="_x0000_s1026" style="position:absolute;margin-left:.55pt;margin-top:70.9pt;width:595.3pt;height:56.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" fillcolor="#b0a696" stroked="f">
                <w10:wrap anchorx="page" anchory="page"/>
                <w10:anchorlock/>
              </v:rect>
            </w:pict>
          </mc:Fallback>
        </mc:AlternateContent>
      </w:r>
      <w:r w:rsidRPr="009168D2">
        <w:rPr>
          <w:noProof w:val="0"/>
          <w:lang w:val="en-GB"/>
        </w:rPr>
        <w:t>LIST OF ABBREVIATIONS</w:t>
      </w:r>
    </w:p>
    <w:p w14:paraId="1C474B52" w14:textId="77777777" w:rsidR="00F678A4" w:rsidRPr="001F42BC" w:rsidRDefault="00F678A4">
      <w:pPr>
        <w:pStyle w:val="coverpageTableofContent"/>
        <w:rPr>
          <w:noProof w:val="0"/>
          <w:lang w:val="en-GB"/>
        </w:rPr>
      </w:pPr>
    </w:p>
    <w:tbl>
      <w:tblPr>
        <w:tblW w:w="0" w:type="auto"/>
        <w:jc w:val="center"/>
        <w:tblCellMar>
          <w:top w:w="57" w:type="dxa"/>
        </w:tblCellMar>
        <w:tblLook w:val="01E0" w:firstRow="1" w:lastRow="1" w:firstColumn="1" w:lastColumn="1" w:noHBand="0" w:noVBand="0"/>
      </w:tblPr>
      <w:tblGrid>
        <w:gridCol w:w="2088"/>
        <w:gridCol w:w="7659"/>
      </w:tblGrid>
      <w:tr w:rsidR="00190192" w:rsidRPr="009168D2" w14:paraId="294F2990" w14:textId="77777777">
        <w:trPr>
          <w:trHeight w:val="76"/>
          <w:tblHeader/>
          <w:jc w:val="center"/>
        </w:trPr>
        <w:tc>
          <w:tcPr>
            <w:tcW w:w="2088" w:type="dxa"/>
            <w:vAlign w:val="center"/>
          </w:tcPr>
          <w:p w14:paraId="294F298E" w14:textId="77777777" w:rsidR="00190192" w:rsidRPr="00217CCA" w:rsidRDefault="00304759">
            <w:pPr>
              <w:pStyle w:val="ECCTableHeaderredfont"/>
              <w:rPr>
                <w:b/>
              </w:rPr>
            </w:pPr>
            <w:r w:rsidRPr="0085750D">
              <w:rPr>
                <w:b/>
              </w:rPr>
              <w:t>Abbreviation</w:t>
            </w:r>
          </w:p>
        </w:tc>
        <w:tc>
          <w:tcPr>
            <w:tcW w:w="7659" w:type="dxa"/>
            <w:vAlign w:val="center"/>
          </w:tcPr>
          <w:p w14:paraId="294F298F" w14:textId="77777777" w:rsidR="00190192" w:rsidRPr="00217CCA" w:rsidRDefault="00304759">
            <w:pPr>
              <w:pStyle w:val="ECCTableHeaderredfont"/>
              <w:rPr>
                <w:b/>
              </w:rPr>
            </w:pPr>
            <w:r w:rsidRPr="00217CCA">
              <w:rPr>
                <w:b/>
              </w:rPr>
              <w:t xml:space="preserve">Explanation </w:t>
            </w:r>
          </w:p>
        </w:tc>
      </w:tr>
      <w:tr w:rsidR="00F75792" w:rsidRPr="009168D2" w14:paraId="18AD2275" w14:textId="77777777">
        <w:trPr>
          <w:trHeight w:val="317"/>
          <w:jc w:val="center"/>
        </w:trPr>
        <w:tc>
          <w:tcPr>
            <w:tcW w:w="2088" w:type="dxa"/>
            <w:vAlign w:val="center"/>
          </w:tcPr>
          <w:p w14:paraId="55E71A50" w14:textId="450F966E" w:rsidR="00F75792" w:rsidRPr="00F75792" w:rsidRDefault="00F75792">
            <w:pPr>
              <w:pStyle w:val="ECCTabletext"/>
              <w:rPr>
                <w:b/>
              </w:rPr>
            </w:pPr>
            <w:r w:rsidRPr="00D504B7">
              <w:rPr>
                <w:rStyle w:val="ECCHLbold"/>
              </w:rPr>
              <w:t>5G MFCN</w:t>
            </w:r>
          </w:p>
        </w:tc>
        <w:tc>
          <w:tcPr>
            <w:tcW w:w="7659" w:type="dxa"/>
            <w:vAlign w:val="center"/>
          </w:tcPr>
          <w:p w14:paraId="1DE9429C" w14:textId="340AE0C2" w:rsidR="00F75792" w:rsidRPr="00F75792" w:rsidRDefault="00F75792">
            <w:pPr>
              <w:pStyle w:val="ECCTabletext"/>
            </w:pPr>
            <w:r w:rsidRPr="00D504B7">
              <w:t>5G Mobile/Fixed Communications Networks (see ECC Decision (18)06)</w:t>
            </w:r>
          </w:p>
        </w:tc>
      </w:tr>
      <w:tr w:rsidR="00190192" w:rsidRPr="009168D2" w14:paraId="294F2993" w14:textId="77777777">
        <w:trPr>
          <w:trHeight w:val="317"/>
          <w:jc w:val="center"/>
        </w:trPr>
        <w:tc>
          <w:tcPr>
            <w:tcW w:w="2088" w:type="dxa"/>
            <w:vAlign w:val="center"/>
          </w:tcPr>
          <w:p w14:paraId="294F2991" w14:textId="77777777" w:rsidR="00190192" w:rsidRPr="00F75792" w:rsidRDefault="00304759">
            <w:pPr>
              <w:pStyle w:val="ECCTabletext"/>
              <w:rPr>
                <w:rStyle w:val="ECCHLbold"/>
              </w:rPr>
            </w:pPr>
            <w:r w:rsidRPr="009168D2">
              <w:rPr>
                <w:b/>
              </w:rPr>
              <w:t>A</w:t>
            </w:r>
            <w:r w:rsidRPr="00F75792">
              <w:rPr>
                <w:b/>
              </w:rPr>
              <w:t>AS</w:t>
            </w:r>
          </w:p>
        </w:tc>
        <w:tc>
          <w:tcPr>
            <w:tcW w:w="7659" w:type="dxa"/>
            <w:vAlign w:val="center"/>
          </w:tcPr>
          <w:p w14:paraId="294F2992" w14:textId="77777777" w:rsidR="00190192" w:rsidRPr="00217CCA" w:rsidRDefault="00304759">
            <w:pPr>
              <w:pStyle w:val="ECCTabletext"/>
            </w:pPr>
            <w:r w:rsidRPr="0085750D">
              <w:t>Active Antenna System</w:t>
            </w:r>
          </w:p>
        </w:tc>
      </w:tr>
      <w:tr w:rsidR="00190192" w:rsidRPr="009168D2" w14:paraId="294F2996" w14:textId="77777777">
        <w:trPr>
          <w:trHeight w:val="317"/>
          <w:jc w:val="center"/>
        </w:trPr>
        <w:tc>
          <w:tcPr>
            <w:tcW w:w="2088" w:type="dxa"/>
            <w:vAlign w:val="center"/>
          </w:tcPr>
          <w:p w14:paraId="294F2994" w14:textId="77777777" w:rsidR="00190192" w:rsidRPr="009168D2" w:rsidRDefault="00304759">
            <w:pPr>
              <w:pStyle w:val="ECCTabletext"/>
              <w:rPr>
                <w:rStyle w:val="ECCHLbold"/>
              </w:rPr>
            </w:pPr>
            <w:r w:rsidRPr="009168D2">
              <w:rPr>
                <w:rStyle w:val="ECCHLbold"/>
              </w:rPr>
              <w:t>BS</w:t>
            </w:r>
          </w:p>
        </w:tc>
        <w:tc>
          <w:tcPr>
            <w:tcW w:w="7659" w:type="dxa"/>
            <w:vAlign w:val="center"/>
          </w:tcPr>
          <w:p w14:paraId="294F2995" w14:textId="77777777" w:rsidR="00190192" w:rsidRPr="009168D2" w:rsidRDefault="00304759">
            <w:pPr>
              <w:pStyle w:val="ECCTabletext"/>
            </w:pPr>
            <w:r w:rsidRPr="009168D2">
              <w:t>Base Station</w:t>
            </w:r>
          </w:p>
        </w:tc>
      </w:tr>
      <w:tr w:rsidR="00190192" w:rsidRPr="009168D2" w14:paraId="294F2999" w14:textId="77777777">
        <w:trPr>
          <w:trHeight w:val="317"/>
          <w:jc w:val="center"/>
        </w:trPr>
        <w:tc>
          <w:tcPr>
            <w:tcW w:w="2088" w:type="dxa"/>
            <w:vAlign w:val="center"/>
          </w:tcPr>
          <w:p w14:paraId="294F2997" w14:textId="77777777" w:rsidR="00190192" w:rsidRPr="009168D2" w:rsidRDefault="00304759">
            <w:pPr>
              <w:pStyle w:val="ECCTabletext"/>
              <w:rPr>
                <w:rStyle w:val="ECCHLbold"/>
              </w:rPr>
            </w:pPr>
            <w:r w:rsidRPr="009168D2">
              <w:rPr>
                <w:rStyle w:val="ECCHLbold"/>
                <w:lang w:eastAsia="de-DE"/>
              </w:rPr>
              <w:t>CEPT</w:t>
            </w:r>
          </w:p>
        </w:tc>
        <w:tc>
          <w:tcPr>
            <w:tcW w:w="7659" w:type="dxa"/>
            <w:vAlign w:val="center"/>
          </w:tcPr>
          <w:p w14:paraId="294F2998" w14:textId="77777777" w:rsidR="00190192" w:rsidRPr="009168D2" w:rsidRDefault="00304759">
            <w:pPr>
              <w:pStyle w:val="ECCTabletext"/>
            </w:pPr>
            <w:r w:rsidRPr="009168D2">
              <w:rPr>
                <w:lang w:eastAsia="de-DE"/>
              </w:rPr>
              <w:t>European Conference of Postal and Telecommunications Administrations</w:t>
            </w:r>
          </w:p>
        </w:tc>
      </w:tr>
      <w:tr w:rsidR="00190192" w:rsidRPr="009168D2" w14:paraId="294F299C" w14:textId="77777777">
        <w:trPr>
          <w:trHeight w:val="317"/>
          <w:jc w:val="center"/>
        </w:trPr>
        <w:tc>
          <w:tcPr>
            <w:tcW w:w="2088" w:type="dxa"/>
            <w:vAlign w:val="center"/>
          </w:tcPr>
          <w:p w14:paraId="294F299A" w14:textId="77777777" w:rsidR="00190192" w:rsidRPr="009168D2" w:rsidRDefault="00304759">
            <w:pPr>
              <w:pStyle w:val="ECCTabletext"/>
              <w:rPr>
                <w:rStyle w:val="ECCHLbold"/>
              </w:rPr>
            </w:pPr>
            <w:r w:rsidRPr="009168D2">
              <w:rPr>
                <w:rStyle w:val="ECCHLbold"/>
              </w:rPr>
              <w:t>CS</w:t>
            </w:r>
          </w:p>
        </w:tc>
        <w:tc>
          <w:tcPr>
            <w:tcW w:w="7659" w:type="dxa"/>
            <w:vAlign w:val="center"/>
          </w:tcPr>
          <w:p w14:paraId="294F299B" w14:textId="77777777" w:rsidR="00190192" w:rsidRPr="009168D2" w:rsidRDefault="00304759">
            <w:pPr>
              <w:pStyle w:val="ECCTabletext"/>
            </w:pPr>
            <w:r w:rsidRPr="009168D2">
              <w:t>Central Station</w:t>
            </w:r>
          </w:p>
        </w:tc>
      </w:tr>
      <w:tr w:rsidR="00190192" w:rsidRPr="009168D2" w14:paraId="294F299F" w14:textId="77777777">
        <w:trPr>
          <w:trHeight w:val="317"/>
          <w:jc w:val="center"/>
        </w:trPr>
        <w:tc>
          <w:tcPr>
            <w:tcW w:w="2088" w:type="dxa"/>
            <w:vAlign w:val="center"/>
          </w:tcPr>
          <w:p w14:paraId="294F299D" w14:textId="77777777" w:rsidR="00190192" w:rsidRPr="009168D2" w:rsidRDefault="00304759">
            <w:pPr>
              <w:pStyle w:val="ECCTabletext"/>
              <w:rPr>
                <w:rStyle w:val="ECCHLbold"/>
              </w:rPr>
            </w:pPr>
            <w:r w:rsidRPr="009168D2">
              <w:rPr>
                <w:rStyle w:val="ECCHLbold"/>
                <w:lang w:eastAsia="de-DE"/>
              </w:rPr>
              <w:t>ECC</w:t>
            </w:r>
          </w:p>
        </w:tc>
        <w:tc>
          <w:tcPr>
            <w:tcW w:w="7659" w:type="dxa"/>
            <w:vAlign w:val="center"/>
          </w:tcPr>
          <w:p w14:paraId="294F299E" w14:textId="77777777" w:rsidR="00190192" w:rsidRPr="009168D2" w:rsidRDefault="00304759">
            <w:pPr>
              <w:pStyle w:val="ECCTabletext"/>
            </w:pPr>
            <w:r w:rsidRPr="009168D2">
              <w:rPr>
                <w:lang w:eastAsia="de-DE"/>
              </w:rPr>
              <w:t>Electronic Communications Committee</w:t>
            </w:r>
          </w:p>
        </w:tc>
      </w:tr>
      <w:tr w:rsidR="00190192" w:rsidRPr="009168D2" w14:paraId="294F29A2" w14:textId="77777777">
        <w:trPr>
          <w:trHeight w:val="317"/>
          <w:jc w:val="center"/>
        </w:trPr>
        <w:tc>
          <w:tcPr>
            <w:tcW w:w="2088" w:type="dxa"/>
            <w:vAlign w:val="center"/>
          </w:tcPr>
          <w:p w14:paraId="294F29A0" w14:textId="77777777" w:rsidR="00190192" w:rsidRPr="009168D2" w:rsidRDefault="00304759">
            <w:pPr>
              <w:pStyle w:val="ECCTabletext"/>
              <w:rPr>
                <w:rStyle w:val="ECCHLbold"/>
              </w:rPr>
            </w:pPr>
            <w:r w:rsidRPr="009168D2">
              <w:rPr>
                <w:rStyle w:val="ECCHLbold"/>
              </w:rPr>
              <w:t>EDRS</w:t>
            </w:r>
          </w:p>
        </w:tc>
        <w:tc>
          <w:tcPr>
            <w:tcW w:w="7659" w:type="dxa"/>
            <w:vAlign w:val="center"/>
          </w:tcPr>
          <w:p w14:paraId="294F29A1" w14:textId="77777777" w:rsidR="00190192" w:rsidRPr="009168D2" w:rsidRDefault="00304759">
            <w:pPr>
              <w:pStyle w:val="ECCTabletext"/>
            </w:pPr>
            <w:r w:rsidRPr="009168D2">
              <w:t>European Data Relay System</w:t>
            </w:r>
          </w:p>
        </w:tc>
      </w:tr>
      <w:tr w:rsidR="00190192" w:rsidRPr="009168D2" w14:paraId="294F29A5" w14:textId="77777777">
        <w:trPr>
          <w:trHeight w:val="317"/>
          <w:jc w:val="center"/>
        </w:trPr>
        <w:tc>
          <w:tcPr>
            <w:tcW w:w="2088" w:type="dxa"/>
            <w:vAlign w:val="center"/>
          </w:tcPr>
          <w:p w14:paraId="294F29A3" w14:textId="77777777" w:rsidR="00190192" w:rsidRPr="009168D2" w:rsidRDefault="00304759">
            <w:pPr>
              <w:pStyle w:val="ECCTabletext"/>
              <w:rPr>
                <w:rStyle w:val="ECCHLbold"/>
              </w:rPr>
            </w:pPr>
            <w:r w:rsidRPr="009168D2">
              <w:rPr>
                <w:rStyle w:val="ECCHLbold"/>
              </w:rPr>
              <w:t>EESS</w:t>
            </w:r>
          </w:p>
        </w:tc>
        <w:tc>
          <w:tcPr>
            <w:tcW w:w="7659" w:type="dxa"/>
            <w:vAlign w:val="center"/>
          </w:tcPr>
          <w:p w14:paraId="294F29A4" w14:textId="211D0863" w:rsidR="00190192" w:rsidRPr="009168D2" w:rsidRDefault="00304759" w:rsidP="004C74E9">
            <w:pPr>
              <w:pStyle w:val="ECCTabletext"/>
            </w:pPr>
            <w:r w:rsidRPr="009168D2">
              <w:t xml:space="preserve">Earth </w:t>
            </w:r>
            <w:r w:rsidR="004C74E9" w:rsidRPr="009168D2">
              <w:t>Exploration-</w:t>
            </w:r>
            <w:r w:rsidRPr="009168D2">
              <w:t>Satellite Service</w:t>
            </w:r>
          </w:p>
        </w:tc>
      </w:tr>
      <w:tr w:rsidR="00190192" w:rsidRPr="009168D2" w14:paraId="294F29A8" w14:textId="77777777">
        <w:trPr>
          <w:trHeight w:val="317"/>
          <w:jc w:val="center"/>
        </w:trPr>
        <w:tc>
          <w:tcPr>
            <w:tcW w:w="2088" w:type="dxa"/>
            <w:vAlign w:val="center"/>
          </w:tcPr>
          <w:p w14:paraId="294F29A6" w14:textId="77777777" w:rsidR="00190192" w:rsidRPr="009168D2" w:rsidRDefault="00304759">
            <w:pPr>
              <w:pStyle w:val="ECCTabletext"/>
              <w:rPr>
                <w:rStyle w:val="ECCHLbold"/>
              </w:rPr>
            </w:pPr>
            <w:r w:rsidRPr="009168D2">
              <w:rPr>
                <w:rStyle w:val="ECCHLbold"/>
              </w:rPr>
              <w:t>EFIS</w:t>
            </w:r>
          </w:p>
        </w:tc>
        <w:tc>
          <w:tcPr>
            <w:tcW w:w="7659" w:type="dxa"/>
            <w:vAlign w:val="center"/>
          </w:tcPr>
          <w:p w14:paraId="294F29A7" w14:textId="77777777" w:rsidR="00190192" w:rsidRPr="009168D2" w:rsidRDefault="00304759">
            <w:pPr>
              <w:pStyle w:val="ECCTabletext"/>
            </w:pPr>
            <w:r w:rsidRPr="009168D2">
              <w:t>ECO Frequency Information System</w:t>
            </w:r>
          </w:p>
        </w:tc>
      </w:tr>
      <w:tr w:rsidR="00190192" w:rsidRPr="009168D2" w14:paraId="294F29AB" w14:textId="77777777">
        <w:trPr>
          <w:trHeight w:val="317"/>
          <w:jc w:val="center"/>
        </w:trPr>
        <w:tc>
          <w:tcPr>
            <w:tcW w:w="2088" w:type="dxa"/>
            <w:vAlign w:val="center"/>
          </w:tcPr>
          <w:p w14:paraId="294F29A9" w14:textId="77777777" w:rsidR="00190192" w:rsidRPr="009168D2" w:rsidRDefault="00304759">
            <w:pPr>
              <w:pStyle w:val="ECCTabletext"/>
              <w:rPr>
                <w:rStyle w:val="ECCHLbold"/>
              </w:rPr>
            </w:pPr>
            <w:r w:rsidRPr="009168D2">
              <w:rPr>
                <w:rStyle w:val="ECCHLbold"/>
              </w:rPr>
              <w:t>ENG/OB</w:t>
            </w:r>
          </w:p>
        </w:tc>
        <w:tc>
          <w:tcPr>
            <w:tcW w:w="7659" w:type="dxa"/>
            <w:vAlign w:val="center"/>
          </w:tcPr>
          <w:p w14:paraId="294F29AA" w14:textId="77777777" w:rsidR="00190192" w:rsidRPr="009168D2" w:rsidRDefault="00304759">
            <w:pPr>
              <w:pStyle w:val="ECCTabletext"/>
            </w:pPr>
            <w:r w:rsidRPr="009168D2">
              <w:t>Electronic News Gathering/Outside Broadcasting</w:t>
            </w:r>
          </w:p>
        </w:tc>
      </w:tr>
      <w:tr w:rsidR="00190192" w:rsidRPr="009168D2" w14:paraId="294F29AE" w14:textId="77777777">
        <w:trPr>
          <w:trHeight w:val="317"/>
          <w:jc w:val="center"/>
        </w:trPr>
        <w:tc>
          <w:tcPr>
            <w:tcW w:w="2088" w:type="dxa"/>
          </w:tcPr>
          <w:p w14:paraId="294F29AC" w14:textId="77777777" w:rsidR="00190192" w:rsidRPr="009168D2" w:rsidRDefault="00304759">
            <w:pPr>
              <w:pStyle w:val="ECCTabletext"/>
              <w:rPr>
                <w:rStyle w:val="ECCHLbold"/>
              </w:rPr>
            </w:pPr>
            <w:r w:rsidRPr="009168D2">
              <w:rPr>
                <w:rStyle w:val="ECCHLbold"/>
              </w:rPr>
              <w:t>FS</w:t>
            </w:r>
          </w:p>
        </w:tc>
        <w:tc>
          <w:tcPr>
            <w:tcW w:w="7659" w:type="dxa"/>
          </w:tcPr>
          <w:p w14:paraId="294F29AD" w14:textId="77777777" w:rsidR="00190192" w:rsidRPr="009168D2" w:rsidRDefault="00304759">
            <w:pPr>
              <w:pStyle w:val="ECCTabletext"/>
            </w:pPr>
            <w:r w:rsidRPr="009168D2">
              <w:t>Fixed Service</w:t>
            </w:r>
          </w:p>
        </w:tc>
      </w:tr>
      <w:tr w:rsidR="00190192" w:rsidRPr="009168D2" w14:paraId="294F29B1" w14:textId="77777777">
        <w:trPr>
          <w:trHeight w:val="317"/>
          <w:jc w:val="center"/>
        </w:trPr>
        <w:tc>
          <w:tcPr>
            <w:tcW w:w="2088" w:type="dxa"/>
          </w:tcPr>
          <w:p w14:paraId="294F29AF" w14:textId="77777777" w:rsidR="00190192" w:rsidRPr="009168D2" w:rsidRDefault="00304759">
            <w:pPr>
              <w:pStyle w:val="ECCTabletext"/>
              <w:rPr>
                <w:rStyle w:val="ECCHLbold"/>
              </w:rPr>
            </w:pPr>
            <w:r w:rsidRPr="009168D2">
              <w:rPr>
                <w:rStyle w:val="ECCHLbold"/>
              </w:rPr>
              <w:t>FSS</w:t>
            </w:r>
          </w:p>
        </w:tc>
        <w:tc>
          <w:tcPr>
            <w:tcW w:w="7659" w:type="dxa"/>
          </w:tcPr>
          <w:p w14:paraId="294F29B0" w14:textId="77777777" w:rsidR="00190192" w:rsidRPr="009168D2" w:rsidRDefault="00304759">
            <w:pPr>
              <w:pStyle w:val="ECCTabletext"/>
            </w:pPr>
            <w:r w:rsidRPr="009168D2">
              <w:t>Fixed-Satellite Service</w:t>
            </w:r>
          </w:p>
        </w:tc>
      </w:tr>
      <w:tr w:rsidR="00190192" w:rsidRPr="009168D2" w14:paraId="294F29B4" w14:textId="77777777">
        <w:trPr>
          <w:trHeight w:val="317"/>
          <w:jc w:val="center"/>
        </w:trPr>
        <w:tc>
          <w:tcPr>
            <w:tcW w:w="2088" w:type="dxa"/>
          </w:tcPr>
          <w:p w14:paraId="294F29B2" w14:textId="77777777" w:rsidR="00190192" w:rsidRPr="009168D2" w:rsidRDefault="00304759">
            <w:pPr>
              <w:pStyle w:val="ECCTabletext"/>
              <w:rPr>
                <w:rStyle w:val="ECCHLbold"/>
              </w:rPr>
            </w:pPr>
            <w:r w:rsidRPr="009168D2">
              <w:rPr>
                <w:rStyle w:val="ECCHLbold"/>
              </w:rPr>
              <w:t>IMT-2020</w:t>
            </w:r>
          </w:p>
        </w:tc>
        <w:tc>
          <w:tcPr>
            <w:tcW w:w="7659" w:type="dxa"/>
          </w:tcPr>
          <w:p w14:paraId="294F29B3" w14:textId="77777777" w:rsidR="00190192" w:rsidRPr="009168D2" w:rsidRDefault="00304759">
            <w:pPr>
              <w:pStyle w:val="ECCTabletext"/>
            </w:pPr>
            <w:r w:rsidRPr="009168D2">
              <w:t>International Mobile Telecommunication 2020</w:t>
            </w:r>
          </w:p>
        </w:tc>
      </w:tr>
      <w:tr w:rsidR="00190192" w:rsidRPr="009168D2" w14:paraId="294F29B7" w14:textId="77777777">
        <w:trPr>
          <w:trHeight w:val="317"/>
          <w:jc w:val="center"/>
        </w:trPr>
        <w:tc>
          <w:tcPr>
            <w:tcW w:w="2088" w:type="dxa"/>
          </w:tcPr>
          <w:p w14:paraId="294F29B5" w14:textId="77777777" w:rsidR="00190192" w:rsidRPr="009168D2" w:rsidRDefault="00304759">
            <w:pPr>
              <w:pStyle w:val="ECCTabletext"/>
              <w:rPr>
                <w:rStyle w:val="ECCHLbold"/>
              </w:rPr>
            </w:pPr>
            <w:r w:rsidRPr="009168D2">
              <w:rPr>
                <w:rStyle w:val="ECCHLbold"/>
              </w:rPr>
              <w:t>ISS</w:t>
            </w:r>
          </w:p>
        </w:tc>
        <w:tc>
          <w:tcPr>
            <w:tcW w:w="7659" w:type="dxa"/>
          </w:tcPr>
          <w:p w14:paraId="294F29B6" w14:textId="77777777" w:rsidR="00190192" w:rsidRPr="009168D2" w:rsidRDefault="00304759">
            <w:pPr>
              <w:pStyle w:val="ECCTabletext"/>
            </w:pPr>
            <w:r w:rsidRPr="009168D2">
              <w:t>Inter-Satellite Service</w:t>
            </w:r>
          </w:p>
        </w:tc>
      </w:tr>
      <w:tr w:rsidR="00190192" w:rsidRPr="009168D2" w14:paraId="294F29BA" w14:textId="77777777">
        <w:trPr>
          <w:trHeight w:val="317"/>
          <w:jc w:val="center"/>
        </w:trPr>
        <w:tc>
          <w:tcPr>
            <w:tcW w:w="2088" w:type="dxa"/>
          </w:tcPr>
          <w:p w14:paraId="294F29B8" w14:textId="77777777" w:rsidR="00190192" w:rsidRPr="009168D2" w:rsidRDefault="00304759">
            <w:pPr>
              <w:pStyle w:val="ECCTabletext"/>
              <w:rPr>
                <w:rStyle w:val="ECCHLbold"/>
              </w:rPr>
            </w:pPr>
            <w:r w:rsidRPr="009168D2">
              <w:rPr>
                <w:rStyle w:val="ECCHLbold"/>
              </w:rPr>
              <w:t>ITU-R</w:t>
            </w:r>
          </w:p>
        </w:tc>
        <w:tc>
          <w:tcPr>
            <w:tcW w:w="7659" w:type="dxa"/>
          </w:tcPr>
          <w:p w14:paraId="294F29B9" w14:textId="6A6EB1BC" w:rsidR="00190192" w:rsidRPr="0008045C" w:rsidRDefault="00304759">
            <w:pPr>
              <w:pStyle w:val="ECCTabletext"/>
            </w:pPr>
            <w:r w:rsidRPr="009168D2">
              <w:t>International Telecommunication Union</w:t>
            </w:r>
            <w:r w:rsidR="0008045C">
              <w:t xml:space="preserve"> </w:t>
            </w:r>
            <w:r w:rsidRPr="0008045C">
              <w:t>-</w:t>
            </w:r>
            <w:r w:rsidR="0008045C">
              <w:t xml:space="preserve"> </w:t>
            </w:r>
            <w:r w:rsidRPr="0008045C">
              <w:t>Radiocommunication</w:t>
            </w:r>
          </w:p>
        </w:tc>
      </w:tr>
      <w:tr w:rsidR="00190192" w:rsidRPr="009168D2" w14:paraId="294F29BD" w14:textId="77777777">
        <w:trPr>
          <w:trHeight w:val="317"/>
          <w:jc w:val="center"/>
        </w:trPr>
        <w:tc>
          <w:tcPr>
            <w:tcW w:w="2088" w:type="dxa"/>
          </w:tcPr>
          <w:p w14:paraId="294F29BB" w14:textId="71D7904F" w:rsidR="00190192" w:rsidRPr="00F75792" w:rsidRDefault="00F75792" w:rsidP="00F75792">
            <w:pPr>
              <w:pStyle w:val="ECCTabletext"/>
              <w:rPr>
                <w:rStyle w:val="ECCHLbold"/>
              </w:rPr>
            </w:pPr>
            <w:r w:rsidRPr="00F75792">
              <w:rPr>
                <w:rStyle w:val="ECCHLbold"/>
              </w:rPr>
              <w:t>L</w:t>
            </w:r>
            <w:r>
              <w:rPr>
                <w:rStyle w:val="ECCHLbold"/>
              </w:rPr>
              <w:t>o</w:t>
            </w:r>
            <w:r w:rsidRPr="00F75792">
              <w:rPr>
                <w:rStyle w:val="ECCHLbold"/>
              </w:rPr>
              <w:t>S</w:t>
            </w:r>
          </w:p>
        </w:tc>
        <w:tc>
          <w:tcPr>
            <w:tcW w:w="7659" w:type="dxa"/>
          </w:tcPr>
          <w:p w14:paraId="294F29BC" w14:textId="77777777" w:rsidR="00190192" w:rsidRPr="00217CCA" w:rsidRDefault="00304759">
            <w:pPr>
              <w:pStyle w:val="ECCTabletext"/>
            </w:pPr>
            <w:r w:rsidRPr="0085750D">
              <w:t>Line of sight</w:t>
            </w:r>
          </w:p>
        </w:tc>
      </w:tr>
      <w:tr w:rsidR="00190192" w:rsidRPr="009168D2" w14:paraId="294F29C0" w14:textId="77777777">
        <w:trPr>
          <w:trHeight w:val="317"/>
          <w:jc w:val="center"/>
        </w:trPr>
        <w:tc>
          <w:tcPr>
            <w:tcW w:w="2088" w:type="dxa"/>
          </w:tcPr>
          <w:p w14:paraId="294F29BE" w14:textId="77777777" w:rsidR="00190192" w:rsidRPr="009168D2" w:rsidRDefault="00304759">
            <w:pPr>
              <w:pStyle w:val="ECCTabletext"/>
              <w:rPr>
                <w:rStyle w:val="ECCHLbold"/>
              </w:rPr>
            </w:pPr>
            <w:r w:rsidRPr="009168D2">
              <w:rPr>
                <w:b/>
              </w:rPr>
              <w:t>MCL</w:t>
            </w:r>
          </w:p>
        </w:tc>
        <w:tc>
          <w:tcPr>
            <w:tcW w:w="7659" w:type="dxa"/>
          </w:tcPr>
          <w:p w14:paraId="294F29BF" w14:textId="77777777" w:rsidR="00190192" w:rsidRPr="009168D2" w:rsidRDefault="00304759">
            <w:pPr>
              <w:pStyle w:val="ECCTabletext"/>
            </w:pPr>
            <w:r w:rsidRPr="009168D2">
              <w:t>Minimum Coupling Loss</w:t>
            </w:r>
          </w:p>
        </w:tc>
      </w:tr>
      <w:tr w:rsidR="00190192" w:rsidRPr="009168D2" w14:paraId="294F29C3" w14:textId="77777777">
        <w:trPr>
          <w:trHeight w:val="317"/>
          <w:jc w:val="center"/>
        </w:trPr>
        <w:tc>
          <w:tcPr>
            <w:tcW w:w="2088" w:type="dxa"/>
          </w:tcPr>
          <w:p w14:paraId="294F29C1" w14:textId="77777777" w:rsidR="00190192" w:rsidRPr="009168D2" w:rsidRDefault="00304759">
            <w:pPr>
              <w:pStyle w:val="ECCTabletext"/>
              <w:rPr>
                <w:rStyle w:val="ECCHLbold"/>
              </w:rPr>
            </w:pPr>
            <w:r w:rsidRPr="009168D2">
              <w:rPr>
                <w:rStyle w:val="ECCHLbold"/>
              </w:rPr>
              <w:t>MFCN</w:t>
            </w:r>
          </w:p>
        </w:tc>
        <w:tc>
          <w:tcPr>
            <w:tcW w:w="7659" w:type="dxa"/>
          </w:tcPr>
          <w:p w14:paraId="294F29C2" w14:textId="2B07643A" w:rsidR="00190192" w:rsidRPr="009168D2" w:rsidRDefault="00304759">
            <w:pPr>
              <w:pStyle w:val="ECCTabletext"/>
            </w:pPr>
            <w:r w:rsidRPr="009168D2">
              <w:t>Mobile/Fixed Communications Networks</w:t>
            </w:r>
          </w:p>
        </w:tc>
      </w:tr>
      <w:tr w:rsidR="00190192" w:rsidRPr="009168D2" w14:paraId="294F29C6" w14:textId="77777777">
        <w:trPr>
          <w:trHeight w:val="317"/>
          <w:jc w:val="center"/>
        </w:trPr>
        <w:tc>
          <w:tcPr>
            <w:tcW w:w="2088" w:type="dxa"/>
          </w:tcPr>
          <w:p w14:paraId="294F29C4" w14:textId="77777777" w:rsidR="00190192" w:rsidRPr="009168D2" w:rsidRDefault="00304759">
            <w:pPr>
              <w:pStyle w:val="ECCTabletext"/>
              <w:rPr>
                <w:rStyle w:val="ECCHLbold"/>
              </w:rPr>
            </w:pPr>
            <w:r w:rsidRPr="009168D2">
              <w:rPr>
                <w:rStyle w:val="ECCHLbold"/>
              </w:rPr>
              <w:t>NFD</w:t>
            </w:r>
          </w:p>
        </w:tc>
        <w:tc>
          <w:tcPr>
            <w:tcW w:w="7659" w:type="dxa"/>
          </w:tcPr>
          <w:p w14:paraId="294F29C5" w14:textId="77777777" w:rsidR="00190192" w:rsidRPr="009168D2" w:rsidRDefault="00304759">
            <w:pPr>
              <w:pStyle w:val="ECCTabletext"/>
            </w:pPr>
            <w:r w:rsidRPr="009168D2">
              <w:t>Net Filter Discrimination</w:t>
            </w:r>
          </w:p>
        </w:tc>
      </w:tr>
      <w:tr w:rsidR="00190192" w:rsidRPr="009168D2" w14:paraId="294F29C9" w14:textId="77777777">
        <w:trPr>
          <w:trHeight w:val="317"/>
          <w:jc w:val="center"/>
        </w:trPr>
        <w:tc>
          <w:tcPr>
            <w:tcW w:w="2088" w:type="dxa"/>
          </w:tcPr>
          <w:p w14:paraId="294F29C7" w14:textId="75C81870" w:rsidR="00190192" w:rsidRPr="00F75792" w:rsidRDefault="00F75792" w:rsidP="00F75792">
            <w:pPr>
              <w:pStyle w:val="ECCTabletext"/>
              <w:rPr>
                <w:rStyle w:val="ECCHLbold"/>
              </w:rPr>
            </w:pPr>
            <w:r w:rsidRPr="00F75792">
              <w:rPr>
                <w:rStyle w:val="ECCHLbold"/>
              </w:rPr>
              <w:t>NL</w:t>
            </w:r>
            <w:r>
              <w:rPr>
                <w:rStyle w:val="ECCHLbold"/>
              </w:rPr>
              <w:t>o</w:t>
            </w:r>
            <w:r w:rsidRPr="00F75792">
              <w:rPr>
                <w:rStyle w:val="ECCHLbold"/>
              </w:rPr>
              <w:t>S</w:t>
            </w:r>
            <w:r w:rsidR="00304759" w:rsidRPr="00F75792">
              <w:rPr>
                <w:rStyle w:val="ECCHLbold"/>
              </w:rPr>
              <w:tab/>
            </w:r>
          </w:p>
        </w:tc>
        <w:tc>
          <w:tcPr>
            <w:tcW w:w="7659" w:type="dxa"/>
          </w:tcPr>
          <w:p w14:paraId="294F29C8" w14:textId="77777777" w:rsidR="00190192" w:rsidRPr="00217CCA" w:rsidRDefault="00304759">
            <w:pPr>
              <w:pStyle w:val="ECCTabletext"/>
            </w:pPr>
            <w:r w:rsidRPr="0085750D">
              <w:t>Non line of sight</w:t>
            </w:r>
          </w:p>
        </w:tc>
      </w:tr>
      <w:tr w:rsidR="00190192" w:rsidRPr="009168D2" w14:paraId="294F29CC" w14:textId="77777777">
        <w:trPr>
          <w:trHeight w:val="317"/>
          <w:jc w:val="center"/>
        </w:trPr>
        <w:tc>
          <w:tcPr>
            <w:tcW w:w="2088" w:type="dxa"/>
          </w:tcPr>
          <w:p w14:paraId="294F29CA" w14:textId="77777777" w:rsidR="00190192" w:rsidRPr="009168D2" w:rsidRDefault="00304759">
            <w:pPr>
              <w:pStyle w:val="ECCTabletext"/>
              <w:rPr>
                <w:rStyle w:val="ECCHLbold"/>
              </w:rPr>
            </w:pPr>
            <w:r w:rsidRPr="009168D2">
              <w:rPr>
                <w:rStyle w:val="ECCHLbold"/>
              </w:rPr>
              <w:t>NRA</w:t>
            </w:r>
          </w:p>
        </w:tc>
        <w:tc>
          <w:tcPr>
            <w:tcW w:w="7659" w:type="dxa"/>
          </w:tcPr>
          <w:p w14:paraId="294F29CB" w14:textId="77777777" w:rsidR="00190192" w:rsidRPr="009168D2" w:rsidRDefault="00304759">
            <w:pPr>
              <w:pStyle w:val="ECCTabletext"/>
            </w:pPr>
            <w:r w:rsidRPr="009168D2">
              <w:t>National Regulatory Authority</w:t>
            </w:r>
          </w:p>
        </w:tc>
      </w:tr>
      <w:tr w:rsidR="00190192" w:rsidRPr="009168D2" w14:paraId="294F29CF" w14:textId="77777777">
        <w:trPr>
          <w:trHeight w:val="317"/>
          <w:jc w:val="center"/>
        </w:trPr>
        <w:tc>
          <w:tcPr>
            <w:tcW w:w="2088" w:type="dxa"/>
            <w:vAlign w:val="center"/>
          </w:tcPr>
          <w:p w14:paraId="294F29CD" w14:textId="77777777" w:rsidR="00190192" w:rsidRPr="009168D2" w:rsidRDefault="00304759">
            <w:pPr>
              <w:pStyle w:val="ECCTabletext"/>
              <w:rPr>
                <w:rStyle w:val="ECCHLbold"/>
              </w:rPr>
            </w:pPr>
            <w:r w:rsidRPr="009168D2">
              <w:rPr>
                <w:rStyle w:val="ECCHLbold"/>
              </w:rPr>
              <w:t>PP</w:t>
            </w:r>
          </w:p>
        </w:tc>
        <w:tc>
          <w:tcPr>
            <w:tcW w:w="7659" w:type="dxa"/>
            <w:vAlign w:val="center"/>
          </w:tcPr>
          <w:p w14:paraId="294F29CE" w14:textId="77777777" w:rsidR="00190192" w:rsidRPr="009168D2" w:rsidRDefault="00304759">
            <w:pPr>
              <w:pStyle w:val="ECCTabletext"/>
            </w:pPr>
            <w:r w:rsidRPr="009168D2">
              <w:t xml:space="preserve">Point to Point </w:t>
            </w:r>
          </w:p>
        </w:tc>
      </w:tr>
      <w:tr w:rsidR="00190192" w:rsidRPr="009168D2" w14:paraId="294F29D2" w14:textId="77777777">
        <w:trPr>
          <w:trHeight w:val="317"/>
          <w:jc w:val="center"/>
        </w:trPr>
        <w:tc>
          <w:tcPr>
            <w:tcW w:w="2088" w:type="dxa"/>
          </w:tcPr>
          <w:p w14:paraId="294F29D0" w14:textId="77777777" w:rsidR="00190192" w:rsidRPr="009168D2" w:rsidRDefault="00304759">
            <w:pPr>
              <w:pStyle w:val="ECCTabletext"/>
              <w:rPr>
                <w:rStyle w:val="ECCHLbold"/>
              </w:rPr>
            </w:pPr>
            <w:r w:rsidRPr="009168D2">
              <w:rPr>
                <w:rStyle w:val="ECCHLbold"/>
              </w:rPr>
              <w:t>P-MP</w:t>
            </w:r>
          </w:p>
        </w:tc>
        <w:tc>
          <w:tcPr>
            <w:tcW w:w="7659" w:type="dxa"/>
          </w:tcPr>
          <w:p w14:paraId="294F29D1" w14:textId="77777777" w:rsidR="00190192" w:rsidRPr="009168D2" w:rsidRDefault="00304759">
            <w:pPr>
              <w:pStyle w:val="ECCTabletext"/>
            </w:pPr>
            <w:r w:rsidRPr="009168D2">
              <w:t>Point-to-Multipoint</w:t>
            </w:r>
          </w:p>
        </w:tc>
      </w:tr>
      <w:tr w:rsidR="00190192" w:rsidRPr="009168D2" w14:paraId="294F29D5" w14:textId="77777777">
        <w:trPr>
          <w:trHeight w:val="317"/>
          <w:jc w:val="center"/>
        </w:trPr>
        <w:tc>
          <w:tcPr>
            <w:tcW w:w="2088" w:type="dxa"/>
          </w:tcPr>
          <w:p w14:paraId="294F29D3" w14:textId="77777777" w:rsidR="00190192" w:rsidRPr="009168D2" w:rsidRDefault="00304759">
            <w:pPr>
              <w:pStyle w:val="ECCTabletext"/>
              <w:rPr>
                <w:rStyle w:val="ECCHLbold"/>
              </w:rPr>
            </w:pPr>
            <w:r w:rsidRPr="009168D2">
              <w:rPr>
                <w:rStyle w:val="ECCHLbold"/>
              </w:rPr>
              <w:t>SAP/SAB</w:t>
            </w:r>
          </w:p>
        </w:tc>
        <w:tc>
          <w:tcPr>
            <w:tcW w:w="7659" w:type="dxa"/>
          </w:tcPr>
          <w:p w14:paraId="294F29D4" w14:textId="7AC2091C" w:rsidR="00190192" w:rsidRPr="009168D2" w:rsidRDefault="00304759">
            <w:pPr>
              <w:pStyle w:val="ECCTabletext"/>
            </w:pPr>
            <w:r w:rsidRPr="009168D2">
              <w:t xml:space="preserve">Service Ancillary to Program Making/Service Ancillary to Broadcasting </w:t>
            </w:r>
          </w:p>
        </w:tc>
      </w:tr>
      <w:tr w:rsidR="00190192" w:rsidRPr="009168D2" w14:paraId="294F29D8" w14:textId="77777777">
        <w:trPr>
          <w:trHeight w:val="317"/>
          <w:jc w:val="center"/>
        </w:trPr>
        <w:tc>
          <w:tcPr>
            <w:tcW w:w="2088" w:type="dxa"/>
          </w:tcPr>
          <w:p w14:paraId="294F29D6" w14:textId="77777777" w:rsidR="00190192" w:rsidRPr="009168D2" w:rsidRDefault="00304759">
            <w:pPr>
              <w:pStyle w:val="ECCTabletext"/>
              <w:rPr>
                <w:rStyle w:val="ECCHLbold"/>
              </w:rPr>
            </w:pPr>
            <w:r w:rsidRPr="009168D2">
              <w:rPr>
                <w:rStyle w:val="ECCHLbold"/>
              </w:rPr>
              <w:t>SRS</w:t>
            </w:r>
          </w:p>
        </w:tc>
        <w:tc>
          <w:tcPr>
            <w:tcW w:w="7659" w:type="dxa"/>
          </w:tcPr>
          <w:p w14:paraId="294F29D7" w14:textId="77777777" w:rsidR="00190192" w:rsidRPr="009168D2" w:rsidRDefault="00304759">
            <w:pPr>
              <w:pStyle w:val="ECCTabletext"/>
            </w:pPr>
            <w:r w:rsidRPr="009168D2">
              <w:t>Space Research Service</w:t>
            </w:r>
          </w:p>
        </w:tc>
      </w:tr>
      <w:tr w:rsidR="00190192" w:rsidRPr="009168D2" w14:paraId="294F29DB" w14:textId="77777777">
        <w:trPr>
          <w:trHeight w:val="317"/>
          <w:jc w:val="center"/>
        </w:trPr>
        <w:tc>
          <w:tcPr>
            <w:tcW w:w="2088" w:type="dxa"/>
          </w:tcPr>
          <w:p w14:paraId="294F29D9" w14:textId="77777777" w:rsidR="00190192" w:rsidRPr="009168D2" w:rsidRDefault="00304759">
            <w:pPr>
              <w:pStyle w:val="ECCTabletext"/>
              <w:rPr>
                <w:rStyle w:val="ECCHLbold"/>
              </w:rPr>
            </w:pPr>
            <w:r w:rsidRPr="009168D2">
              <w:rPr>
                <w:rStyle w:val="ECCHLbold"/>
              </w:rPr>
              <w:t>TS</w:t>
            </w:r>
          </w:p>
        </w:tc>
        <w:tc>
          <w:tcPr>
            <w:tcW w:w="7659" w:type="dxa"/>
          </w:tcPr>
          <w:p w14:paraId="294F29DA" w14:textId="77777777" w:rsidR="00190192" w:rsidRPr="009168D2" w:rsidRDefault="00304759">
            <w:pPr>
              <w:pStyle w:val="ECCTabletext"/>
            </w:pPr>
            <w:r w:rsidRPr="009168D2">
              <w:t>Terminal Station</w:t>
            </w:r>
          </w:p>
        </w:tc>
      </w:tr>
      <w:tr w:rsidR="00190192" w:rsidRPr="009168D2" w14:paraId="294F29E0" w14:textId="77777777">
        <w:trPr>
          <w:trHeight w:val="317"/>
          <w:jc w:val="center"/>
        </w:trPr>
        <w:tc>
          <w:tcPr>
            <w:tcW w:w="2088" w:type="dxa"/>
          </w:tcPr>
          <w:p w14:paraId="294F29DD" w14:textId="6A6F7C1E" w:rsidR="00190192" w:rsidRPr="009168D2" w:rsidRDefault="00304759">
            <w:pPr>
              <w:pStyle w:val="ECCTabletext"/>
              <w:rPr>
                <w:rStyle w:val="ECCHLbold"/>
              </w:rPr>
            </w:pPr>
            <w:r w:rsidRPr="009168D2">
              <w:rPr>
                <w:rStyle w:val="ECCHLbold"/>
              </w:rPr>
              <w:t>UE</w:t>
            </w:r>
          </w:p>
        </w:tc>
        <w:tc>
          <w:tcPr>
            <w:tcW w:w="7659" w:type="dxa"/>
          </w:tcPr>
          <w:p w14:paraId="294F29DF" w14:textId="51F97E5D" w:rsidR="00190192" w:rsidRPr="009168D2" w:rsidRDefault="00304759">
            <w:pPr>
              <w:pStyle w:val="ECCTabletext"/>
            </w:pPr>
            <w:r w:rsidRPr="009168D2">
              <w:t>User Equipment</w:t>
            </w:r>
          </w:p>
        </w:tc>
      </w:tr>
    </w:tbl>
    <w:p w14:paraId="294F29E1" w14:textId="77777777" w:rsidR="00190192" w:rsidRPr="00F77602" w:rsidRDefault="00304759">
      <w:pPr>
        <w:pStyle w:val="Heading1"/>
        <w:rPr>
          <w:rStyle w:val="ECCParagraph"/>
          <w:rFonts w:cs="Times New Roman"/>
          <w:b w:val="0"/>
          <w:bCs w:val="0"/>
          <w:caps w:val="0"/>
          <w:color w:val="auto"/>
          <w:kern w:val="0"/>
          <w:szCs w:val="22"/>
          <w:lang w:eastAsia="en-US"/>
        </w:rPr>
      </w:pPr>
      <w:bookmarkStart w:id="18" w:name="_Toc380056497"/>
      <w:bookmarkStart w:id="19" w:name="_Toc380059748"/>
      <w:bookmarkStart w:id="20" w:name="_Toc380059785"/>
      <w:bookmarkStart w:id="21" w:name="_Toc396153636"/>
      <w:bookmarkStart w:id="22" w:name="_Toc396383863"/>
      <w:bookmarkStart w:id="23" w:name="_Toc396917296"/>
      <w:bookmarkStart w:id="24" w:name="_Toc396917345"/>
      <w:bookmarkStart w:id="25" w:name="_Toc396917407"/>
      <w:bookmarkStart w:id="26" w:name="_Toc396917460"/>
      <w:bookmarkStart w:id="27" w:name="_Toc396917627"/>
      <w:bookmarkStart w:id="28" w:name="_Toc396917642"/>
      <w:bookmarkStart w:id="29" w:name="_Toc396917747"/>
      <w:bookmarkStart w:id="30" w:name="_Toc14340436"/>
      <w:r w:rsidRPr="009168D2">
        <w:rPr>
          <w:rStyle w:val="ECCParagraph"/>
          <w:lang w:eastAsia="en-US"/>
        </w:rPr>
        <w:t>Introduction</w:t>
      </w:r>
      <w:bookmarkEnd w:id="18"/>
      <w:bookmarkEnd w:id="19"/>
      <w:bookmarkEnd w:id="20"/>
      <w:bookmarkEnd w:id="21"/>
      <w:bookmarkEnd w:id="22"/>
      <w:bookmarkEnd w:id="23"/>
      <w:bookmarkEnd w:id="24"/>
      <w:bookmarkEnd w:id="25"/>
      <w:bookmarkEnd w:id="26"/>
      <w:bookmarkEnd w:id="27"/>
      <w:bookmarkEnd w:id="28"/>
      <w:bookmarkEnd w:id="29"/>
      <w:bookmarkEnd w:id="30"/>
    </w:p>
    <w:p w14:paraId="294F29E2" w14:textId="2B13EC39" w:rsidR="00190192" w:rsidRPr="009168D2" w:rsidRDefault="00304759">
      <w:pPr>
        <w:rPr>
          <w:rStyle w:val="ECCParagraph"/>
        </w:rPr>
      </w:pPr>
      <w:r w:rsidRPr="009168D2">
        <w:rPr>
          <w:rStyle w:val="ECCParagraph"/>
        </w:rPr>
        <w:t xml:space="preserve">The ECC Decision (18)06 </w:t>
      </w:r>
      <w:r w:rsidRPr="009168D2">
        <w:rPr>
          <w:rStyle w:val="ECCParagraph"/>
        </w:rPr>
        <w:fldChar w:fldCharType="begin"/>
      </w:r>
      <w:r w:rsidRPr="009168D2">
        <w:rPr>
          <w:rStyle w:val="ECCParagraph"/>
        </w:rPr>
        <w:instrText xml:space="preserve"> REF _Ref408734426 \r \h  \* MERGEFORMAT </w:instrText>
      </w:r>
      <w:r w:rsidRPr="009168D2">
        <w:rPr>
          <w:rStyle w:val="ECCParagraph"/>
        </w:rPr>
      </w:r>
      <w:r w:rsidRPr="00F77602">
        <w:rPr>
          <w:rStyle w:val="ECCParagraph"/>
        </w:rPr>
        <w:fldChar w:fldCharType="separate"/>
      </w:r>
      <w:r w:rsidR="00BA3D2B">
        <w:rPr>
          <w:rStyle w:val="ECCParagraph"/>
        </w:rPr>
        <w:t>[1]</w:t>
      </w:r>
      <w:r w:rsidRPr="009168D2">
        <w:rPr>
          <w:rStyle w:val="ECCParagraph"/>
        </w:rPr>
        <w:fldChar w:fldCharType="end"/>
      </w:r>
      <w:r w:rsidRPr="009168D2">
        <w:rPr>
          <w:rStyle w:val="ECCParagraph"/>
        </w:rPr>
        <w:t xml:space="preserve"> on harmonised technical conditions for mobile/fixed communications networks (MFCN) in the band 24.25-27.5 GHz (26 GHz) reflects the objective of the CEPT to harmonise the 26 GHz band in Europe for 5G MFCN </w:t>
      </w:r>
      <w:r w:rsidRPr="009168D2">
        <w:rPr>
          <w:rStyle w:val="ECCParagraph"/>
        </w:rPr>
        <w:fldChar w:fldCharType="begin"/>
      </w:r>
      <w:r w:rsidRPr="009168D2">
        <w:rPr>
          <w:rStyle w:val="ECCParagraph"/>
        </w:rPr>
        <w:instrText xml:space="preserve"> REF _Ref408734528 \r \h  \* MERGEFORMAT </w:instrText>
      </w:r>
      <w:r w:rsidRPr="009168D2">
        <w:rPr>
          <w:rStyle w:val="ECCParagraph"/>
        </w:rPr>
      </w:r>
      <w:r w:rsidRPr="00F77602">
        <w:rPr>
          <w:rStyle w:val="ECCParagraph"/>
        </w:rPr>
        <w:fldChar w:fldCharType="separate"/>
      </w:r>
      <w:r w:rsidR="00BA3D2B">
        <w:rPr>
          <w:rStyle w:val="ECCParagraph"/>
        </w:rPr>
        <w:t>[2]</w:t>
      </w:r>
      <w:r w:rsidRPr="009168D2">
        <w:rPr>
          <w:rStyle w:val="ECCParagraph"/>
        </w:rPr>
        <w:fldChar w:fldCharType="end"/>
      </w:r>
      <w:r w:rsidRPr="009168D2">
        <w:rPr>
          <w:rStyle w:val="ECCParagraph"/>
        </w:rPr>
        <w:t>. The technical conditions related to coexistence with other services attached to the Decision were developed on the assumption of an individual authorisation framework.</w:t>
      </w:r>
    </w:p>
    <w:p w14:paraId="294F29E3" w14:textId="365A130F" w:rsidR="00190192" w:rsidRPr="0085750D" w:rsidRDefault="00304759">
      <w:pPr>
        <w:rPr>
          <w:rStyle w:val="ECCParagraph"/>
        </w:rPr>
      </w:pPr>
      <w:r w:rsidRPr="001F42BC">
        <w:rPr>
          <w:rStyle w:val="ECCParagraph"/>
        </w:rPr>
        <w:t>However, in a number of CEPT countries, fixed point-to-point and point-to-multipoi</w:t>
      </w:r>
      <w:r w:rsidRPr="00F75792">
        <w:rPr>
          <w:rStyle w:val="ECCParagraph"/>
        </w:rPr>
        <w:t xml:space="preserve">nt links are in operation in the 24.5-26.5 GHz band. In many countries the band is used to deploy fixed point-to-point backhaul links for cellular networks and governmental usage. </w:t>
      </w:r>
    </w:p>
    <w:p w14:paraId="294F29E4" w14:textId="77777777" w:rsidR="00190192" w:rsidRPr="001F42BC" w:rsidRDefault="00304759">
      <w:pPr>
        <w:rPr>
          <w:rStyle w:val="ECCParagraph"/>
        </w:rPr>
      </w:pPr>
      <w:r w:rsidRPr="00217CCA">
        <w:rPr>
          <w:rStyle w:val="ECCParagraph"/>
        </w:rPr>
        <w:t xml:space="preserve">ECC approved a comprehensive list of actions regarding the fifth generation of mobile technology (5G) named “CEPT roadmap for 5G” </w:t>
      </w:r>
      <w:r w:rsidRPr="009168D2">
        <w:rPr>
          <w:rStyle w:val="ECCParagraph"/>
        </w:rPr>
        <w:fldChar w:fldCharType="begin"/>
      </w:r>
      <w:r w:rsidRPr="009168D2">
        <w:rPr>
          <w:rStyle w:val="ECCParagraph"/>
        </w:rPr>
        <w:instrText xml:space="preserve"> REF _Ref408734528 \r \h  \* MERGEFORMAT </w:instrText>
      </w:r>
      <w:r w:rsidRPr="009168D2">
        <w:rPr>
          <w:rStyle w:val="ECCParagraph"/>
        </w:rPr>
      </w:r>
      <w:r w:rsidRPr="00F77602">
        <w:rPr>
          <w:rStyle w:val="ECCParagraph"/>
        </w:rPr>
        <w:fldChar w:fldCharType="separate"/>
      </w:r>
      <w:r w:rsidR="00BA3D2B">
        <w:rPr>
          <w:rStyle w:val="ECCParagraph"/>
        </w:rPr>
        <w:t>[2]</w:t>
      </w:r>
      <w:r w:rsidRPr="009168D2">
        <w:rPr>
          <w:rStyle w:val="ECCParagraph"/>
        </w:rPr>
        <w:fldChar w:fldCharType="end"/>
      </w:r>
      <w:r w:rsidRPr="009168D2">
        <w:rPr>
          <w:rStyle w:val="ECCParagraph"/>
        </w:rPr>
        <w:t>. One of the actions is to develop additional guidelines to support the implementation of ECC Decision (18)06, including a toolbox to help the national decision process supporting the introduction of MFCN (5G) in 26 GHz with the FS in operation providing mechanisms which allow for continued FS operation, where necessary.</w:t>
      </w:r>
    </w:p>
    <w:p w14:paraId="294F29E5" w14:textId="0791027B" w:rsidR="00190192" w:rsidRPr="00217CCA" w:rsidRDefault="00304759">
      <w:pPr>
        <w:rPr>
          <w:rStyle w:val="ECCParagraph"/>
        </w:rPr>
      </w:pPr>
      <w:r w:rsidRPr="0085750D">
        <w:rPr>
          <w:rStyle w:val="ECCParagraph"/>
        </w:rPr>
        <w:t>In response to this action, CEPT has developed this ECC Report that is intended to facilitate and provide guidelines to administrations on the development of future national plans concerning fixed links usage in 26 GHz to maximize the introduct</w:t>
      </w:r>
      <w:r w:rsidRPr="00217CCA">
        <w:rPr>
          <w:rStyle w:val="ECCParagraph"/>
        </w:rPr>
        <w:t>ion of 5G systems in 26 GHz. Factors to be taken into account include spectrum efficiency and high level of flexibility in order to adapt to national circumstances as well as to meet the changing needs and demand for capacity in time and geography.</w:t>
      </w:r>
    </w:p>
    <w:p w14:paraId="294F29E6" w14:textId="21F3DB75" w:rsidR="00190192" w:rsidRPr="009168D2" w:rsidRDefault="00304759">
      <w:pPr>
        <w:rPr>
          <w:rStyle w:val="ECCParagraph"/>
        </w:rPr>
      </w:pPr>
      <w:r w:rsidRPr="00217CCA">
        <w:rPr>
          <w:rStyle w:val="ECCParagraph"/>
        </w:rPr>
        <w:t>Based o</w:t>
      </w:r>
      <w:r w:rsidRPr="00B04C14">
        <w:rPr>
          <w:rStyle w:val="ECCParagraph"/>
        </w:rPr>
        <w:t>n the situation regarding the usage of the band, the Report focuses on coexistence options between 5G systems and existing Point-to-Point (P-P) and Point-to-Multipoint (P-MP) systems in the Fixed Service (FS).</w:t>
      </w:r>
    </w:p>
    <w:p w14:paraId="294F29E7" w14:textId="37E249D4" w:rsidR="00190192" w:rsidRPr="009168D2" w:rsidRDefault="00304759">
      <w:pPr>
        <w:rPr>
          <w:rStyle w:val="ECCParagraph"/>
        </w:rPr>
      </w:pPr>
      <w:r w:rsidRPr="009168D2">
        <w:rPr>
          <w:rStyle w:val="ECCParagraph"/>
        </w:rPr>
        <w:t>Coexistence studies in the 26 GHz frequency band have been performed between Fixed Links (point to point and point to multi-point) and 5G systems in the frequency band 24.25-27.5 GHz and adjacent bands. They were performed in order to respond to the objective to support the introduction of 5G systems in 26 GHz according to the harmonised technical conditions (ECC Decision (18)06) while enabling administrations to consider national circumstances and FS deployment. As a consequence, CEPT has developed a toolbox to help the implementation of the various possible national scenarios.</w:t>
      </w:r>
    </w:p>
    <w:p w14:paraId="294F29E8" w14:textId="1429CADD" w:rsidR="00190192" w:rsidRPr="009168D2" w:rsidRDefault="00304759">
      <w:pPr>
        <w:rPr>
          <w:rStyle w:val="ECCParagraph"/>
        </w:rPr>
      </w:pPr>
      <w:r w:rsidRPr="009168D2">
        <w:rPr>
          <w:rStyle w:val="ECCParagraph"/>
        </w:rPr>
        <w:t xml:space="preserve">This toolbox is based on sharing and compatibility studies. The analysis has been focused on the impact from 5G systems to FS (incumbent use in 26 GHz). Most studies indicate that a co-frequency sharing might be problematic, but depends on the national deployment of FS. Sharing between indoor 5G systems and outdoor FS could be feasible in most situations. The situation is improved for adjacent band scenarios. The introduction of a guard band between the 5G usage and the FS further mitigates their mutual impact to enable </w:t>
      </w:r>
      <w:r w:rsidR="00F678A4">
        <w:rPr>
          <w:rStyle w:val="ECCParagraph"/>
        </w:rPr>
        <w:t>coexistence</w:t>
      </w:r>
      <w:r w:rsidRPr="009168D2">
        <w:rPr>
          <w:rStyle w:val="ECCParagraph"/>
        </w:rPr>
        <w:t>.</w:t>
      </w:r>
    </w:p>
    <w:p w14:paraId="294F29E9" w14:textId="77777777" w:rsidR="00190192" w:rsidRPr="009168D2" w:rsidRDefault="00304759">
      <w:pPr>
        <w:rPr>
          <w:rStyle w:val="ECCParagraph"/>
        </w:rPr>
      </w:pPr>
      <w:r w:rsidRPr="009168D2">
        <w:rPr>
          <w:rStyle w:val="ECCParagraph"/>
        </w:rPr>
        <w:t>This report has been developed under the assumption of an individual authorisation framework for 5G MFCN. Knowledge of the locations and parameters of the 5G base stations is necessary in order to manage national coordination with fixed services.</w:t>
      </w:r>
    </w:p>
    <w:p w14:paraId="294F29EA" w14:textId="77777777" w:rsidR="00190192" w:rsidRPr="009168D2" w:rsidRDefault="00190192">
      <w:pPr>
        <w:rPr>
          <w:rStyle w:val="ECCParagraph"/>
        </w:rPr>
      </w:pPr>
      <w:bookmarkStart w:id="31" w:name="_Toc380056498"/>
      <w:bookmarkStart w:id="32" w:name="_Toc380059749"/>
      <w:bookmarkStart w:id="33" w:name="_Toc380059786"/>
      <w:bookmarkStart w:id="34" w:name="_Toc396153637"/>
      <w:bookmarkStart w:id="35" w:name="_Toc396155266"/>
      <w:bookmarkStart w:id="36" w:name="_Toc396383864"/>
      <w:bookmarkStart w:id="37" w:name="_Toc396917297"/>
      <w:bookmarkStart w:id="38" w:name="_Toc396917346"/>
      <w:bookmarkStart w:id="39" w:name="_Toc396917408"/>
      <w:bookmarkStart w:id="40" w:name="_Toc396917461"/>
      <w:bookmarkStart w:id="41" w:name="_Toc396917628"/>
      <w:bookmarkStart w:id="42" w:name="_Toc396917643"/>
      <w:bookmarkStart w:id="43" w:name="_Toc396917748"/>
    </w:p>
    <w:p w14:paraId="294F29EB" w14:textId="77777777" w:rsidR="00190192" w:rsidRPr="009168D2" w:rsidRDefault="00304759">
      <w:pPr>
        <w:pStyle w:val="Heading1"/>
        <w:rPr>
          <w:lang w:val="en-GB"/>
        </w:rPr>
      </w:pPr>
      <w:bookmarkStart w:id="44" w:name="_Toc14340437"/>
      <w:r w:rsidRPr="00F77602">
        <w:rPr>
          <w:lang w:val="en-GB" w:eastAsia="x-none"/>
        </w:rPr>
        <w:t>Background</w:t>
      </w:r>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294F29EC" w14:textId="77777777" w:rsidR="00190192" w:rsidRPr="00F77602" w:rsidRDefault="00304759">
      <w:pPr>
        <w:pStyle w:val="Heading2"/>
        <w:rPr>
          <w:rStyle w:val="ECCParagraph"/>
          <w:iCs w:val="0"/>
          <w:color w:val="D2232A"/>
          <w:kern w:val="32"/>
          <w:szCs w:val="32"/>
          <w:lang w:eastAsia="en-US"/>
        </w:rPr>
      </w:pPr>
      <w:bookmarkStart w:id="45" w:name="_Toc14340438"/>
      <w:r w:rsidRPr="009168D2">
        <w:rPr>
          <w:rStyle w:val="ECCParagraph"/>
          <w:lang w:eastAsia="en-US"/>
        </w:rPr>
        <w:t>ITU-R Context</w:t>
      </w:r>
      <w:bookmarkEnd w:id="45"/>
    </w:p>
    <w:p w14:paraId="294F29ED" w14:textId="6D7A3023" w:rsidR="00190192" w:rsidRPr="0085750D" w:rsidRDefault="00304759">
      <w:pPr>
        <w:rPr>
          <w:rStyle w:val="ECCParagraph"/>
        </w:rPr>
      </w:pPr>
      <w:r w:rsidRPr="009168D2">
        <w:rPr>
          <w:rStyle w:val="ECCParagraph"/>
        </w:rPr>
        <w:t xml:space="preserve">ITU Radio Regulations allocates the band 24.25-27.5 GHz or parts thereof in Region 1 on a primary basis to the fixed, </w:t>
      </w:r>
      <w:r w:rsidR="004C74E9" w:rsidRPr="009168D2">
        <w:rPr>
          <w:rStyle w:val="ECCParagraph"/>
        </w:rPr>
        <w:t>fixed-</w:t>
      </w:r>
      <w:r w:rsidRPr="009168D2">
        <w:rPr>
          <w:rStyle w:val="ECCParagraph"/>
        </w:rPr>
        <w:t xml:space="preserve">satellite, inter-satellite, earth </w:t>
      </w:r>
      <w:r w:rsidR="004C74E9" w:rsidRPr="009168D2">
        <w:rPr>
          <w:rStyle w:val="ECCParagraph"/>
        </w:rPr>
        <w:t>exploration-</w:t>
      </w:r>
      <w:r w:rsidRPr="009168D2">
        <w:rPr>
          <w:rStyle w:val="ECCParagraph"/>
        </w:rPr>
        <w:t xml:space="preserve">satellite, space research and mobile services </w:t>
      </w:r>
      <w:r w:rsidRPr="009168D2">
        <w:rPr>
          <w:rStyle w:val="ECCParagraph"/>
        </w:rPr>
        <w:fldChar w:fldCharType="begin"/>
      </w:r>
      <w:r w:rsidRPr="009168D2">
        <w:rPr>
          <w:rStyle w:val="ECCParagraph"/>
        </w:rPr>
        <w:instrText xml:space="preserve"> REF _Ref408734739 \r \h  \* MERGEFORMAT </w:instrText>
      </w:r>
      <w:r w:rsidRPr="009168D2">
        <w:rPr>
          <w:rStyle w:val="ECCParagraph"/>
        </w:rPr>
      </w:r>
      <w:r w:rsidRPr="00F77602">
        <w:rPr>
          <w:rStyle w:val="ECCParagraph"/>
        </w:rPr>
        <w:fldChar w:fldCharType="separate"/>
      </w:r>
      <w:r w:rsidR="00BA3D2B">
        <w:rPr>
          <w:rStyle w:val="ECCParagraph"/>
        </w:rPr>
        <w:t>[3]</w:t>
      </w:r>
      <w:r w:rsidRPr="009168D2">
        <w:rPr>
          <w:rStyle w:val="ECCParagraph"/>
        </w:rPr>
        <w:fldChar w:fldCharType="end"/>
      </w:r>
      <w:r w:rsidRPr="009168D2">
        <w:rPr>
          <w:rStyle w:val="ECCParagraph"/>
        </w:rPr>
        <w:t xml:space="preserve">. In Region 1, the </w:t>
      </w:r>
      <w:r w:rsidR="004C74E9" w:rsidRPr="001F42BC">
        <w:rPr>
          <w:rStyle w:val="ECCParagraph"/>
        </w:rPr>
        <w:t>f</w:t>
      </w:r>
      <w:r w:rsidR="004C74E9" w:rsidRPr="008147CA">
        <w:rPr>
          <w:rStyle w:val="ECCParagraph"/>
        </w:rPr>
        <w:t xml:space="preserve">ixed </w:t>
      </w:r>
      <w:r w:rsidRPr="008147CA">
        <w:rPr>
          <w:rStyle w:val="ECCParagraph"/>
        </w:rPr>
        <w:t xml:space="preserve">service is allocated in the whole frequency band 24.25-27.5 GHz on a primary basis. </w:t>
      </w:r>
    </w:p>
    <w:p w14:paraId="294F29EE" w14:textId="67F6BE46" w:rsidR="00190192" w:rsidRPr="0008045C" w:rsidRDefault="00304759">
      <w:pPr>
        <w:rPr>
          <w:rStyle w:val="ECCParagraph"/>
        </w:rPr>
      </w:pPr>
      <w:r w:rsidRPr="00217CCA">
        <w:rPr>
          <w:rStyle w:val="ECCParagraph"/>
        </w:rPr>
        <w:t>This band is within the scope of the Agenda Item 1.13 of the WRC-19</w:t>
      </w:r>
      <w:r w:rsidRPr="00B04C14">
        <w:rPr>
          <w:rStyle w:val="ECCParagraph"/>
        </w:rPr>
        <w:t>.</w:t>
      </w:r>
    </w:p>
    <w:p w14:paraId="294F29EF" w14:textId="65CB3B27" w:rsidR="00190192" w:rsidRPr="009168D2" w:rsidRDefault="00304759">
      <w:pPr>
        <w:pStyle w:val="Caption"/>
        <w:rPr>
          <w:lang w:val="en-GB"/>
        </w:rPr>
      </w:pPr>
      <w:r w:rsidRPr="009168D2">
        <w:rPr>
          <w:lang w:val="en-GB"/>
        </w:rPr>
        <w:t xml:space="preserve">Table </w:t>
      </w:r>
      <w:r w:rsidRPr="00096FE0">
        <w:rPr>
          <w:lang w:val="en-GB"/>
        </w:rPr>
        <w:fldChar w:fldCharType="begin"/>
      </w:r>
      <w:r w:rsidRPr="009168D2">
        <w:rPr>
          <w:lang w:val="en-GB"/>
        </w:rPr>
        <w:instrText xml:space="preserve"> SEQ Table \* ARABIC </w:instrText>
      </w:r>
      <w:r w:rsidRPr="00F77602">
        <w:rPr>
          <w:lang w:val="en-GB"/>
        </w:rPr>
        <w:fldChar w:fldCharType="separate"/>
      </w:r>
      <w:r w:rsidR="00BA3D2B">
        <w:rPr>
          <w:noProof/>
          <w:lang w:val="en-GB"/>
        </w:rPr>
        <w:t>1</w:t>
      </w:r>
      <w:r w:rsidRPr="00F77602">
        <w:rPr>
          <w:lang w:val="en-GB"/>
        </w:rPr>
        <w:fldChar w:fldCharType="end"/>
      </w:r>
      <w:r w:rsidR="00620707">
        <w:rPr>
          <w:lang w:val="en-GB"/>
        </w:rPr>
        <w:t>:</w:t>
      </w:r>
      <w:r w:rsidRPr="009168D2">
        <w:rPr>
          <w:lang w:val="en-GB"/>
        </w:rPr>
        <w:t xml:space="preserve"> ITU-R Radio Regulations allocation of the 24.25–27.5 GHz band</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1E0" w:firstRow="1" w:lastRow="1" w:firstColumn="1" w:lastColumn="1" w:noHBand="0" w:noVBand="0"/>
      </w:tblPr>
      <w:tblGrid>
        <w:gridCol w:w="2495"/>
        <w:gridCol w:w="2773"/>
        <w:gridCol w:w="2351"/>
      </w:tblGrid>
      <w:tr w:rsidR="00190192" w:rsidRPr="009168D2" w14:paraId="294F29F3" w14:textId="77777777">
        <w:trPr>
          <w:tblHeader/>
          <w:jc w:val="center"/>
        </w:trPr>
        <w:tc>
          <w:tcPr>
            <w:tcW w:w="0" w:type="auto"/>
            <w:tcBorders>
              <w:right w:val="single" w:sz="4" w:space="0" w:color="FFFFFF"/>
            </w:tcBorders>
            <w:shd w:val="clear" w:color="auto" w:fill="D22A23"/>
          </w:tcPr>
          <w:p w14:paraId="294F29F0" w14:textId="77777777" w:rsidR="00190192" w:rsidRPr="009168D2" w:rsidRDefault="00304759" w:rsidP="00C93964">
            <w:pPr>
              <w:spacing w:before="120" w:after="120"/>
              <w:jc w:val="center"/>
              <w:rPr>
                <w:b/>
                <w:color w:val="FFFFFF"/>
              </w:rPr>
            </w:pPr>
            <w:r w:rsidRPr="009168D2">
              <w:rPr>
                <w:b/>
                <w:color w:val="FFFFFF"/>
              </w:rPr>
              <w:t>Region 1</w:t>
            </w:r>
          </w:p>
        </w:tc>
        <w:tc>
          <w:tcPr>
            <w:tcW w:w="0" w:type="auto"/>
            <w:tcBorders>
              <w:left w:val="single" w:sz="4" w:space="0" w:color="FFFFFF"/>
              <w:right w:val="single" w:sz="4" w:space="0" w:color="FFFFFF"/>
            </w:tcBorders>
            <w:shd w:val="clear" w:color="auto" w:fill="D22A23"/>
          </w:tcPr>
          <w:p w14:paraId="294F29F1" w14:textId="77777777" w:rsidR="00190192" w:rsidRPr="009168D2" w:rsidRDefault="00304759" w:rsidP="00C93964">
            <w:pPr>
              <w:spacing w:before="120" w:after="120"/>
              <w:jc w:val="center"/>
              <w:rPr>
                <w:b/>
                <w:color w:val="FFFFFF"/>
              </w:rPr>
            </w:pPr>
            <w:r w:rsidRPr="009168D2">
              <w:rPr>
                <w:b/>
                <w:color w:val="FFFFFF"/>
              </w:rPr>
              <w:t>Region 2</w:t>
            </w:r>
          </w:p>
        </w:tc>
        <w:tc>
          <w:tcPr>
            <w:tcW w:w="0" w:type="auto"/>
            <w:tcBorders>
              <w:left w:val="single" w:sz="4" w:space="0" w:color="FFFFFF"/>
            </w:tcBorders>
            <w:shd w:val="clear" w:color="auto" w:fill="D22A23"/>
          </w:tcPr>
          <w:p w14:paraId="294F29F2" w14:textId="77777777" w:rsidR="00190192" w:rsidRPr="009168D2" w:rsidRDefault="00304759" w:rsidP="00C93964">
            <w:pPr>
              <w:spacing w:before="120" w:after="120"/>
              <w:jc w:val="center"/>
              <w:rPr>
                <w:b/>
                <w:color w:val="FFFFFF"/>
              </w:rPr>
            </w:pPr>
            <w:r w:rsidRPr="009168D2">
              <w:rPr>
                <w:b/>
                <w:color w:val="FFFFFF"/>
              </w:rPr>
              <w:t>Region 3</w:t>
            </w:r>
          </w:p>
        </w:tc>
      </w:tr>
      <w:tr w:rsidR="00190192" w:rsidRPr="009168D2" w14:paraId="294F29FC" w14:textId="77777777">
        <w:trPr>
          <w:jc w:val="center"/>
        </w:trPr>
        <w:tc>
          <w:tcPr>
            <w:tcW w:w="0" w:type="auto"/>
          </w:tcPr>
          <w:p w14:paraId="294F29F4" w14:textId="77777777" w:rsidR="00190192" w:rsidRPr="009168D2" w:rsidRDefault="00304759" w:rsidP="00C93964">
            <w:pPr>
              <w:pStyle w:val="ECCTabletext"/>
            </w:pPr>
            <w:r w:rsidRPr="009168D2">
              <w:t>24.25 - 24.45</w:t>
            </w:r>
          </w:p>
          <w:p w14:paraId="294F29F5" w14:textId="77777777" w:rsidR="00190192" w:rsidRPr="009168D2" w:rsidRDefault="00304759" w:rsidP="00C93964">
            <w:pPr>
              <w:pStyle w:val="ECCTabletext"/>
            </w:pPr>
            <w:r w:rsidRPr="009168D2">
              <w:t>FIXED</w:t>
            </w:r>
          </w:p>
        </w:tc>
        <w:tc>
          <w:tcPr>
            <w:tcW w:w="0" w:type="auto"/>
          </w:tcPr>
          <w:p w14:paraId="294F29F6" w14:textId="77777777" w:rsidR="00190192" w:rsidRPr="009168D2" w:rsidRDefault="00304759" w:rsidP="00C93964">
            <w:pPr>
              <w:pStyle w:val="ECCTabletext"/>
            </w:pPr>
            <w:r w:rsidRPr="009168D2">
              <w:t>24.25 - 24.45</w:t>
            </w:r>
          </w:p>
          <w:p w14:paraId="294F29F7" w14:textId="77777777" w:rsidR="00190192" w:rsidRPr="009168D2" w:rsidRDefault="00304759" w:rsidP="00C93964">
            <w:pPr>
              <w:pStyle w:val="ECCTabletext"/>
            </w:pPr>
            <w:r w:rsidRPr="009168D2">
              <w:t xml:space="preserve">RADIONAVIGATION </w:t>
            </w:r>
          </w:p>
        </w:tc>
        <w:tc>
          <w:tcPr>
            <w:tcW w:w="0" w:type="auto"/>
          </w:tcPr>
          <w:p w14:paraId="294F29F8" w14:textId="77777777" w:rsidR="00190192" w:rsidRPr="009168D2" w:rsidRDefault="00304759" w:rsidP="00C93964">
            <w:pPr>
              <w:pStyle w:val="ECCTabletext"/>
            </w:pPr>
            <w:r w:rsidRPr="009168D2">
              <w:t>24.25 - 24.45</w:t>
            </w:r>
          </w:p>
          <w:p w14:paraId="294F29F9" w14:textId="77777777" w:rsidR="00190192" w:rsidRPr="009168D2" w:rsidRDefault="00304759" w:rsidP="00C93964">
            <w:pPr>
              <w:pStyle w:val="ECCTabletext"/>
            </w:pPr>
            <w:r w:rsidRPr="009168D2">
              <w:t>RADIONAVIGATION</w:t>
            </w:r>
          </w:p>
          <w:p w14:paraId="294F29FA" w14:textId="77777777" w:rsidR="00190192" w:rsidRPr="009168D2" w:rsidRDefault="00304759" w:rsidP="00C93964">
            <w:pPr>
              <w:pStyle w:val="ECCTabletext"/>
            </w:pPr>
            <w:r w:rsidRPr="009168D2">
              <w:t>FIXED</w:t>
            </w:r>
          </w:p>
          <w:p w14:paraId="294F29FB" w14:textId="77777777" w:rsidR="00190192" w:rsidRPr="009168D2" w:rsidRDefault="00304759" w:rsidP="00C93964">
            <w:pPr>
              <w:pStyle w:val="ECCTabletext"/>
            </w:pPr>
            <w:r w:rsidRPr="009168D2">
              <w:t xml:space="preserve">MOBILE </w:t>
            </w:r>
          </w:p>
        </w:tc>
      </w:tr>
      <w:tr w:rsidR="00190192" w:rsidRPr="009168D2" w14:paraId="294F2A09" w14:textId="77777777">
        <w:trPr>
          <w:jc w:val="center"/>
        </w:trPr>
        <w:tc>
          <w:tcPr>
            <w:tcW w:w="0" w:type="auto"/>
          </w:tcPr>
          <w:p w14:paraId="294F29FD" w14:textId="77777777" w:rsidR="00190192" w:rsidRPr="009168D2" w:rsidRDefault="00304759" w:rsidP="00C93964">
            <w:pPr>
              <w:pStyle w:val="ECCTabletext"/>
            </w:pPr>
            <w:r w:rsidRPr="009168D2">
              <w:t>24.45 - 24.65</w:t>
            </w:r>
          </w:p>
          <w:p w14:paraId="294F29FE" w14:textId="77777777" w:rsidR="00190192" w:rsidRPr="009168D2" w:rsidRDefault="00304759" w:rsidP="00C93964">
            <w:pPr>
              <w:pStyle w:val="ECCTabletext"/>
            </w:pPr>
            <w:r w:rsidRPr="009168D2">
              <w:t>FIXED</w:t>
            </w:r>
          </w:p>
          <w:p w14:paraId="294F29FF" w14:textId="77777777" w:rsidR="00190192" w:rsidRPr="009168D2" w:rsidRDefault="00304759" w:rsidP="00C93964">
            <w:pPr>
              <w:pStyle w:val="ECCTabletext"/>
            </w:pPr>
            <w:r w:rsidRPr="009168D2">
              <w:t xml:space="preserve">INTER-SATELLITE </w:t>
            </w:r>
          </w:p>
        </w:tc>
        <w:tc>
          <w:tcPr>
            <w:tcW w:w="0" w:type="auto"/>
          </w:tcPr>
          <w:p w14:paraId="294F2A00" w14:textId="77777777" w:rsidR="00190192" w:rsidRPr="009168D2" w:rsidRDefault="00304759" w:rsidP="00C93964">
            <w:pPr>
              <w:pStyle w:val="ECCTabletext"/>
            </w:pPr>
            <w:r w:rsidRPr="009168D2">
              <w:t>24.45 - 24.65</w:t>
            </w:r>
          </w:p>
          <w:p w14:paraId="294F2A01" w14:textId="77777777" w:rsidR="00190192" w:rsidRPr="009168D2" w:rsidRDefault="00304759" w:rsidP="00C93964">
            <w:pPr>
              <w:pStyle w:val="ECCTabletext"/>
            </w:pPr>
            <w:r w:rsidRPr="009168D2">
              <w:t>INTER-SATELLITE</w:t>
            </w:r>
          </w:p>
          <w:p w14:paraId="294F2A02" w14:textId="77777777" w:rsidR="00190192" w:rsidRPr="009168D2" w:rsidRDefault="00304759" w:rsidP="00C93964">
            <w:pPr>
              <w:pStyle w:val="ECCTabletext"/>
            </w:pPr>
            <w:r w:rsidRPr="009168D2">
              <w:t xml:space="preserve">RADIONAVIGATION </w:t>
            </w:r>
          </w:p>
        </w:tc>
        <w:tc>
          <w:tcPr>
            <w:tcW w:w="0" w:type="auto"/>
          </w:tcPr>
          <w:p w14:paraId="294F2A03" w14:textId="77777777" w:rsidR="00190192" w:rsidRPr="009168D2" w:rsidRDefault="00304759" w:rsidP="00C93964">
            <w:pPr>
              <w:pStyle w:val="ECCTabletext"/>
            </w:pPr>
            <w:r w:rsidRPr="009168D2">
              <w:t>24.45 - 24.65</w:t>
            </w:r>
          </w:p>
          <w:p w14:paraId="294F2A04" w14:textId="77777777" w:rsidR="00190192" w:rsidRPr="009168D2" w:rsidRDefault="00304759" w:rsidP="00C93964">
            <w:pPr>
              <w:pStyle w:val="ECCTabletext"/>
            </w:pPr>
            <w:r w:rsidRPr="009168D2">
              <w:t>FIXED</w:t>
            </w:r>
          </w:p>
          <w:p w14:paraId="294F2A05" w14:textId="77777777" w:rsidR="00190192" w:rsidRPr="009168D2" w:rsidRDefault="00304759" w:rsidP="00C93964">
            <w:pPr>
              <w:pStyle w:val="ECCTabletext"/>
            </w:pPr>
            <w:r w:rsidRPr="009168D2">
              <w:t>INTER-SATELLITE</w:t>
            </w:r>
          </w:p>
          <w:p w14:paraId="294F2A06" w14:textId="77777777" w:rsidR="00190192" w:rsidRPr="009168D2" w:rsidRDefault="00304759" w:rsidP="00C93964">
            <w:pPr>
              <w:pStyle w:val="ECCTabletext"/>
            </w:pPr>
            <w:r w:rsidRPr="009168D2">
              <w:t>MOBILE</w:t>
            </w:r>
          </w:p>
          <w:p w14:paraId="294F2A07" w14:textId="77777777" w:rsidR="00190192" w:rsidRPr="009168D2" w:rsidRDefault="00304759" w:rsidP="00C93964">
            <w:pPr>
              <w:pStyle w:val="ECCTabletext"/>
            </w:pPr>
            <w:r w:rsidRPr="009168D2">
              <w:t>RADIONAVIGATION</w:t>
            </w:r>
          </w:p>
          <w:p w14:paraId="294F2A08" w14:textId="77777777" w:rsidR="00190192" w:rsidRPr="009168D2" w:rsidRDefault="00304759" w:rsidP="00C93964">
            <w:pPr>
              <w:pStyle w:val="ECCTabletext"/>
            </w:pPr>
            <w:r w:rsidRPr="009168D2">
              <w:t>5.533</w:t>
            </w:r>
          </w:p>
        </w:tc>
      </w:tr>
      <w:tr w:rsidR="00190192" w:rsidRPr="009168D2" w14:paraId="294F2A1A" w14:textId="77777777">
        <w:trPr>
          <w:jc w:val="center"/>
        </w:trPr>
        <w:tc>
          <w:tcPr>
            <w:tcW w:w="0" w:type="auto"/>
          </w:tcPr>
          <w:p w14:paraId="294F2A0A" w14:textId="77777777" w:rsidR="00190192" w:rsidRPr="009168D2" w:rsidRDefault="00304759" w:rsidP="00C93964">
            <w:pPr>
              <w:pStyle w:val="ECCTabletext"/>
            </w:pPr>
            <w:r w:rsidRPr="009168D2">
              <w:t>24.65 - 24.75</w:t>
            </w:r>
          </w:p>
          <w:p w14:paraId="294F2A0B" w14:textId="77777777" w:rsidR="00190192" w:rsidRPr="009168D2" w:rsidRDefault="00304759" w:rsidP="00C93964">
            <w:pPr>
              <w:pStyle w:val="ECCTabletext"/>
            </w:pPr>
            <w:r w:rsidRPr="009168D2">
              <w:t>FIXED</w:t>
            </w:r>
          </w:p>
          <w:p w14:paraId="294F2A0C" w14:textId="77777777" w:rsidR="00190192" w:rsidRPr="009168D2" w:rsidRDefault="00304759" w:rsidP="00C93964">
            <w:pPr>
              <w:pStyle w:val="ECCTabletext"/>
            </w:pPr>
            <w:r w:rsidRPr="009168D2">
              <w:t xml:space="preserve">FIXED SATELLITE </w:t>
            </w:r>
          </w:p>
          <w:p w14:paraId="294F2A0D" w14:textId="77777777" w:rsidR="00190192" w:rsidRPr="009168D2" w:rsidRDefault="00304759" w:rsidP="00C93964">
            <w:pPr>
              <w:pStyle w:val="ECCTabletext"/>
            </w:pPr>
            <w:r w:rsidRPr="009168D2">
              <w:t>(Earth-to-space) 5.532B</w:t>
            </w:r>
          </w:p>
          <w:p w14:paraId="294F2A0E" w14:textId="77777777" w:rsidR="00190192" w:rsidRPr="009168D2" w:rsidRDefault="00304759" w:rsidP="00C93964">
            <w:pPr>
              <w:pStyle w:val="ECCTabletext"/>
            </w:pPr>
            <w:r w:rsidRPr="009168D2">
              <w:t xml:space="preserve">INTER-SATELLITE </w:t>
            </w:r>
          </w:p>
        </w:tc>
        <w:tc>
          <w:tcPr>
            <w:tcW w:w="0" w:type="auto"/>
          </w:tcPr>
          <w:p w14:paraId="294F2A0F" w14:textId="77777777" w:rsidR="00190192" w:rsidRPr="009168D2" w:rsidRDefault="00304759" w:rsidP="00C93964">
            <w:pPr>
              <w:pStyle w:val="ECCTabletext"/>
            </w:pPr>
            <w:r w:rsidRPr="009168D2">
              <w:t>24.65 - 24.75</w:t>
            </w:r>
          </w:p>
          <w:p w14:paraId="294F2A10" w14:textId="77777777" w:rsidR="00190192" w:rsidRPr="009168D2" w:rsidRDefault="00304759" w:rsidP="00C93964">
            <w:pPr>
              <w:pStyle w:val="ECCTabletext"/>
            </w:pPr>
            <w:r w:rsidRPr="009168D2">
              <w:t>INTER-SATELLITE</w:t>
            </w:r>
          </w:p>
          <w:p w14:paraId="294F2A11" w14:textId="77777777" w:rsidR="00190192" w:rsidRPr="009168D2" w:rsidRDefault="00304759" w:rsidP="00C93964">
            <w:pPr>
              <w:pStyle w:val="ECCTabletext"/>
            </w:pPr>
            <w:r w:rsidRPr="009168D2">
              <w:t>RADIOLOCATION</w:t>
            </w:r>
          </w:p>
          <w:p w14:paraId="294F2A12" w14:textId="77777777" w:rsidR="00190192" w:rsidRPr="009168D2" w:rsidRDefault="00304759" w:rsidP="00C93964">
            <w:pPr>
              <w:pStyle w:val="ECCTabletext"/>
            </w:pPr>
            <w:r w:rsidRPr="009168D2">
              <w:t>SATELLITE (Earth-to-space)</w:t>
            </w:r>
          </w:p>
        </w:tc>
        <w:tc>
          <w:tcPr>
            <w:tcW w:w="0" w:type="auto"/>
          </w:tcPr>
          <w:p w14:paraId="294F2A13" w14:textId="77777777" w:rsidR="00190192" w:rsidRPr="009168D2" w:rsidRDefault="00304759" w:rsidP="00C93964">
            <w:pPr>
              <w:pStyle w:val="ECCTabletext"/>
            </w:pPr>
            <w:r w:rsidRPr="009168D2">
              <w:t>24.65 - 24.75</w:t>
            </w:r>
          </w:p>
          <w:p w14:paraId="294F2A14" w14:textId="77777777" w:rsidR="00190192" w:rsidRPr="009168D2" w:rsidRDefault="00304759" w:rsidP="00C93964">
            <w:pPr>
              <w:pStyle w:val="ECCTabletext"/>
            </w:pPr>
            <w:r w:rsidRPr="009168D2">
              <w:t>FIXED</w:t>
            </w:r>
          </w:p>
          <w:p w14:paraId="294F2A15" w14:textId="77777777" w:rsidR="00190192" w:rsidRPr="009168D2" w:rsidRDefault="00304759" w:rsidP="00C93964">
            <w:pPr>
              <w:pStyle w:val="ECCTabletext"/>
            </w:pPr>
            <w:r w:rsidRPr="009168D2">
              <w:t xml:space="preserve">FIXED SATELLITE </w:t>
            </w:r>
          </w:p>
          <w:p w14:paraId="294F2A16" w14:textId="77777777" w:rsidR="00190192" w:rsidRPr="009168D2" w:rsidRDefault="00304759" w:rsidP="00C93964">
            <w:pPr>
              <w:pStyle w:val="ECCTabletext"/>
            </w:pPr>
            <w:r w:rsidRPr="009168D2">
              <w:t>(Earth-to-space) 5.532B</w:t>
            </w:r>
          </w:p>
          <w:p w14:paraId="294F2A17" w14:textId="77777777" w:rsidR="00190192" w:rsidRPr="009168D2" w:rsidRDefault="00304759" w:rsidP="00C93964">
            <w:pPr>
              <w:pStyle w:val="ECCTabletext"/>
            </w:pPr>
            <w:r w:rsidRPr="009168D2">
              <w:t>INTER-SATELLITE</w:t>
            </w:r>
          </w:p>
          <w:p w14:paraId="294F2A18" w14:textId="77777777" w:rsidR="00190192" w:rsidRPr="009168D2" w:rsidRDefault="00304759" w:rsidP="00C93964">
            <w:pPr>
              <w:pStyle w:val="ECCTabletext"/>
            </w:pPr>
            <w:r w:rsidRPr="009168D2">
              <w:t>MOBILE</w:t>
            </w:r>
          </w:p>
          <w:p w14:paraId="294F2A19" w14:textId="77777777" w:rsidR="00190192" w:rsidRPr="009168D2" w:rsidRDefault="00304759" w:rsidP="00C93964">
            <w:pPr>
              <w:pStyle w:val="ECCTabletext"/>
            </w:pPr>
            <w:r w:rsidRPr="009168D2">
              <w:t>5.533</w:t>
            </w:r>
          </w:p>
        </w:tc>
      </w:tr>
      <w:tr w:rsidR="00190192" w:rsidRPr="009168D2" w14:paraId="294F2A27" w14:textId="77777777">
        <w:trPr>
          <w:jc w:val="center"/>
        </w:trPr>
        <w:tc>
          <w:tcPr>
            <w:tcW w:w="0" w:type="auto"/>
          </w:tcPr>
          <w:p w14:paraId="294F2A1B" w14:textId="77777777" w:rsidR="00190192" w:rsidRPr="009168D2" w:rsidRDefault="00304759" w:rsidP="00C93964">
            <w:pPr>
              <w:pStyle w:val="ECCTabletext"/>
            </w:pPr>
            <w:r w:rsidRPr="009168D2">
              <w:t>24.75 - 25.25</w:t>
            </w:r>
          </w:p>
          <w:p w14:paraId="294F2A1C" w14:textId="77777777" w:rsidR="00190192" w:rsidRPr="009168D2" w:rsidRDefault="00304759" w:rsidP="00C93964">
            <w:pPr>
              <w:pStyle w:val="ECCTabletext"/>
            </w:pPr>
            <w:r w:rsidRPr="009168D2">
              <w:t>FIXED</w:t>
            </w:r>
          </w:p>
          <w:p w14:paraId="294F2A1D" w14:textId="77777777" w:rsidR="00190192" w:rsidRPr="009168D2" w:rsidRDefault="00304759" w:rsidP="00C93964">
            <w:pPr>
              <w:pStyle w:val="ECCTabletext"/>
            </w:pPr>
            <w:r w:rsidRPr="009168D2">
              <w:t>FIXED SATELLITE</w:t>
            </w:r>
          </w:p>
          <w:p w14:paraId="294F2A1E" w14:textId="77777777" w:rsidR="00190192" w:rsidRPr="009168D2" w:rsidRDefault="00304759" w:rsidP="00C93964">
            <w:pPr>
              <w:pStyle w:val="ECCTabletext"/>
            </w:pPr>
            <w:r w:rsidRPr="009168D2">
              <w:t>(Earth-to-space) 5.532B</w:t>
            </w:r>
          </w:p>
        </w:tc>
        <w:tc>
          <w:tcPr>
            <w:tcW w:w="0" w:type="auto"/>
          </w:tcPr>
          <w:p w14:paraId="294F2A1F" w14:textId="77777777" w:rsidR="00190192" w:rsidRPr="009168D2" w:rsidRDefault="00304759" w:rsidP="00C93964">
            <w:pPr>
              <w:pStyle w:val="ECCTabletext"/>
            </w:pPr>
            <w:r w:rsidRPr="009168D2">
              <w:t>24.75 - 25.25</w:t>
            </w:r>
          </w:p>
          <w:p w14:paraId="294F2A20" w14:textId="77777777" w:rsidR="00190192" w:rsidRPr="009168D2" w:rsidRDefault="00304759" w:rsidP="00C93964">
            <w:pPr>
              <w:pStyle w:val="ECCTabletext"/>
            </w:pPr>
            <w:r w:rsidRPr="009168D2">
              <w:t xml:space="preserve">FIXED SATELLITE </w:t>
            </w:r>
          </w:p>
          <w:p w14:paraId="294F2A21" w14:textId="77777777" w:rsidR="00190192" w:rsidRPr="009168D2" w:rsidRDefault="00304759" w:rsidP="00C93964">
            <w:pPr>
              <w:pStyle w:val="ECCTabletext"/>
            </w:pPr>
            <w:r w:rsidRPr="009168D2">
              <w:t>(Earth-to-space) 5.532B</w:t>
            </w:r>
          </w:p>
        </w:tc>
        <w:tc>
          <w:tcPr>
            <w:tcW w:w="0" w:type="auto"/>
          </w:tcPr>
          <w:p w14:paraId="294F2A22" w14:textId="77777777" w:rsidR="00190192" w:rsidRPr="009168D2" w:rsidRDefault="00304759" w:rsidP="00C93964">
            <w:pPr>
              <w:pStyle w:val="ECCTabletext"/>
            </w:pPr>
            <w:r w:rsidRPr="009168D2">
              <w:t>24.75 - 25.25</w:t>
            </w:r>
          </w:p>
          <w:p w14:paraId="294F2A23" w14:textId="77777777" w:rsidR="00190192" w:rsidRPr="009168D2" w:rsidRDefault="00304759" w:rsidP="00C93964">
            <w:pPr>
              <w:pStyle w:val="ECCTabletext"/>
            </w:pPr>
            <w:r w:rsidRPr="009168D2">
              <w:t>FIXED</w:t>
            </w:r>
          </w:p>
          <w:p w14:paraId="294F2A24" w14:textId="77777777" w:rsidR="00190192" w:rsidRPr="009168D2" w:rsidRDefault="00304759" w:rsidP="00C93964">
            <w:pPr>
              <w:pStyle w:val="ECCTabletext"/>
            </w:pPr>
            <w:r w:rsidRPr="009168D2">
              <w:t xml:space="preserve">FIXED SATELLITE </w:t>
            </w:r>
          </w:p>
          <w:p w14:paraId="294F2A25" w14:textId="77777777" w:rsidR="00190192" w:rsidRPr="009168D2" w:rsidRDefault="00304759" w:rsidP="00C93964">
            <w:pPr>
              <w:pStyle w:val="ECCTabletext"/>
            </w:pPr>
            <w:r w:rsidRPr="009168D2">
              <w:t>(Earth-to-space) 5.532B</w:t>
            </w:r>
          </w:p>
          <w:p w14:paraId="294F2A26" w14:textId="77777777" w:rsidR="00190192" w:rsidRPr="009168D2" w:rsidRDefault="00304759" w:rsidP="00C93964">
            <w:pPr>
              <w:pStyle w:val="ECCTabletext"/>
            </w:pPr>
            <w:r w:rsidRPr="009168D2">
              <w:t>MOBILE</w:t>
            </w:r>
          </w:p>
        </w:tc>
      </w:tr>
      <w:tr w:rsidR="00190192" w:rsidRPr="009168D2" w14:paraId="294F2A2D" w14:textId="77777777">
        <w:trPr>
          <w:jc w:val="center"/>
        </w:trPr>
        <w:tc>
          <w:tcPr>
            <w:tcW w:w="0" w:type="auto"/>
            <w:gridSpan w:val="3"/>
          </w:tcPr>
          <w:p w14:paraId="294F2A28" w14:textId="77777777" w:rsidR="00190192" w:rsidRPr="009168D2" w:rsidRDefault="00304759" w:rsidP="00C93964">
            <w:pPr>
              <w:pStyle w:val="ECCTabletext"/>
            </w:pPr>
            <w:r w:rsidRPr="009168D2">
              <w:t>25.25 - 25.5</w:t>
            </w:r>
          </w:p>
          <w:p w14:paraId="294F2A29" w14:textId="77777777" w:rsidR="00190192" w:rsidRPr="009168D2" w:rsidRDefault="00304759" w:rsidP="00C93964">
            <w:pPr>
              <w:pStyle w:val="ECCTabletext"/>
            </w:pPr>
            <w:r w:rsidRPr="009168D2">
              <w:t>FIXED</w:t>
            </w:r>
          </w:p>
          <w:p w14:paraId="294F2A2A" w14:textId="77777777" w:rsidR="00190192" w:rsidRPr="009168D2" w:rsidRDefault="00304759" w:rsidP="00C93964">
            <w:pPr>
              <w:pStyle w:val="ECCTabletext"/>
            </w:pPr>
            <w:r w:rsidRPr="009168D2">
              <w:t>INTER-SATELLITE 5.536</w:t>
            </w:r>
          </w:p>
          <w:p w14:paraId="294F2A2B" w14:textId="77777777" w:rsidR="00190192" w:rsidRPr="009168D2" w:rsidRDefault="00304759" w:rsidP="00C93964">
            <w:pPr>
              <w:pStyle w:val="ECCTabletext"/>
            </w:pPr>
            <w:r w:rsidRPr="009168D2">
              <w:t>MOBILE</w:t>
            </w:r>
          </w:p>
          <w:p w14:paraId="294F2A2C" w14:textId="77777777" w:rsidR="00190192" w:rsidRPr="009168D2" w:rsidRDefault="00304759" w:rsidP="00C93964">
            <w:pPr>
              <w:pStyle w:val="ECCTabletext"/>
            </w:pPr>
            <w:r w:rsidRPr="009168D2">
              <w:t>Standard frequency and time signal - satellite (Earth-to-space)</w:t>
            </w:r>
          </w:p>
        </w:tc>
      </w:tr>
      <w:tr w:rsidR="00190192" w:rsidRPr="009168D2" w14:paraId="294F2A36" w14:textId="77777777">
        <w:trPr>
          <w:jc w:val="center"/>
        </w:trPr>
        <w:tc>
          <w:tcPr>
            <w:tcW w:w="0" w:type="auto"/>
            <w:gridSpan w:val="3"/>
          </w:tcPr>
          <w:p w14:paraId="294F2A2E" w14:textId="77777777" w:rsidR="00190192" w:rsidRPr="009168D2" w:rsidRDefault="00304759" w:rsidP="00C93964">
            <w:pPr>
              <w:pStyle w:val="ECCTabletext"/>
            </w:pPr>
            <w:r w:rsidRPr="009168D2">
              <w:t>25.5 - 27</w:t>
            </w:r>
          </w:p>
          <w:p w14:paraId="294F2A2F" w14:textId="77777777" w:rsidR="00190192" w:rsidRPr="009168D2" w:rsidRDefault="00304759" w:rsidP="00C93964">
            <w:pPr>
              <w:pStyle w:val="ECCTabletext"/>
            </w:pPr>
            <w:r w:rsidRPr="009168D2">
              <w:t>EARTH EXPLORATION - SATELLITE (space to Earth) 5.536B</w:t>
            </w:r>
          </w:p>
          <w:p w14:paraId="294F2A30" w14:textId="77777777" w:rsidR="00190192" w:rsidRPr="009168D2" w:rsidRDefault="00304759" w:rsidP="00C93964">
            <w:pPr>
              <w:pStyle w:val="ECCTabletext"/>
            </w:pPr>
            <w:r w:rsidRPr="009168D2">
              <w:t>FIXED</w:t>
            </w:r>
          </w:p>
          <w:p w14:paraId="294F2A31" w14:textId="77777777" w:rsidR="00190192" w:rsidRPr="009168D2" w:rsidRDefault="00304759" w:rsidP="00C93964">
            <w:pPr>
              <w:pStyle w:val="ECCTabletext"/>
            </w:pPr>
            <w:r w:rsidRPr="009168D2">
              <w:t>INTER-SATELLITE 5.536</w:t>
            </w:r>
          </w:p>
          <w:p w14:paraId="294F2A32" w14:textId="77777777" w:rsidR="00190192" w:rsidRPr="009168D2" w:rsidRDefault="00304759" w:rsidP="00C93964">
            <w:pPr>
              <w:pStyle w:val="ECCTabletext"/>
            </w:pPr>
            <w:r w:rsidRPr="009168D2">
              <w:t>MOBILE</w:t>
            </w:r>
          </w:p>
          <w:p w14:paraId="294F2A33" w14:textId="77777777" w:rsidR="00190192" w:rsidRPr="009168D2" w:rsidRDefault="00304759" w:rsidP="00C93964">
            <w:pPr>
              <w:pStyle w:val="ECCTabletext"/>
            </w:pPr>
            <w:r w:rsidRPr="009168D2">
              <w:t>SPACE RESEARCH (space to Earth) 5.536 C</w:t>
            </w:r>
          </w:p>
          <w:p w14:paraId="294F2A34" w14:textId="77777777" w:rsidR="00190192" w:rsidRPr="009168D2" w:rsidRDefault="00304759" w:rsidP="00C93964">
            <w:pPr>
              <w:pStyle w:val="ECCTabletext"/>
            </w:pPr>
            <w:r w:rsidRPr="009168D2">
              <w:t>Standard frequency and time signal - satellite (Earth-to-space)</w:t>
            </w:r>
          </w:p>
          <w:p w14:paraId="294F2A35" w14:textId="77777777" w:rsidR="00190192" w:rsidRPr="009168D2" w:rsidRDefault="00304759" w:rsidP="00C93964">
            <w:pPr>
              <w:pStyle w:val="ECCTabletext"/>
            </w:pPr>
            <w:r w:rsidRPr="009168D2">
              <w:t>5.536A</w:t>
            </w:r>
          </w:p>
        </w:tc>
      </w:tr>
      <w:tr w:rsidR="00190192" w:rsidRPr="009168D2" w14:paraId="294F2A40" w14:textId="77777777">
        <w:trPr>
          <w:jc w:val="center"/>
        </w:trPr>
        <w:tc>
          <w:tcPr>
            <w:tcW w:w="0" w:type="auto"/>
          </w:tcPr>
          <w:p w14:paraId="294F2A37" w14:textId="77777777" w:rsidR="00190192" w:rsidRPr="009168D2" w:rsidRDefault="00304759">
            <w:pPr>
              <w:pStyle w:val="ECCTabletext"/>
              <w:spacing w:before="60"/>
            </w:pPr>
            <w:r w:rsidRPr="009168D2">
              <w:t>27 - 27.5</w:t>
            </w:r>
          </w:p>
          <w:p w14:paraId="294F2A38" w14:textId="77777777" w:rsidR="00190192" w:rsidRPr="009168D2" w:rsidRDefault="00304759">
            <w:pPr>
              <w:pStyle w:val="ECCTabletext"/>
              <w:spacing w:before="60"/>
            </w:pPr>
            <w:r w:rsidRPr="009168D2">
              <w:t>FIXED</w:t>
            </w:r>
          </w:p>
          <w:p w14:paraId="294F2A39" w14:textId="77777777" w:rsidR="00190192" w:rsidRPr="009168D2" w:rsidRDefault="00304759">
            <w:pPr>
              <w:pStyle w:val="ECCTabletext"/>
              <w:spacing w:before="60"/>
            </w:pPr>
            <w:r w:rsidRPr="009168D2">
              <w:t>INTER-SATELLITE 5.536</w:t>
            </w:r>
          </w:p>
          <w:p w14:paraId="294F2A3A" w14:textId="77777777" w:rsidR="00190192" w:rsidRPr="009168D2" w:rsidRDefault="00304759">
            <w:pPr>
              <w:pStyle w:val="ECCTabletext"/>
              <w:spacing w:before="60"/>
            </w:pPr>
            <w:r w:rsidRPr="009168D2">
              <w:t>MOBILE</w:t>
            </w:r>
          </w:p>
        </w:tc>
        <w:tc>
          <w:tcPr>
            <w:tcW w:w="0" w:type="auto"/>
            <w:gridSpan w:val="2"/>
          </w:tcPr>
          <w:p w14:paraId="294F2A3B" w14:textId="77777777" w:rsidR="00190192" w:rsidRPr="009168D2" w:rsidRDefault="00304759">
            <w:pPr>
              <w:pStyle w:val="ECCTabletext"/>
              <w:spacing w:before="60"/>
            </w:pPr>
            <w:r w:rsidRPr="009168D2">
              <w:t>27 - 27.5</w:t>
            </w:r>
          </w:p>
          <w:p w14:paraId="294F2A3C" w14:textId="77777777" w:rsidR="00190192" w:rsidRPr="009168D2" w:rsidRDefault="00304759">
            <w:pPr>
              <w:pStyle w:val="ECCTabletext"/>
              <w:spacing w:before="60"/>
            </w:pPr>
            <w:r w:rsidRPr="009168D2">
              <w:t>FIXED</w:t>
            </w:r>
          </w:p>
          <w:p w14:paraId="294F2A3D" w14:textId="77777777" w:rsidR="00190192" w:rsidRPr="009168D2" w:rsidRDefault="00304759">
            <w:pPr>
              <w:pStyle w:val="ECCTabletext"/>
              <w:spacing w:before="60"/>
            </w:pPr>
            <w:r w:rsidRPr="009168D2">
              <w:t>FIXED-SATELLITE (Earth-to-space)</w:t>
            </w:r>
          </w:p>
          <w:p w14:paraId="294F2A3E" w14:textId="77777777" w:rsidR="00190192" w:rsidRPr="009168D2" w:rsidRDefault="00304759">
            <w:pPr>
              <w:pStyle w:val="ECCTabletext"/>
              <w:spacing w:before="60"/>
            </w:pPr>
            <w:r w:rsidRPr="009168D2">
              <w:t xml:space="preserve">INTER-SATELLITE 5.536 5.537 </w:t>
            </w:r>
          </w:p>
          <w:p w14:paraId="294F2A3F" w14:textId="77777777" w:rsidR="00190192" w:rsidRPr="009168D2" w:rsidRDefault="00304759">
            <w:pPr>
              <w:pStyle w:val="ECCTabletext"/>
              <w:spacing w:before="60"/>
            </w:pPr>
            <w:r w:rsidRPr="009168D2">
              <w:t>MOBILE</w:t>
            </w:r>
          </w:p>
        </w:tc>
      </w:tr>
    </w:tbl>
    <w:p w14:paraId="294F2A41" w14:textId="77777777" w:rsidR="00190192" w:rsidRPr="00F77602" w:rsidRDefault="00304759">
      <w:pPr>
        <w:pStyle w:val="Heading2"/>
        <w:rPr>
          <w:rStyle w:val="ECCParagraph"/>
          <w:rFonts w:cs="Times New Roman"/>
          <w:b w:val="0"/>
          <w:bCs w:val="0"/>
          <w:iCs w:val="0"/>
          <w:caps w:val="0"/>
          <w:szCs w:val="22"/>
          <w:lang w:eastAsia="en-US"/>
        </w:rPr>
      </w:pPr>
      <w:bookmarkStart w:id="46" w:name="_Toc14340439"/>
      <w:r w:rsidRPr="009168D2">
        <w:rPr>
          <w:rStyle w:val="ECCParagraph"/>
          <w:lang w:eastAsia="en-US"/>
        </w:rPr>
        <w:t>European context</w:t>
      </w:r>
      <w:bookmarkEnd w:id="46"/>
    </w:p>
    <w:p w14:paraId="294F2A42" w14:textId="77777777" w:rsidR="00190192" w:rsidRPr="00F77602" w:rsidRDefault="00304759">
      <w:pPr>
        <w:rPr>
          <w:rStyle w:val="ECCParagraph"/>
          <w:rFonts w:cs="Arial"/>
          <w:b/>
          <w:bCs/>
          <w:iCs/>
          <w:caps/>
          <w:szCs w:val="28"/>
        </w:rPr>
      </w:pPr>
      <w:r w:rsidRPr="009168D2">
        <w:rPr>
          <w:rStyle w:val="ECCParagraph"/>
        </w:rPr>
        <w:t xml:space="preserve">The frequency band 24.25-27.5 GHz is currently used by fixed links across CEPT. Other uses of the band include EESS, SRS, FSS, ISS (including European data relay system, EDRS). </w:t>
      </w:r>
    </w:p>
    <w:p w14:paraId="294F2A43" w14:textId="63200358" w:rsidR="00190192" w:rsidRPr="008147CA" w:rsidRDefault="00304759">
      <w:pPr>
        <w:rPr>
          <w:rStyle w:val="ECCParagraph"/>
        </w:rPr>
      </w:pPr>
      <w:r w:rsidRPr="009168D2">
        <w:rPr>
          <w:rStyle w:val="ECCParagraph"/>
        </w:rPr>
        <w:t xml:space="preserve">CEPT has developed harmonised technical conditions for 5G MFCN in this band in the ECC Decision 18(06) </w:t>
      </w:r>
      <w:r w:rsidRPr="009168D2">
        <w:rPr>
          <w:rStyle w:val="ECCParagraph"/>
        </w:rPr>
        <w:fldChar w:fldCharType="begin"/>
      </w:r>
      <w:r w:rsidRPr="009168D2">
        <w:rPr>
          <w:rStyle w:val="ECCParagraph"/>
        </w:rPr>
        <w:instrText xml:space="preserve"> REF _Ref408734426 \r \h  \* MERGEFORMAT </w:instrText>
      </w:r>
      <w:r w:rsidRPr="009168D2">
        <w:rPr>
          <w:rStyle w:val="ECCParagraph"/>
        </w:rPr>
      </w:r>
      <w:r w:rsidRPr="00F77602">
        <w:rPr>
          <w:rStyle w:val="ECCParagraph"/>
        </w:rPr>
        <w:fldChar w:fldCharType="separate"/>
      </w:r>
      <w:r w:rsidR="00BA3D2B">
        <w:rPr>
          <w:rStyle w:val="ECCParagraph"/>
        </w:rPr>
        <w:t>[1]</w:t>
      </w:r>
      <w:r w:rsidRPr="009168D2">
        <w:rPr>
          <w:rStyle w:val="ECCParagraph"/>
        </w:rPr>
        <w:fldChar w:fldCharType="end"/>
      </w:r>
      <w:r w:rsidRPr="009168D2">
        <w:rPr>
          <w:rStyle w:val="ECCParagraph"/>
        </w:rPr>
        <w:t>. The technical conditions address sharing and compatibility conditions to ensure protection of other services in this band and in adjacent bands. These harmonised technical conditions were developed on the assumption of an individual authorisation framework applicabl</w:t>
      </w:r>
      <w:r w:rsidRPr="001F42BC">
        <w:rPr>
          <w:rStyle w:val="ECCParagraph"/>
        </w:rPr>
        <w:t xml:space="preserve">e to 5G MFCN. </w:t>
      </w:r>
    </w:p>
    <w:p w14:paraId="294F2A44" w14:textId="08B18470" w:rsidR="00190192" w:rsidRPr="00217CCA" w:rsidRDefault="00304759">
      <w:pPr>
        <w:rPr>
          <w:rStyle w:val="ECCParagraph"/>
        </w:rPr>
      </w:pPr>
      <w:r w:rsidRPr="0085750D">
        <w:rPr>
          <w:rStyle w:val="ECCParagraph"/>
        </w:rPr>
        <w:t>Due to the nature of 5G systems and depending on market demand and on national circumstances, fixed links, including those supporting the devel</w:t>
      </w:r>
      <w:r w:rsidRPr="00217CCA">
        <w:rPr>
          <w:rStyle w:val="ECCParagraph"/>
        </w:rPr>
        <w:t xml:space="preserve">opment of mobile broadband, may be maintained in the band or migrated to other bands. This CEPT toolbox provides guidance on how to manage coexistence issues between fixed service and 5G systems at a national level. </w:t>
      </w:r>
    </w:p>
    <w:p w14:paraId="294F2A45" w14:textId="338FC6B9" w:rsidR="00190192" w:rsidRPr="009168D2" w:rsidRDefault="00304759">
      <w:pPr>
        <w:rPr>
          <w:rStyle w:val="ECCParagraph"/>
        </w:rPr>
      </w:pPr>
      <w:r w:rsidRPr="00217CCA">
        <w:rPr>
          <w:rStyle w:val="ECCParagraph"/>
        </w:rPr>
        <w:t>This toolbox can facilitate a progressi</w:t>
      </w:r>
      <w:r w:rsidRPr="00B04C14">
        <w:rPr>
          <w:rStyle w:val="ECCParagraph"/>
        </w:rPr>
        <w:t xml:space="preserve">ve deployment of 5G systems in the 26 GHz band while allowing for continued FS operation, where appropriate. </w:t>
      </w:r>
    </w:p>
    <w:p w14:paraId="294F2A46" w14:textId="58B74627" w:rsidR="00190192" w:rsidRPr="009168D2" w:rsidRDefault="00304759">
      <w:pPr>
        <w:rPr>
          <w:rStyle w:val="ECCParagraph"/>
        </w:rPr>
      </w:pPr>
      <w:r w:rsidRPr="009168D2">
        <w:rPr>
          <w:rStyle w:val="ECCParagraph"/>
        </w:rPr>
        <w:t xml:space="preserve">Due to the possible different approaches in neighbouring countries to the deployment of 5G systems in parts of the 26 GHz band, bilateral or multilateral cross-border coordination may be necessary between 5G systems and Fixed Service. </w:t>
      </w:r>
    </w:p>
    <w:p w14:paraId="294F2A47" w14:textId="2083DD9F" w:rsidR="00190192" w:rsidRPr="009168D2" w:rsidRDefault="00304759">
      <w:bookmarkStart w:id="47" w:name="_Toc380056499"/>
      <w:bookmarkStart w:id="48" w:name="_Toc380059750"/>
      <w:bookmarkStart w:id="49" w:name="_Toc380059787"/>
      <w:bookmarkStart w:id="50" w:name="_Toc396153638"/>
      <w:bookmarkStart w:id="51" w:name="_Toc396383865"/>
      <w:bookmarkStart w:id="52" w:name="_Toc396917298"/>
      <w:bookmarkStart w:id="53" w:name="_Toc396917347"/>
      <w:bookmarkStart w:id="54" w:name="_Toc396917409"/>
      <w:bookmarkStart w:id="55" w:name="_Toc396917462"/>
      <w:bookmarkStart w:id="56" w:name="_Toc396917629"/>
      <w:bookmarkStart w:id="57" w:name="_Toc396917644"/>
      <w:bookmarkStart w:id="58" w:name="_Toc396917749"/>
      <w:r w:rsidRPr="009168D2">
        <w:t>In order to manage coexistence with fixed services, an</w:t>
      </w:r>
      <w:r w:rsidR="00EF750A" w:rsidRPr="009168D2">
        <w:t xml:space="preserve"> </w:t>
      </w:r>
      <w:r w:rsidRPr="009168D2">
        <w:t xml:space="preserve">authorisation framework where the locations and </w:t>
      </w:r>
      <w:r w:rsidRPr="009168D2">
        <w:rPr>
          <w:rStyle w:val="ECCParagraph"/>
        </w:rPr>
        <w:t xml:space="preserve">parameters of the 5G base stations are known </w:t>
      </w:r>
      <w:r w:rsidRPr="009168D2">
        <w:t>is the preferred approach</w:t>
      </w:r>
      <w:r w:rsidR="00914E66" w:rsidRPr="009168D2">
        <w:t>.</w:t>
      </w:r>
    </w:p>
    <w:p w14:paraId="294F2A48" w14:textId="71DA8663" w:rsidR="00190192" w:rsidRPr="009168D2" w:rsidRDefault="00304759">
      <w:pPr>
        <w:pStyle w:val="Heading1"/>
        <w:rPr>
          <w:lang w:val="en-GB"/>
        </w:rPr>
      </w:pPr>
      <w:bookmarkStart w:id="59" w:name="_Toc14340440"/>
      <w:r w:rsidRPr="009168D2">
        <w:rPr>
          <w:lang w:val="en-GB"/>
        </w:rPr>
        <w:t xml:space="preserve">The </w:t>
      </w:r>
      <w:r w:rsidR="00B92645" w:rsidRPr="009168D2">
        <w:rPr>
          <w:lang w:val="en-GB"/>
        </w:rPr>
        <w:t>u</w:t>
      </w:r>
      <w:r w:rsidRPr="009168D2">
        <w:rPr>
          <w:lang w:val="en-GB"/>
        </w:rPr>
        <w:t>sage of the band</w:t>
      </w:r>
      <w:bookmarkEnd w:id="47"/>
      <w:bookmarkEnd w:id="48"/>
      <w:bookmarkEnd w:id="49"/>
      <w:bookmarkEnd w:id="50"/>
      <w:bookmarkEnd w:id="51"/>
      <w:bookmarkEnd w:id="52"/>
      <w:bookmarkEnd w:id="53"/>
      <w:bookmarkEnd w:id="54"/>
      <w:bookmarkEnd w:id="55"/>
      <w:bookmarkEnd w:id="56"/>
      <w:bookmarkEnd w:id="57"/>
      <w:bookmarkEnd w:id="58"/>
      <w:r w:rsidRPr="009168D2">
        <w:rPr>
          <w:lang w:val="en-GB"/>
        </w:rPr>
        <w:t xml:space="preserve"> </w:t>
      </w:r>
      <w:r w:rsidRPr="009168D2">
        <w:rPr>
          <w:rStyle w:val="ECCParagraph"/>
        </w:rPr>
        <w:t>24.25-27.5 GHz by the Fixed service</w:t>
      </w:r>
      <w:bookmarkEnd w:id="59"/>
    </w:p>
    <w:bookmarkStart w:id="60" w:name="_Toc380056500"/>
    <w:bookmarkStart w:id="61" w:name="_Toc380059751"/>
    <w:bookmarkStart w:id="62" w:name="_Toc380059788"/>
    <w:bookmarkStart w:id="63" w:name="_Toc396153639"/>
    <w:bookmarkStart w:id="64" w:name="_Toc396383866"/>
    <w:bookmarkStart w:id="65" w:name="_Toc396917299"/>
    <w:bookmarkStart w:id="66" w:name="_Toc396917410"/>
    <w:bookmarkStart w:id="67" w:name="_Toc396917630"/>
    <w:bookmarkStart w:id="68" w:name="_Toc396917645"/>
    <w:bookmarkStart w:id="69" w:name="_Toc396917750"/>
    <w:p w14:paraId="294F2A4A" w14:textId="22D421B4" w:rsidR="00190192" w:rsidRPr="009168D2" w:rsidRDefault="00304759">
      <w:pPr>
        <w:rPr>
          <w:rStyle w:val="ECCParagraph"/>
        </w:rPr>
      </w:pPr>
      <w:r w:rsidRPr="009168D2">
        <w:rPr>
          <w:rStyle w:val="ECCParagraph"/>
        </w:rPr>
        <w:fldChar w:fldCharType="begin"/>
      </w:r>
      <w:r w:rsidRPr="009168D2">
        <w:rPr>
          <w:rStyle w:val="ECCParagraph"/>
        </w:rPr>
        <w:instrText xml:space="preserve"> REF _Ref411852921 \h  \* MERGEFORMAT </w:instrText>
      </w:r>
      <w:r w:rsidRPr="009168D2">
        <w:rPr>
          <w:rStyle w:val="ECCParagraph"/>
        </w:rPr>
      </w:r>
      <w:r w:rsidRPr="00F77602">
        <w:rPr>
          <w:rStyle w:val="ECCParagraph"/>
        </w:rPr>
        <w:fldChar w:fldCharType="separate"/>
      </w:r>
      <w:r w:rsidRPr="009168D2">
        <w:rPr>
          <w:rStyle w:val="ECCParagraph"/>
        </w:rPr>
        <w:t>Figure 1</w:t>
      </w:r>
      <w:r w:rsidRPr="009168D2">
        <w:rPr>
          <w:rStyle w:val="ECCParagraph"/>
        </w:rPr>
        <w:fldChar w:fldCharType="end"/>
      </w:r>
      <w:r w:rsidRPr="009168D2">
        <w:rPr>
          <w:rStyle w:val="ECCParagraph"/>
        </w:rPr>
        <w:t xml:space="preserve"> below depicts the current services use of the 26 GHz band within the CEPT.</w:t>
      </w:r>
    </w:p>
    <w:p w14:paraId="294F2A4B" w14:textId="1C280F2F" w:rsidR="00190192" w:rsidRPr="009168D2" w:rsidRDefault="00304759">
      <w:pPr>
        <w:rPr>
          <w:rStyle w:val="ECCParagraph"/>
        </w:rPr>
      </w:pPr>
      <w:r w:rsidRPr="001F42BC">
        <w:rPr>
          <w:rStyle w:val="ECCParagraph"/>
        </w:rPr>
        <w:t xml:space="preserve">In the frequency range 24.25-26.5 GHz both Point-to-Point (P-P) and Point-to-Multipoint (P-MP) systems are operated under the </w:t>
      </w:r>
      <w:r w:rsidR="004C74E9" w:rsidRPr="008147CA">
        <w:rPr>
          <w:rStyle w:val="ECCParagraph"/>
        </w:rPr>
        <w:t xml:space="preserve">fixed </w:t>
      </w:r>
      <w:r w:rsidR="004C74E9" w:rsidRPr="0085750D">
        <w:rPr>
          <w:rStyle w:val="ECCParagraph"/>
        </w:rPr>
        <w:t xml:space="preserve">service </w:t>
      </w:r>
      <w:r w:rsidRPr="00217CCA">
        <w:rPr>
          <w:rStyle w:val="ECCParagraph"/>
        </w:rPr>
        <w:t xml:space="preserve">(see ECC Recommendation (11)01) </w:t>
      </w:r>
      <w:r w:rsidRPr="009168D2">
        <w:rPr>
          <w:rStyle w:val="ECCParagraph"/>
        </w:rPr>
        <w:fldChar w:fldCharType="begin"/>
      </w:r>
      <w:r w:rsidRPr="009168D2">
        <w:rPr>
          <w:rStyle w:val="ECCParagraph"/>
        </w:rPr>
        <w:instrText xml:space="preserve"> REF _Ref408734822 \r \h  \* MERGEFORMAT </w:instrText>
      </w:r>
      <w:r w:rsidRPr="009168D2">
        <w:rPr>
          <w:rStyle w:val="ECCParagraph"/>
        </w:rPr>
      </w:r>
      <w:r w:rsidRPr="00F77602">
        <w:rPr>
          <w:rStyle w:val="ECCParagraph"/>
        </w:rPr>
        <w:fldChar w:fldCharType="separate"/>
      </w:r>
      <w:r w:rsidR="00BA3D2B">
        <w:rPr>
          <w:rStyle w:val="ECCParagraph"/>
        </w:rPr>
        <w:t>[5]</w:t>
      </w:r>
      <w:r w:rsidRPr="009168D2">
        <w:rPr>
          <w:rStyle w:val="ECCParagraph"/>
        </w:rPr>
        <w:fldChar w:fldCharType="end"/>
      </w:r>
      <w:r w:rsidRPr="009168D2">
        <w:rPr>
          <w:rStyle w:val="ECCParagraph"/>
        </w:rPr>
        <w:t xml:space="preserve">. </w:t>
      </w:r>
    </w:p>
    <w:p w14:paraId="294F2A4C" w14:textId="1C14E908" w:rsidR="00190192" w:rsidRPr="001F42BC" w:rsidRDefault="00304759">
      <w:pPr>
        <w:rPr>
          <w:rStyle w:val="ECCParagraph"/>
        </w:rPr>
      </w:pPr>
      <w:r w:rsidRPr="001F42BC">
        <w:rPr>
          <w:rStyle w:val="ECCParagraph"/>
        </w:rPr>
        <w:t xml:space="preserve">ECC Report 173 </w:t>
      </w:r>
      <w:r w:rsidRPr="009168D2">
        <w:rPr>
          <w:rStyle w:val="ECCParagraph"/>
        </w:rPr>
        <w:fldChar w:fldCharType="begin"/>
      </w:r>
      <w:r w:rsidRPr="009168D2">
        <w:rPr>
          <w:rStyle w:val="ECCParagraph"/>
        </w:rPr>
        <w:instrText xml:space="preserve"> REF _Ref408734840 \r \h  \* MERGEFORMAT </w:instrText>
      </w:r>
      <w:r w:rsidRPr="009168D2">
        <w:rPr>
          <w:rStyle w:val="ECCParagraph"/>
        </w:rPr>
      </w:r>
      <w:r w:rsidRPr="00F77602">
        <w:rPr>
          <w:rStyle w:val="ECCParagraph"/>
        </w:rPr>
        <w:fldChar w:fldCharType="separate"/>
      </w:r>
      <w:r w:rsidR="00BA3D2B">
        <w:rPr>
          <w:rStyle w:val="ECCParagraph"/>
        </w:rPr>
        <w:t>[6]</w:t>
      </w:r>
      <w:r w:rsidRPr="009168D2">
        <w:rPr>
          <w:rStyle w:val="ECCParagraph"/>
        </w:rPr>
        <w:fldChar w:fldCharType="end"/>
      </w:r>
      <w:r w:rsidRPr="009168D2">
        <w:rPr>
          <w:rStyle w:val="ECCParagraph"/>
        </w:rPr>
        <w:t xml:space="preserve"> gives a regional picture of fixed links in different frequency bands in Europe. In 2017, a new revision was produced to update the information on effective spectrum use and expectations, also in view of the impact of 5G systems on FS, including technology trends and licensing regimes. The FS usage confirms a continuous trend in increase of FS use in Europe.</w:t>
      </w:r>
    </w:p>
    <w:p w14:paraId="294F2A4D" w14:textId="693C9844" w:rsidR="00190192" w:rsidRPr="00217CCA" w:rsidRDefault="00304759">
      <w:pPr>
        <w:rPr>
          <w:rStyle w:val="ECCParagraph"/>
        </w:rPr>
      </w:pPr>
      <w:r w:rsidRPr="0085750D">
        <w:rPr>
          <w:rStyle w:val="ECCParagraph"/>
        </w:rPr>
        <w:t>For the fixed links in 26 GHz band, the ECC Report 173 indicated that most of the occupied band is from 24.25 to 26.5 GHz. A total of about 51711 P-P links and 4277 P-M</w:t>
      </w:r>
      <w:r w:rsidRPr="00217CCA">
        <w:rPr>
          <w:rStyle w:val="ECCParagraph"/>
        </w:rPr>
        <w:t>P central stations are in service in more than 30 countries. 95% of hop length indicated as “typical” is about 9 km (4.8 km for those indicated as “minimum”). In the 26.25-27.5 GHz band, very limited use (30 links reported) is declared for this band, used for military/NATO needs also. In some countries the band below 26.5 GHz (24.25-26.5 GHz) is also used by military fixed services.</w:t>
      </w:r>
    </w:p>
    <w:p w14:paraId="294F2A4E" w14:textId="77777777" w:rsidR="00190192" w:rsidRPr="00F75792" w:rsidRDefault="00304759">
      <w:r w:rsidRPr="00B04C14">
        <w:rPr>
          <w:rStyle w:val="ECCParagraph"/>
        </w:rPr>
        <w:t xml:space="preserve">For the frequency range 24.25-24.5 GHz the Recommendation T/R 13-02 </w:t>
      </w:r>
      <w:r w:rsidRPr="009168D2">
        <w:rPr>
          <w:rStyle w:val="ECCParagraph"/>
        </w:rPr>
        <w:fldChar w:fldCharType="begin"/>
      </w:r>
      <w:r w:rsidRPr="009168D2">
        <w:rPr>
          <w:rStyle w:val="ECCParagraph"/>
        </w:rPr>
        <w:instrText xml:space="preserve"> REF _Ref408734874 \r \h  \* MERGEFORMAT </w:instrText>
      </w:r>
      <w:r w:rsidRPr="009168D2">
        <w:rPr>
          <w:rStyle w:val="ECCParagraph"/>
        </w:rPr>
      </w:r>
      <w:r w:rsidRPr="00F77602">
        <w:rPr>
          <w:rStyle w:val="ECCParagraph"/>
        </w:rPr>
        <w:fldChar w:fldCharType="separate"/>
      </w:r>
      <w:r w:rsidR="00BA3D2B">
        <w:rPr>
          <w:rStyle w:val="ECCParagraph"/>
        </w:rPr>
        <w:t>[4]</w:t>
      </w:r>
      <w:r w:rsidRPr="009168D2">
        <w:rPr>
          <w:rStyle w:val="ECCParagraph"/>
        </w:rPr>
        <w:fldChar w:fldCharType="end"/>
      </w:r>
      <w:r w:rsidRPr="009168D2">
        <w:rPr>
          <w:rStyle w:val="ECCParagraph"/>
        </w:rPr>
        <w:t xml:space="preserve"> indicates that this band may be used by the CEPT administrations at national level for unidirectional links as ENG/OB SAP/SAB applicatio</w:t>
      </w:r>
      <w:r w:rsidRPr="001F42BC">
        <w:t>ns.</w:t>
      </w:r>
    </w:p>
    <w:p w14:paraId="294F2A4F" w14:textId="77777777" w:rsidR="00190192" w:rsidRPr="009168D2" w:rsidRDefault="00304759">
      <w:pPr>
        <w:jc w:val="center"/>
      </w:pPr>
      <w:r w:rsidRPr="00096FE0">
        <w:rPr>
          <w:noProof/>
          <w:lang w:val="da-DK" w:eastAsia="da-DK"/>
        </w:rPr>
        <w:drawing>
          <wp:inline distT="0" distB="0" distL="0" distR="0" wp14:anchorId="294F3697" wp14:editId="294F3698">
            <wp:extent cx="6096000" cy="2336800"/>
            <wp:effectExtent l="0" t="0" r="0" b="0"/>
            <wp:docPr id="161" name="Picture 1" descr="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2336800"/>
                    </a:xfrm>
                    <a:prstGeom prst="rect">
                      <a:avLst/>
                    </a:prstGeom>
                    <a:noFill/>
                    <a:ln>
                      <a:noFill/>
                    </a:ln>
                  </pic:spPr>
                </pic:pic>
              </a:graphicData>
            </a:graphic>
          </wp:inline>
        </w:drawing>
      </w:r>
    </w:p>
    <w:p w14:paraId="294F2A50" w14:textId="47DB40D6" w:rsidR="00190192" w:rsidRPr="009168D2" w:rsidRDefault="00304759">
      <w:pPr>
        <w:pStyle w:val="Caption"/>
        <w:rPr>
          <w:lang w:val="en-GB"/>
        </w:rPr>
      </w:pPr>
      <w:bookmarkStart w:id="70" w:name="_Ref411852921"/>
      <w:bookmarkStart w:id="71" w:name="_Toc14336259"/>
      <w:bookmarkEnd w:id="60"/>
      <w:bookmarkEnd w:id="61"/>
      <w:bookmarkEnd w:id="62"/>
      <w:bookmarkEnd w:id="63"/>
      <w:bookmarkEnd w:id="64"/>
      <w:bookmarkEnd w:id="65"/>
      <w:bookmarkEnd w:id="66"/>
      <w:bookmarkEnd w:id="67"/>
      <w:bookmarkEnd w:id="68"/>
      <w:bookmarkEnd w:id="69"/>
      <w:r w:rsidRPr="009168D2">
        <w:rPr>
          <w:lang w:val="en-GB"/>
        </w:rPr>
        <w:t xml:space="preserve">Figure </w:t>
      </w:r>
      <w:r w:rsidRPr="009168D2">
        <w:rPr>
          <w:lang w:val="en-GB"/>
        </w:rPr>
        <w:fldChar w:fldCharType="begin"/>
      </w:r>
      <w:r w:rsidRPr="009168D2">
        <w:rPr>
          <w:lang w:val="en-GB"/>
        </w:rPr>
        <w:instrText xml:space="preserve"> SEQ Figure \* ARABIC </w:instrText>
      </w:r>
      <w:r w:rsidRPr="00AA5215">
        <w:rPr>
          <w:lang w:val="en-GB"/>
        </w:rPr>
        <w:fldChar w:fldCharType="separate"/>
      </w:r>
      <w:r w:rsidR="00BA3D2B">
        <w:rPr>
          <w:noProof/>
          <w:lang w:val="en-GB"/>
        </w:rPr>
        <w:t>1</w:t>
      </w:r>
      <w:r w:rsidRPr="00096FE0">
        <w:rPr>
          <w:lang w:val="en-GB"/>
        </w:rPr>
        <w:fldChar w:fldCharType="end"/>
      </w:r>
      <w:bookmarkEnd w:id="70"/>
      <w:r w:rsidRPr="009168D2">
        <w:rPr>
          <w:lang w:val="en-GB"/>
        </w:rPr>
        <w:t>: Usage of 26 GHz in CEPT</w:t>
      </w:r>
      <w:bookmarkEnd w:id="71"/>
    </w:p>
    <w:p w14:paraId="294F2A51" w14:textId="77777777" w:rsidR="00190192" w:rsidRPr="009168D2" w:rsidRDefault="00304759">
      <w:r w:rsidRPr="009168D2">
        <w:t>The following conclusions from the ECC PT1 questionnaire of 2016 on the bands under AI 1.13 could be pointed out:</w:t>
      </w:r>
    </w:p>
    <w:p w14:paraId="294F2A52" w14:textId="77777777" w:rsidR="00190192" w:rsidRPr="009168D2" w:rsidRDefault="00304759">
      <w:pPr>
        <w:pStyle w:val="ECCBulletsLv1"/>
      </w:pPr>
      <w:r w:rsidRPr="009168D2">
        <w:t xml:space="preserve">26 GHz band is mainly used by fixed links – all responding administrations have fixed service allocations in at least a part of the band; </w:t>
      </w:r>
    </w:p>
    <w:p w14:paraId="294F2A53" w14:textId="77777777" w:rsidR="00190192" w:rsidRPr="009168D2" w:rsidRDefault="00304759">
      <w:pPr>
        <w:pStyle w:val="ECCBulletsLv1"/>
      </w:pPr>
      <w:r w:rsidRPr="009168D2">
        <w:t>12 administrations note heavy usage (&gt;1000 links or nationwide licences) for fixed links (mainly point-to-point, some point-to-multipoint). Usage is generally noted as nationwide with higher concentrations in urban areas.</w:t>
      </w:r>
    </w:p>
    <w:p w14:paraId="294F2A54" w14:textId="57D75F62" w:rsidR="00190192" w:rsidRPr="009168D2" w:rsidRDefault="00304759">
      <w:pPr>
        <w:pStyle w:val="ECCBulletsLv1"/>
        <w:numPr>
          <w:ilvl w:val="0"/>
          <w:numId w:val="0"/>
        </w:numPr>
        <w:rPr>
          <w:rStyle w:val="ECCParagraph"/>
        </w:rPr>
      </w:pPr>
      <w:r w:rsidRPr="009168D2">
        <w:rPr>
          <w:rStyle w:val="ECCParagraph"/>
        </w:rPr>
        <w:t>Further information on the fixed links usage of the 26 GHz band in some countries is provided in ANNEX 6. Information is provided on the licensing approach (block and/or link-by-link licensing), licence duration, frequency distribution of licences, and density of deployments and geographic distribution of deployments such as illustrations of concentrations in some cities.</w:t>
      </w:r>
    </w:p>
    <w:p w14:paraId="294F2A55" w14:textId="0290E35E" w:rsidR="00190192" w:rsidRPr="009168D2" w:rsidRDefault="00304759">
      <w:pPr>
        <w:pStyle w:val="Heading1"/>
        <w:rPr>
          <w:lang w:val="en-GB"/>
        </w:rPr>
      </w:pPr>
      <w:bookmarkStart w:id="72" w:name="_Ref6702714"/>
      <w:bookmarkStart w:id="73" w:name="_Toc169147730"/>
      <w:bookmarkStart w:id="74" w:name="_Toc380059616"/>
      <w:bookmarkStart w:id="75" w:name="_Toc380059758"/>
      <w:bookmarkStart w:id="76" w:name="_Toc14340441"/>
      <w:bookmarkEnd w:id="0"/>
      <w:r w:rsidRPr="009168D2">
        <w:rPr>
          <w:lang w:val="en-GB"/>
        </w:rPr>
        <w:t>Assumptions and results of the coexistence studies between FS and 5G systems</w:t>
      </w:r>
      <w:bookmarkEnd w:id="72"/>
      <w:bookmarkEnd w:id="76"/>
    </w:p>
    <w:p w14:paraId="294F2A56" w14:textId="0B6F4C3E" w:rsidR="00190192" w:rsidRPr="00AA5215" w:rsidRDefault="00304759">
      <w:pPr>
        <w:rPr>
          <w:rStyle w:val="ECCParagraph"/>
          <w:rFonts w:cs="Arial"/>
          <w:b/>
          <w:bCs/>
          <w:caps/>
          <w:color w:val="D2232A"/>
          <w:kern w:val="32"/>
          <w:szCs w:val="32"/>
        </w:rPr>
      </w:pPr>
      <w:r w:rsidRPr="009168D2">
        <w:rPr>
          <w:rStyle w:val="ECCParagraph"/>
        </w:rPr>
        <w:t>Part of the frequency band 24.25-27.5 GHz is heavily used for point to point (P-P) and point to multi-point (P-MP) fixed links in some countries and some areas.</w:t>
      </w:r>
    </w:p>
    <w:p w14:paraId="294F2A57" w14:textId="0EE69E8C" w:rsidR="00190192" w:rsidRPr="009168D2" w:rsidRDefault="00304759">
      <w:pPr>
        <w:rPr>
          <w:rStyle w:val="ECCParagraph"/>
        </w:rPr>
      </w:pPr>
      <w:r w:rsidRPr="009168D2">
        <w:rPr>
          <w:rStyle w:val="ECCParagraph"/>
        </w:rPr>
        <w:t>In the 26 GHz band, 5G systems are anticipated to support mainly urban and suburban hotspot areas with deployment expected to target cells with a small range. Currently in this frequency band there is no expectation of contiguous wide area coverage. There may be a need for a limited number of hotspots in rural areas. 5G systems at 26 GHz could be deployed both indoor and outdoor.</w:t>
      </w:r>
    </w:p>
    <w:p w14:paraId="294F2A58" w14:textId="77478E85" w:rsidR="00190192" w:rsidRPr="009168D2" w:rsidRDefault="00304759">
      <w:pPr>
        <w:rPr>
          <w:rStyle w:val="ECCParagraph"/>
        </w:rPr>
      </w:pPr>
      <w:r w:rsidRPr="009168D2">
        <w:rPr>
          <w:rStyle w:val="ECCParagraph"/>
        </w:rPr>
        <w:t xml:space="preserve">A number of coexistence studies between </w:t>
      </w:r>
      <w:r w:rsidR="004C74E9" w:rsidRPr="009168D2">
        <w:rPr>
          <w:rStyle w:val="ECCParagraph"/>
        </w:rPr>
        <w:t xml:space="preserve">fixed services </w:t>
      </w:r>
      <w:r w:rsidRPr="009168D2">
        <w:rPr>
          <w:rStyle w:val="ECCParagraph"/>
        </w:rPr>
        <w:t xml:space="preserve">(P-P and P-MP) and 5G systems in the frequency band 24.25-27.5 GHz have been performed based on </w:t>
      </w:r>
      <w:r w:rsidRPr="009168D2">
        <w:t>Minimum Coupling Loss (</w:t>
      </w:r>
      <w:r w:rsidRPr="009168D2">
        <w:rPr>
          <w:rStyle w:val="ECCParagraph"/>
        </w:rPr>
        <w:t>MCL) and Monte Carlo methodologies.</w:t>
      </w:r>
    </w:p>
    <w:p w14:paraId="294F2A59" w14:textId="0F338D4A" w:rsidR="00190192" w:rsidRPr="009168D2" w:rsidRDefault="00304759">
      <w:pPr>
        <w:rPr>
          <w:rStyle w:val="ECCParagraph"/>
        </w:rPr>
      </w:pPr>
      <w:r w:rsidRPr="009168D2">
        <w:rPr>
          <w:rStyle w:val="ECCParagraph"/>
        </w:rPr>
        <w:t xml:space="preserve">The studies were carried out for an interference scenario caused by 5G </w:t>
      </w:r>
      <w:r w:rsidR="00914E66" w:rsidRPr="009168D2">
        <w:rPr>
          <w:rStyle w:val="ECCParagraph"/>
        </w:rPr>
        <w:t>systems to</w:t>
      </w:r>
      <w:r w:rsidRPr="009168D2">
        <w:rPr>
          <w:rStyle w:val="ECCParagraph"/>
        </w:rPr>
        <w:t xml:space="preserve"> fixed links, in accordance with the long-term protection criteria for FS: </w:t>
      </w:r>
    </w:p>
    <w:p w14:paraId="294F2A5A" w14:textId="77777777" w:rsidR="00190192" w:rsidRPr="009168D2" w:rsidRDefault="00304759">
      <w:pPr>
        <w:pStyle w:val="ECCBulletsLv1"/>
      </w:pPr>
      <w:r w:rsidRPr="009168D2">
        <w:t>Interference to Noise Ratio (I/N) = -10 dB not to be exceeded for 20% of time.</w:t>
      </w:r>
    </w:p>
    <w:p w14:paraId="294F2A5B" w14:textId="3904B629" w:rsidR="00190192" w:rsidRPr="009168D2" w:rsidRDefault="00B92645">
      <w:pPr>
        <w:pStyle w:val="Heading2"/>
        <w:rPr>
          <w:lang w:val="en-GB"/>
        </w:rPr>
      </w:pPr>
      <w:bookmarkStart w:id="77" w:name="_Toc14340442"/>
      <w:r w:rsidRPr="009168D2">
        <w:rPr>
          <w:lang w:val="en-GB"/>
        </w:rPr>
        <w:t>D</w:t>
      </w:r>
      <w:r w:rsidR="00304759" w:rsidRPr="009168D2">
        <w:rPr>
          <w:lang w:val="en-GB"/>
        </w:rPr>
        <w:t>eployment scenarios and propagation models</w:t>
      </w:r>
      <w:bookmarkEnd w:id="77"/>
    </w:p>
    <w:p w14:paraId="294F2A5C" w14:textId="77777777" w:rsidR="00190192" w:rsidRPr="00AA5215" w:rsidRDefault="00304759">
      <w:pPr>
        <w:rPr>
          <w:rStyle w:val="ECCParagraph"/>
          <w:rFonts w:cs="Arial"/>
          <w:b/>
          <w:bCs/>
          <w:iCs/>
          <w:caps/>
          <w:szCs w:val="28"/>
        </w:rPr>
      </w:pPr>
      <w:r w:rsidRPr="009168D2">
        <w:rPr>
          <w:rStyle w:val="ECCParagraph"/>
        </w:rPr>
        <w:t>In this section, the deployment scenarios and the propagation models used in the relevant studies are analysed.</w:t>
      </w:r>
    </w:p>
    <w:p w14:paraId="294F2A5D" w14:textId="00AFECE0" w:rsidR="00190192" w:rsidRPr="009168D2" w:rsidRDefault="00304759">
      <w:pPr>
        <w:rPr>
          <w:rStyle w:val="ECCParagraph"/>
        </w:rPr>
      </w:pPr>
      <w:r w:rsidRPr="009168D2">
        <w:rPr>
          <w:rStyle w:val="ECCParagraph"/>
        </w:rPr>
        <w:t>The FS in the band 24.5-26.5 GHz are deployed on P-P and P-MP links. Co-channel and adjacent channel coexistence between 5G systems and FS have been considered.</w:t>
      </w:r>
    </w:p>
    <w:p w14:paraId="294F2A5E" w14:textId="77777777" w:rsidR="00190192" w:rsidRPr="009168D2" w:rsidRDefault="00304759">
      <w:pPr>
        <w:pStyle w:val="Heading3"/>
        <w:rPr>
          <w:lang w:val="en-GB"/>
        </w:rPr>
      </w:pPr>
      <w:bookmarkStart w:id="78" w:name="_Toc14340443"/>
      <w:r w:rsidRPr="009168D2">
        <w:rPr>
          <w:lang w:val="en-GB"/>
        </w:rPr>
        <w:t>Deployment scenarios</w:t>
      </w:r>
      <w:bookmarkEnd w:id="78"/>
    </w:p>
    <w:p w14:paraId="294F2A5F" w14:textId="30E861EC" w:rsidR="00190192" w:rsidRPr="009168D2" w:rsidRDefault="00F678A4">
      <w:r>
        <w:t>Coexistence</w:t>
      </w:r>
      <w:r w:rsidR="00304759" w:rsidRPr="009168D2">
        <w:t xml:space="preserve"> studies are based on the four scenarios summarised in Table 2.</w:t>
      </w:r>
    </w:p>
    <w:p w14:paraId="294F2A60" w14:textId="75C2E106" w:rsidR="00190192" w:rsidRPr="009168D2" w:rsidRDefault="00304759">
      <w:pPr>
        <w:pStyle w:val="Caption"/>
        <w:rPr>
          <w:lang w:val="en-GB"/>
        </w:rPr>
      </w:pPr>
      <w:bookmarkStart w:id="79" w:name="_Ref411853040"/>
      <w:r w:rsidRPr="009168D2">
        <w:rPr>
          <w:lang w:val="en-GB"/>
        </w:rPr>
        <w:t xml:space="preserve">Table </w:t>
      </w:r>
      <w:r w:rsidRPr="00096FE0">
        <w:rPr>
          <w:lang w:val="en-GB"/>
        </w:rPr>
        <w:fldChar w:fldCharType="begin"/>
      </w:r>
      <w:r w:rsidRPr="009168D2">
        <w:rPr>
          <w:lang w:val="en-GB"/>
        </w:rPr>
        <w:instrText xml:space="preserve"> SEQ Table \* ARABIC </w:instrText>
      </w:r>
      <w:r w:rsidRPr="00AA5215">
        <w:rPr>
          <w:lang w:val="en-GB"/>
        </w:rPr>
        <w:fldChar w:fldCharType="separate"/>
      </w:r>
      <w:r w:rsidR="00BA3D2B">
        <w:rPr>
          <w:noProof/>
          <w:lang w:val="en-GB"/>
        </w:rPr>
        <w:t>2</w:t>
      </w:r>
      <w:r w:rsidRPr="00F77602">
        <w:rPr>
          <w:lang w:val="en-GB"/>
        </w:rPr>
        <w:fldChar w:fldCharType="end"/>
      </w:r>
      <w:bookmarkEnd w:id="79"/>
      <w:r w:rsidRPr="009168D2">
        <w:rPr>
          <w:lang w:val="en-GB"/>
        </w:rPr>
        <w:t xml:space="preserve">: 5G systems and FS </w:t>
      </w:r>
      <w:r w:rsidR="00F678A4">
        <w:rPr>
          <w:lang w:val="en-GB"/>
        </w:rPr>
        <w:t>coexistence</w:t>
      </w:r>
      <w:r w:rsidRPr="009168D2">
        <w:rPr>
          <w:lang w:val="en-GB"/>
        </w:rPr>
        <w:t xml:space="preserve"> scenarios</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0A0" w:firstRow="1" w:lastRow="0" w:firstColumn="1" w:lastColumn="0" w:noHBand="0" w:noVBand="0"/>
      </w:tblPr>
      <w:tblGrid>
        <w:gridCol w:w="1061"/>
        <w:gridCol w:w="5075"/>
        <w:gridCol w:w="2517"/>
      </w:tblGrid>
      <w:tr w:rsidR="00190192" w:rsidRPr="009168D2" w14:paraId="294F2A64" w14:textId="77777777">
        <w:trPr>
          <w:tblHeader/>
          <w:jc w:val="center"/>
        </w:trPr>
        <w:tc>
          <w:tcPr>
            <w:tcW w:w="0" w:type="auto"/>
            <w:tcBorders>
              <w:right w:val="single" w:sz="4" w:space="0" w:color="FFFFFF"/>
            </w:tcBorders>
            <w:shd w:val="clear" w:color="auto" w:fill="D22A23"/>
          </w:tcPr>
          <w:p w14:paraId="294F2A61" w14:textId="77777777" w:rsidR="00190192" w:rsidRPr="009168D2" w:rsidRDefault="00304759" w:rsidP="00C93964">
            <w:pPr>
              <w:spacing w:before="120" w:after="120"/>
              <w:jc w:val="center"/>
              <w:rPr>
                <w:b/>
                <w:color w:val="FFFFFF"/>
                <w:szCs w:val="20"/>
              </w:rPr>
            </w:pPr>
            <w:r w:rsidRPr="009168D2">
              <w:rPr>
                <w:b/>
                <w:color w:val="FFFFFF"/>
                <w:szCs w:val="20"/>
              </w:rPr>
              <w:t>Scenario</w:t>
            </w:r>
          </w:p>
        </w:tc>
        <w:tc>
          <w:tcPr>
            <w:tcW w:w="0" w:type="auto"/>
            <w:tcBorders>
              <w:left w:val="single" w:sz="4" w:space="0" w:color="FFFFFF"/>
              <w:right w:val="single" w:sz="4" w:space="0" w:color="FFFFFF"/>
            </w:tcBorders>
            <w:shd w:val="clear" w:color="auto" w:fill="D22A23"/>
          </w:tcPr>
          <w:p w14:paraId="294F2A62" w14:textId="77777777" w:rsidR="00190192" w:rsidRPr="009168D2" w:rsidRDefault="00304759" w:rsidP="00C93964">
            <w:pPr>
              <w:spacing w:before="120" w:after="120"/>
              <w:jc w:val="center"/>
              <w:rPr>
                <w:b/>
                <w:color w:val="FFFFFF"/>
                <w:szCs w:val="20"/>
              </w:rPr>
            </w:pPr>
            <w:r w:rsidRPr="009168D2">
              <w:rPr>
                <w:b/>
                <w:color w:val="FFFFFF"/>
                <w:szCs w:val="20"/>
              </w:rPr>
              <w:t>Environment</w:t>
            </w:r>
          </w:p>
        </w:tc>
        <w:tc>
          <w:tcPr>
            <w:tcW w:w="0" w:type="auto"/>
            <w:tcBorders>
              <w:left w:val="single" w:sz="4" w:space="0" w:color="FFFFFF"/>
            </w:tcBorders>
            <w:shd w:val="clear" w:color="auto" w:fill="D22A23"/>
          </w:tcPr>
          <w:p w14:paraId="294F2A63" w14:textId="59CC4D38" w:rsidR="00190192" w:rsidRPr="009168D2" w:rsidRDefault="00304759" w:rsidP="00C93964">
            <w:pPr>
              <w:spacing w:before="120" w:after="120"/>
              <w:jc w:val="center"/>
              <w:rPr>
                <w:b/>
                <w:color w:val="FFFFFF"/>
                <w:szCs w:val="20"/>
              </w:rPr>
            </w:pPr>
            <w:r w:rsidRPr="009168D2">
              <w:rPr>
                <w:b/>
                <w:color w:val="FFFFFF"/>
                <w:szCs w:val="20"/>
              </w:rPr>
              <w:t>Interference path</w:t>
            </w:r>
            <w:r w:rsidRPr="009168D2">
              <w:t>s</w:t>
            </w:r>
          </w:p>
        </w:tc>
      </w:tr>
      <w:tr w:rsidR="00190192" w:rsidRPr="009168D2" w14:paraId="294F2A68" w14:textId="77777777">
        <w:trPr>
          <w:jc w:val="center"/>
        </w:trPr>
        <w:tc>
          <w:tcPr>
            <w:tcW w:w="0" w:type="auto"/>
          </w:tcPr>
          <w:p w14:paraId="294F2A65" w14:textId="77777777" w:rsidR="00190192" w:rsidRPr="009168D2" w:rsidRDefault="00304759">
            <w:pPr>
              <w:pStyle w:val="ECCTabletext"/>
            </w:pPr>
            <w:r w:rsidRPr="009168D2">
              <w:t>1</w:t>
            </w:r>
          </w:p>
        </w:tc>
        <w:tc>
          <w:tcPr>
            <w:tcW w:w="0" w:type="auto"/>
          </w:tcPr>
          <w:p w14:paraId="294F2A66" w14:textId="77777777" w:rsidR="00190192" w:rsidRPr="009168D2" w:rsidRDefault="00304759">
            <w:pPr>
              <w:pStyle w:val="ECCTabletext"/>
            </w:pPr>
            <w:r w:rsidRPr="009168D2">
              <w:t>Urban (BS antenna at 6 m)</w:t>
            </w:r>
          </w:p>
        </w:tc>
        <w:tc>
          <w:tcPr>
            <w:tcW w:w="0" w:type="auto"/>
          </w:tcPr>
          <w:p w14:paraId="294F2A67" w14:textId="0DBB426D" w:rsidR="00190192" w:rsidRPr="009168D2" w:rsidRDefault="00304759" w:rsidP="00AA5215">
            <w:pPr>
              <w:pStyle w:val="ECCTabletext"/>
              <w:jc w:val="left"/>
            </w:pPr>
            <w:r w:rsidRPr="009168D2">
              <w:t>5G BS&amp;UE to FS receiver</w:t>
            </w:r>
          </w:p>
        </w:tc>
      </w:tr>
      <w:tr w:rsidR="00190192" w:rsidRPr="009168D2" w14:paraId="294F2A6C" w14:textId="77777777">
        <w:trPr>
          <w:jc w:val="center"/>
        </w:trPr>
        <w:tc>
          <w:tcPr>
            <w:tcW w:w="0" w:type="auto"/>
          </w:tcPr>
          <w:p w14:paraId="294F2A69" w14:textId="77777777" w:rsidR="00190192" w:rsidRPr="009168D2" w:rsidRDefault="00304759">
            <w:pPr>
              <w:pStyle w:val="ECCTabletext"/>
            </w:pPr>
            <w:r w:rsidRPr="009168D2">
              <w:t>2</w:t>
            </w:r>
          </w:p>
        </w:tc>
        <w:tc>
          <w:tcPr>
            <w:tcW w:w="0" w:type="auto"/>
          </w:tcPr>
          <w:p w14:paraId="294F2A6A" w14:textId="77777777" w:rsidR="00190192" w:rsidRPr="009168D2" w:rsidRDefault="00304759">
            <w:pPr>
              <w:pStyle w:val="ECCTabletext"/>
            </w:pPr>
            <w:r w:rsidRPr="009168D2">
              <w:t xml:space="preserve">Sub-urban open space (BS antenna at 15 m) </w:t>
            </w:r>
          </w:p>
        </w:tc>
        <w:tc>
          <w:tcPr>
            <w:tcW w:w="0" w:type="auto"/>
          </w:tcPr>
          <w:p w14:paraId="294F2A6B" w14:textId="63F00458" w:rsidR="00190192" w:rsidRPr="009168D2" w:rsidRDefault="00304759" w:rsidP="00AA5215">
            <w:pPr>
              <w:pStyle w:val="ECCTabletext"/>
              <w:jc w:val="left"/>
            </w:pPr>
            <w:r w:rsidRPr="009168D2">
              <w:t>5G BS&amp;UE to FS receiver</w:t>
            </w:r>
          </w:p>
        </w:tc>
      </w:tr>
      <w:tr w:rsidR="00190192" w:rsidRPr="009168D2" w14:paraId="294F2A70" w14:textId="77777777">
        <w:trPr>
          <w:jc w:val="center"/>
        </w:trPr>
        <w:tc>
          <w:tcPr>
            <w:tcW w:w="0" w:type="auto"/>
          </w:tcPr>
          <w:p w14:paraId="294F2A6D" w14:textId="77777777" w:rsidR="00190192" w:rsidRPr="009168D2" w:rsidRDefault="00304759">
            <w:pPr>
              <w:pStyle w:val="ECCTabletext"/>
            </w:pPr>
            <w:r w:rsidRPr="009168D2">
              <w:t>3</w:t>
            </w:r>
          </w:p>
        </w:tc>
        <w:tc>
          <w:tcPr>
            <w:tcW w:w="0" w:type="auto"/>
          </w:tcPr>
          <w:p w14:paraId="294F2A6E" w14:textId="77777777" w:rsidR="00190192" w:rsidRPr="009168D2" w:rsidRDefault="00304759">
            <w:pPr>
              <w:pStyle w:val="ECCTabletext"/>
            </w:pPr>
            <w:r w:rsidRPr="009168D2">
              <w:t>Sub-urban (BS antenna at 6 m)</w:t>
            </w:r>
          </w:p>
        </w:tc>
        <w:tc>
          <w:tcPr>
            <w:tcW w:w="0" w:type="auto"/>
          </w:tcPr>
          <w:p w14:paraId="294F2A6F" w14:textId="09E39F61" w:rsidR="00190192" w:rsidRPr="009168D2" w:rsidRDefault="00304759" w:rsidP="00AA5215">
            <w:pPr>
              <w:pStyle w:val="ECCTabletext"/>
              <w:jc w:val="left"/>
            </w:pPr>
            <w:r w:rsidRPr="009168D2">
              <w:t>5G BS&amp;UE to FS receiver</w:t>
            </w:r>
          </w:p>
        </w:tc>
      </w:tr>
      <w:tr w:rsidR="00190192" w:rsidRPr="009168D2" w14:paraId="294F2A74" w14:textId="77777777">
        <w:trPr>
          <w:jc w:val="center"/>
        </w:trPr>
        <w:tc>
          <w:tcPr>
            <w:tcW w:w="0" w:type="auto"/>
          </w:tcPr>
          <w:p w14:paraId="294F2A71" w14:textId="77777777" w:rsidR="00190192" w:rsidRPr="009168D2" w:rsidRDefault="00304759">
            <w:pPr>
              <w:pStyle w:val="ECCTabletext"/>
            </w:pPr>
            <w:r w:rsidRPr="009168D2">
              <w:t>4</w:t>
            </w:r>
          </w:p>
        </w:tc>
        <w:tc>
          <w:tcPr>
            <w:tcW w:w="0" w:type="auto"/>
          </w:tcPr>
          <w:p w14:paraId="294F2A72" w14:textId="44F35A6A" w:rsidR="00190192" w:rsidRPr="009168D2" w:rsidRDefault="00304759" w:rsidP="004C74E9">
            <w:pPr>
              <w:pStyle w:val="ECCTabletext"/>
            </w:pPr>
            <w:r w:rsidRPr="009168D2">
              <w:t xml:space="preserve">Indoor (same </w:t>
            </w:r>
            <w:r w:rsidR="004C74E9" w:rsidRPr="009168D2">
              <w:t xml:space="preserve">base station </w:t>
            </w:r>
            <w:r w:rsidRPr="009168D2">
              <w:t xml:space="preserve">antenna height as </w:t>
            </w:r>
            <w:r w:rsidR="004C74E9" w:rsidRPr="009168D2">
              <w:t xml:space="preserve">fixed </w:t>
            </w:r>
            <w:r w:rsidRPr="009168D2">
              <w:t>link)</w:t>
            </w:r>
          </w:p>
        </w:tc>
        <w:tc>
          <w:tcPr>
            <w:tcW w:w="0" w:type="auto"/>
          </w:tcPr>
          <w:p w14:paraId="294F2A73" w14:textId="7C6605EE" w:rsidR="00190192" w:rsidRPr="009168D2" w:rsidRDefault="00304759">
            <w:pPr>
              <w:pStyle w:val="ECCTabletext"/>
            </w:pPr>
            <w:r w:rsidRPr="009168D2">
              <w:t>5G BS to FS receiver</w:t>
            </w:r>
          </w:p>
        </w:tc>
      </w:tr>
    </w:tbl>
    <w:p w14:paraId="294F2A75" w14:textId="46E0753D" w:rsidR="00190192" w:rsidRPr="009168D2" w:rsidRDefault="00304759">
      <w:r w:rsidRPr="009168D2">
        <w:t xml:space="preserve">In all studies, only a single 5G BS versus a single FS receiver has been considered. Due to the very high directivity of the FS receiving antenna the impact of interference aggregation by multiple interferers might be considered as being minor. </w:t>
      </w:r>
    </w:p>
    <w:p w14:paraId="294F2A76" w14:textId="3F8E8F66" w:rsidR="00190192" w:rsidRPr="009168D2" w:rsidRDefault="00304759">
      <w:r w:rsidRPr="009168D2">
        <w:t>The studies have been performed mainly considering 5G BS interference towards FS receiver.</w:t>
      </w:r>
    </w:p>
    <w:p w14:paraId="294F2A77" w14:textId="77777777" w:rsidR="00190192" w:rsidRPr="009168D2" w:rsidRDefault="00304759">
      <w:pPr>
        <w:pStyle w:val="Heading3"/>
        <w:rPr>
          <w:lang w:val="en-GB"/>
        </w:rPr>
      </w:pPr>
      <w:bookmarkStart w:id="80" w:name="_Toc14340444"/>
      <w:r w:rsidRPr="009168D2">
        <w:rPr>
          <w:lang w:val="en-GB"/>
        </w:rPr>
        <w:t>Methodology</w:t>
      </w:r>
      <w:bookmarkEnd w:id="80"/>
    </w:p>
    <w:p w14:paraId="294F2A78" w14:textId="2BFE921C" w:rsidR="00190192" w:rsidRPr="009168D2" w:rsidRDefault="00304759">
      <w:r w:rsidRPr="009168D2">
        <w:t>Two methodologies are used in the coexistence studies between FS and 5G systems</w:t>
      </w:r>
      <w:r w:rsidR="004C74E9" w:rsidRPr="009168D2">
        <w:t xml:space="preserve"> - </w:t>
      </w:r>
      <w:r w:rsidRPr="009168D2">
        <w:t xml:space="preserve">the Minimum Coupling Loss (MCL) calculation and the Monte Carlo simulation. </w:t>
      </w:r>
    </w:p>
    <w:p w14:paraId="294F2A79" w14:textId="06C00025" w:rsidR="00190192" w:rsidRPr="009168D2" w:rsidRDefault="00304759">
      <w:r w:rsidRPr="009168D2">
        <w:t>The MCL method includes the calculation of interference from a single 5G BS or UE to a FS receiver. In case of single entry BS interference, MCL calculations evaluate the minimum protection distance needed to ensure that the level of interference respecting the long term protection criteria of fixed service.</w:t>
      </w:r>
    </w:p>
    <w:p w14:paraId="294F2A7A" w14:textId="5D8CBDFE" w:rsidR="00190192" w:rsidRPr="00217CCA" w:rsidRDefault="00304759">
      <w:r w:rsidRPr="009168D2">
        <w:t xml:space="preserve">The MCL investigation applies electrical steering of the BS antenna such that maximum gain is towards a UE at the edge of the cell, using appropriate UE distribution as defined in </w:t>
      </w:r>
      <w:r w:rsidRPr="009168D2">
        <w:fldChar w:fldCharType="begin"/>
      </w:r>
      <w:r w:rsidRPr="009168D2">
        <w:instrText xml:space="preserve"> REF _Ref408734970 \r \h </w:instrText>
      </w:r>
      <w:r w:rsidRPr="00AA5215">
        <w:fldChar w:fldCharType="separate"/>
      </w:r>
      <w:r w:rsidR="00BA3D2B">
        <w:t>[7]</w:t>
      </w:r>
      <w:r w:rsidRPr="009168D2">
        <w:fldChar w:fldCharType="end"/>
      </w:r>
      <w:r w:rsidRPr="009168D2">
        <w:t xml:space="preserve">. Minimum clutter loss (i.e. maximum interference) is accounted for with percentage of locations of 1% from Recommendation ITU-R P.2108 </w:t>
      </w:r>
      <w:r w:rsidRPr="009168D2">
        <w:fldChar w:fldCharType="begin"/>
      </w:r>
      <w:r w:rsidRPr="009168D2">
        <w:instrText xml:space="preserve"> REF _Ref408735012 \r \h </w:instrText>
      </w:r>
      <w:r w:rsidRPr="00AA5215">
        <w:fldChar w:fldCharType="separate"/>
      </w:r>
      <w:r w:rsidR="00BA3D2B">
        <w:t>[10]</w:t>
      </w:r>
      <w:r w:rsidRPr="009168D2">
        <w:fldChar w:fldCharType="end"/>
      </w:r>
      <w:r w:rsidRPr="009168D2">
        <w:t xml:space="preserve"> as a worst case assumption. Note that clutter loss is considered only at the 5G system side of the interfering link since FS antennas are usually mounted for </w:t>
      </w:r>
      <w:r w:rsidRPr="008147CA">
        <w:t>LoS operation. As an assumption, in the MCL calculation</w:t>
      </w:r>
      <w:r w:rsidRPr="0085750D">
        <w:t xml:space="preserve"> the 20% of time is taken into account in the propagation path loss.</w:t>
      </w:r>
    </w:p>
    <w:p w14:paraId="294F2A7B" w14:textId="77777777" w:rsidR="00190192" w:rsidRPr="00217CCA" w:rsidRDefault="00304759">
      <w:r w:rsidRPr="00217CCA">
        <w:t xml:space="preserve">Monte Carlo simulations take into account </w:t>
      </w:r>
    </w:p>
    <w:p w14:paraId="294F2A7C" w14:textId="1728147A" w:rsidR="00190192" w:rsidRPr="009168D2" w:rsidRDefault="00304759">
      <w:pPr>
        <w:pStyle w:val="ECCLetteredList"/>
        <w:rPr>
          <w:lang w:val="en-GB"/>
        </w:rPr>
      </w:pPr>
      <w:r w:rsidRPr="00B04C14">
        <w:rPr>
          <w:lang w:val="en-GB"/>
        </w:rPr>
        <w:t>the dynamic pointing of 5G BS Active Antenna System (AAS) antenna pattern whose main beam follows the UE positions which are distribu</w:t>
      </w:r>
      <w:r w:rsidRPr="009168D2">
        <w:rPr>
          <w:lang w:val="en-GB"/>
        </w:rPr>
        <w:t xml:space="preserve">ted randomly within the coverage area; </w:t>
      </w:r>
    </w:p>
    <w:p w14:paraId="294F2A7D" w14:textId="77777777" w:rsidR="00190192" w:rsidRPr="009168D2" w:rsidRDefault="00304759">
      <w:pPr>
        <w:pStyle w:val="ECCLetteredList"/>
        <w:rPr>
          <w:lang w:val="en-GB"/>
        </w:rPr>
      </w:pPr>
      <w:r w:rsidRPr="009168D2">
        <w:rPr>
          <w:lang w:val="en-GB"/>
        </w:rPr>
        <w:t>Clutter loss is accounted with percentage of locations uniformly distributed between 0% and 100%.</w:t>
      </w:r>
    </w:p>
    <w:p w14:paraId="294F2A7E" w14:textId="7B619A4D" w:rsidR="00190192" w:rsidRPr="009168D2" w:rsidRDefault="00304759">
      <w:r w:rsidRPr="009168D2">
        <w:t xml:space="preserve">In the Monte Carlo simulations, the 20% of time is taken into account in the propagation path loss. Monte Carlo simulations are performed over a large number of simulation runs. At each simulation run, the UE positions and the clutter location </w:t>
      </w:r>
      <w:r w:rsidR="00914E66" w:rsidRPr="009168D2">
        <w:t>probability</w:t>
      </w:r>
      <w:r w:rsidRPr="009168D2">
        <w:t xml:space="preserve"> are randomly generated. Following the large number of simulation runs, at different separation distances between the interfering 5G BS and the victim FS receiver, the distribution of I/N not exceeding more than 20% of time are plotted for different separation distances.</w:t>
      </w:r>
    </w:p>
    <w:p w14:paraId="294F2A7F" w14:textId="77777777" w:rsidR="00190192" w:rsidRPr="009168D2" w:rsidRDefault="00304759">
      <w:pPr>
        <w:pStyle w:val="Heading3"/>
        <w:rPr>
          <w:lang w:val="en-GB"/>
        </w:rPr>
      </w:pPr>
      <w:bookmarkStart w:id="81" w:name="_Toc14340445"/>
      <w:r w:rsidRPr="009168D2">
        <w:rPr>
          <w:lang w:val="en-GB"/>
        </w:rPr>
        <w:t>Propagation models</w:t>
      </w:r>
      <w:bookmarkEnd w:id="81"/>
    </w:p>
    <w:p w14:paraId="294F2A80" w14:textId="1F1D5599" w:rsidR="00190192" w:rsidRPr="009168D2" w:rsidRDefault="00304759">
      <w:r w:rsidRPr="009168D2">
        <w:t xml:space="preserve">The propagation models to be used for the sharing studies on the candidate bands for 5G systems (IMT-2020) are recommended by ITU-R SG 3. In the study between 5G systems and FS links, outdoor BS and UE are considered. The propagation models used for the wanted link is the UMi-street Canyon model as described in 3GPP TR 38.900 section 7.4 </w:t>
      </w:r>
      <w:r w:rsidRPr="009168D2">
        <w:fldChar w:fldCharType="begin"/>
      </w:r>
      <w:r w:rsidRPr="009168D2">
        <w:instrText xml:space="preserve"> REF _Ref408735599 \r \h </w:instrText>
      </w:r>
      <w:r w:rsidRPr="00AA5215">
        <w:fldChar w:fldCharType="separate"/>
      </w:r>
      <w:r w:rsidR="00BA3D2B">
        <w:t>[8]</w:t>
      </w:r>
      <w:r w:rsidRPr="009168D2">
        <w:fldChar w:fldCharType="end"/>
      </w:r>
      <w:r w:rsidRPr="009168D2">
        <w:t xml:space="preserve">. </w:t>
      </w:r>
    </w:p>
    <w:p w14:paraId="294F2A81" w14:textId="7FEE6415" w:rsidR="00190192" w:rsidRPr="0085750D" w:rsidRDefault="00304759">
      <w:r w:rsidRPr="001F42BC">
        <w:t>ITU-R SG 3 recommends the use of two propagation mo</w:t>
      </w:r>
      <w:r w:rsidRPr="008147CA">
        <w:t>dels for the interference links, one for short</w:t>
      </w:r>
      <w:r w:rsidR="00E11B2A" w:rsidRPr="008147CA">
        <w:t xml:space="preserve"> </w:t>
      </w:r>
      <w:r w:rsidRPr="00217CCA">
        <w:t>paths and one for long</w:t>
      </w:r>
      <w:r w:rsidR="00E11B2A" w:rsidRPr="00217CCA">
        <w:t xml:space="preserve"> </w:t>
      </w:r>
      <w:r w:rsidRPr="00B04C14">
        <w:t xml:space="preserve">paths. For long paths (distance &gt; 1 km) the </w:t>
      </w:r>
      <w:r w:rsidRPr="009168D2">
        <w:rPr>
          <w:rStyle w:val="ECCParagraph"/>
          <w:lang w:eastAsia="en-US"/>
        </w:rPr>
        <w:t>Recommendation</w:t>
      </w:r>
      <w:r w:rsidRPr="009168D2">
        <w:t xml:space="preserve"> ITU-R P.452 </w:t>
      </w:r>
      <w:r w:rsidRPr="009168D2">
        <w:fldChar w:fldCharType="begin"/>
      </w:r>
      <w:r w:rsidRPr="009168D2">
        <w:instrText xml:space="preserve"> REF _Ref408735001 \r \h </w:instrText>
      </w:r>
      <w:r w:rsidRPr="00AA5215">
        <w:fldChar w:fldCharType="separate"/>
      </w:r>
      <w:r w:rsidR="00BA3D2B">
        <w:t>[9]</w:t>
      </w:r>
      <w:r w:rsidRPr="009168D2">
        <w:fldChar w:fldCharType="end"/>
      </w:r>
      <w:r w:rsidRPr="009168D2">
        <w:t xml:space="preserve"> propagation model is used combined with the terminal clutter correction specified in </w:t>
      </w:r>
      <w:r w:rsidRPr="001F42BC">
        <w:rPr>
          <w:rStyle w:val="ECCParagraph"/>
          <w:lang w:eastAsia="en-US"/>
        </w:rPr>
        <w:t>Recommendation</w:t>
      </w:r>
      <w:r w:rsidRPr="008147CA">
        <w:t xml:space="preserve"> ITU-R P.2108 </w:t>
      </w:r>
      <w:r w:rsidRPr="009168D2">
        <w:fldChar w:fldCharType="begin"/>
      </w:r>
      <w:r w:rsidRPr="009168D2">
        <w:instrText xml:space="preserve"> REF _Ref408735012 \r \h </w:instrText>
      </w:r>
      <w:r w:rsidRPr="00AA5215">
        <w:fldChar w:fldCharType="separate"/>
      </w:r>
      <w:r w:rsidR="00BA3D2B">
        <w:t>[10]</w:t>
      </w:r>
      <w:r w:rsidRPr="009168D2">
        <w:fldChar w:fldCharType="end"/>
      </w:r>
      <w:r w:rsidRPr="009168D2">
        <w:t xml:space="preserve"> for BS and UE. According to Recommendation ITU-R P.2108, clutter refers to objects, such as buildings or vegetation, which are on the surface of the Earth but not actually terrain. The additional path loss caused by clutter along the path (specific-path clutter) at these high frequencies is not negligible and can be additionally considered. For short paths (distance &lt; 1 km) the </w:t>
      </w:r>
      <w:r w:rsidRPr="001F42BC">
        <w:rPr>
          <w:rStyle w:val="ECCParagraph"/>
          <w:lang w:eastAsia="en-US"/>
        </w:rPr>
        <w:t xml:space="preserve">Recommendation </w:t>
      </w:r>
      <w:r w:rsidRPr="008147CA">
        <w:t xml:space="preserve">ITU-R P.1411 </w:t>
      </w:r>
      <w:r w:rsidRPr="009168D2">
        <w:fldChar w:fldCharType="begin"/>
      </w:r>
      <w:r w:rsidRPr="009168D2">
        <w:instrText xml:space="preserve"> REF _Ref408735023 \r \h </w:instrText>
      </w:r>
      <w:r w:rsidRPr="00AA5215">
        <w:fldChar w:fldCharType="separate"/>
      </w:r>
      <w:r w:rsidR="00BA3D2B">
        <w:t>[11]</w:t>
      </w:r>
      <w:r w:rsidRPr="009168D2">
        <w:fldChar w:fldCharType="end"/>
      </w:r>
      <w:r w:rsidRPr="009168D2">
        <w:t xml:space="preserve"> propagation model was used in some studies which </w:t>
      </w:r>
      <w:r w:rsidR="00914E66" w:rsidRPr="008147CA">
        <w:t>include</w:t>
      </w:r>
      <w:r w:rsidRPr="008147CA">
        <w:t xml:space="preserve"> both specific-path clutter correction and the terminal clutter correction.</w:t>
      </w:r>
    </w:p>
    <w:p w14:paraId="294F2A82" w14:textId="31B128A9" w:rsidR="00190192" w:rsidRPr="001F42BC" w:rsidRDefault="00304759">
      <w:r w:rsidRPr="00217CCA">
        <w:t xml:space="preserve">Recommendation ITU-R P.2109 </w:t>
      </w:r>
      <w:r w:rsidRPr="009168D2">
        <w:fldChar w:fldCharType="begin"/>
      </w:r>
      <w:r w:rsidRPr="009168D2">
        <w:instrText xml:space="preserve"> REF _Ref408735685 \r \h </w:instrText>
      </w:r>
      <w:r w:rsidRPr="00AA5215">
        <w:fldChar w:fldCharType="separate"/>
      </w:r>
      <w:r w:rsidR="00BA3D2B">
        <w:t>[12]</w:t>
      </w:r>
      <w:r w:rsidRPr="009168D2">
        <w:fldChar w:fldCharType="end"/>
      </w:r>
      <w:r w:rsidRPr="009168D2">
        <w:t xml:space="preserve"> has been used to calculate the building entry loss for the sharing studies when 5G BS are assumed to be deployed indoor.</w:t>
      </w:r>
    </w:p>
    <w:p w14:paraId="294F2A84" w14:textId="30C08A33" w:rsidR="00190192" w:rsidRPr="009168D2" w:rsidRDefault="002B211B">
      <w:pPr>
        <w:pStyle w:val="Heading2"/>
        <w:rPr>
          <w:lang w:val="en-GB"/>
        </w:rPr>
      </w:pPr>
      <w:bookmarkStart w:id="82" w:name="_Toc14340446"/>
      <w:r w:rsidRPr="00217CCA">
        <w:rPr>
          <w:lang w:val="en-GB"/>
        </w:rPr>
        <w:t>C</w:t>
      </w:r>
      <w:r w:rsidR="00304759" w:rsidRPr="00217CCA">
        <w:rPr>
          <w:lang w:val="en-GB"/>
        </w:rPr>
        <w:t xml:space="preserve">oexistence studies </w:t>
      </w:r>
      <w:r w:rsidRPr="00217CCA">
        <w:rPr>
          <w:lang w:val="en-GB"/>
        </w:rPr>
        <w:t>m</w:t>
      </w:r>
      <w:r w:rsidR="00304759" w:rsidRPr="00B04C14">
        <w:rPr>
          <w:lang w:val="en-GB"/>
        </w:rPr>
        <w:t xml:space="preserve">ain </w:t>
      </w:r>
      <w:r w:rsidRPr="009168D2">
        <w:rPr>
          <w:lang w:val="en-GB"/>
        </w:rPr>
        <w:t>r</w:t>
      </w:r>
      <w:r w:rsidR="00304759" w:rsidRPr="009168D2">
        <w:rPr>
          <w:lang w:val="en-GB"/>
        </w:rPr>
        <w:t>esults</w:t>
      </w:r>
      <w:bookmarkEnd w:id="82"/>
    </w:p>
    <w:p w14:paraId="294F2A85" w14:textId="7471A4D2" w:rsidR="00190192" w:rsidRPr="009168D2" w:rsidRDefault="00304759">
      <w:r w:rsidRPr="009168D2">
        <w:t>A number of studies on coexistence between Fixed Links (P-P and P-MP) and 5G systems in the frequency band 24.25-27.5 GHz and adjacent bands have been performed based on MCL and Monte Carlo methodologies.</w:t>
      </w:r>
    </w:p>
    <w:p w14:paraId="294F2A86" w14:textId="43708F01" w:rsidR="00190192" w:rsidRPr="009168D2" w:rsidRDefault="00304759">
      <w:r w:rsidRPr="009168D2">
        <w:rPr>
          <w:lang w:eastAsia="de-DE"/>
        </w:rPr>
        <w:t xml:space="preserve">A number of different scenarios have been addressed and assumptions on system parameters have been considered according to the technical characteristics of </w:t>
      </w:r>
      <w:r w:rsidRPr="009168D2">
        <w:t xml:space="preserve">5G systems </w:t>
      </w:r>
      <w:r w:rsidRPr="009168D2">
        <w:rPr>
          <w:lang w:eastAsia="de-DE"/>
        </w:rPr>
        <w:t xml:space="preserve">and </w:t>
      </w:r>
      <w:r w:rsidRPr="009168D2">
        <w:t>FS</w:t>
      </w:r>
      <w:r w:rsidRPr="009168D2">
        <w:rPr>
          <w:lang w:eastAsia="de-DE"/>
        </w:rPr>
        <w:t>.</w:t>
      </w:r>
      <w:r w:rsidRPr="009168D2">
        <w:t xml:space="preserve"> </w:t>
      </w:r>
      <w:r w:rsidRPr="009168D2">
        <w:rPr>
          <w:lang w:eastAsia="de-DE"/>
        </w:rPr>
        <w:t>For each different considered scenario and different parameters, results of the studies provide possible conditions of coexistence in terms of frequency separation, distance separation, angle separation</w:t>
      </w:r>
      <w:r w:rsidRPr="009168D2">
        <w:t xml:space="preserve"> and</w:t>
      </w:r>
      <w:r w:rsidRPr="009168D2">
        <w:rPr>
          <w:lang w:eastAsia="de-DE"/>
        </w:rPr>
        <w:t xml:space="preserve"> exclusion zones.</w:t>
      </w:r>
    </w:p>
    <w:p w14:paraId="294F2A87" w14:textId="7DB37888" w:rsidR="00190192" w:rsidRPr="009168D2" w:rsidRDefault="00304759">
      <w:r w:rsidRPr="009168D2">
        <w:t>The impact of different parameters (e.g. 5G usage scenarios, propagation effects, FS antenna height) on coexistence conditions has been investigated. Also the effect of antenna beamforming on the interference level at FS receiver has been addressed. As it can be expected</w:t>
      </w:r>
      <w:r w:rsidR="001A6B8D">
        <w:t>,</w:t>
      </w:r>
      <w:r w:rsidRPr="009168D2">
        <w:t xml:space="preserve"> coexistence conditions strongly depend on the considered scenario and system parameters. Therefore, a coordination process based on sharing conditions between 5G systems and FS is needed to ensure coexistence of both systems in the same band and/or in adjacent bands.</w:t>
      </w:r>
    </w:p>
    <w:p w14:paraId="294F2A88" w14:textId="77777777" w:rsidR="00190192" w:rsidRPr="009168D2" w:rsidRDefault="00304759">
      <w:pPr>
        <w:pStyle w:val="Heading3"/>
        <w:rPr>
          <w:lang w:val="en-GB"/>
        </w:rPr>
      </w:pPr>
      <w:bookmarkStart w:id="83" w:name="_Toc14340447"/>
      <w:r w:rsidRPr="009168D2">
        <w:rPr>
          <w:lang w:val="en-GB"/>
        </w:rPr>
        <w:t>Summary of the studies</w:t>
      </w:r>
      <w:bookmarkEnd w:id="83"/>
    </w:p>
    <w:p w14:paraId="294F2A89" w14:textId="6923F4E3" w:rsidR="00190192" w:rsidRPr="009168D2" w:rsidRDefault="00E11B2A">
      <w:r w:rsidRPr="009168D2">
        <w:t xml:space="preserve">Summaries </w:t>
      </w:r>
      <w:r w:rsidR="00304759" w:rsidRPr="009168D2">
        <w:t>of main results of the studies are described in the following</w:t>
      </w:r>
      <w:r w:rsidRPr="009168D2">
        <w:t xml:space="preserve"> sections</w:t>
      </w:r>
      <w:r w:rsidR="00304759" w:rsidRPr="009168D2">
        <w:t>.</w:t>
      </w:r>
    </w:p>
    <w:p w14:paraId="294F2A8A" w14:textId="1F097616" w:rsidR="00190192" w:rsidRPr="001F42BC" w:rsidRDefault="00304759">
      <w:r w:rsidRPr="009168D2">
        <w:t xml:space="preserve">The following </w:t>
      </w:r>
      <w:r w:rsidRPr="009168D2">
        <w:fldChar w:fldCharType="begin"/>
      </w:r>
      <w:r w:rsidRPr="009168D2">
        <w:instrText xml:space="preserve"> REF _Ref411853326 \h </w:instrText>
      </w:r>
      <w:r w:rsidRPr="001A6B8D">
        <w:fldChar w:fldCharType="separate"/>
      </w:r>
      <w:r w:rsidR="00B04C14" w:rsidRPr="0085750D">
        <w:t xml:space="preserve">Table </w:t>
      </w:r>
      <w:r w:rsidR="00B04C14">
        <w:rPr>
          <w:noProof/>
        </w:rPr>
        <w:t>3</w:t>
      </w:r>
      <w:r w:rsidRPr="009168D2">
        <w:fldChar w:fldCharType="end"/>
      </w:r>
      <w:r w:rsidRPr="009168D2">
        <w:t xml:space="preserve"> summarises the different scenarios, calculation methods, separation methods </w:t>
      </w:r>
      <w:r w:rsidRPr="009168D2">
        <w:t>and propagation models considered by the different studies.</w:t>
      </w:r>
    </w:p>
    <w:p w14:paraId="294F2A8B" w14:textId="11D62353" w:rsidR="00190192" w:rsidRPr="009168D2" w:rsidRDefault="00304759">
      <w:pPr>
        <w:pStyle w:val="Caption"/>
        <w:keepNext/>
        <w:rPr>
          <w:lang w:val="en-GB"/>
        </w:rPr>
      </w:pPr>
      <w:bookmarkStart w:id="84" w:name="_Ref411853326"/>
      <w:r w:rsidRPr="0085750D">
        <w:rPr>
          <w:lang w:val="en-GB"/>
        </w:rPr>
        <w:t xml:space="preserve">Table </w:t>
      </w:r>
      <w:r w:rsidRPr="009168D2">
        <w:rPr>
          <w:lang w:val="en-GB"/>
        </w:rPr>
        <w:fldChar w:fldCharType="begin"/>
      </w:r>
      <w:r w:rsidRPr="009168D2">
        <w:rPr>
          <w:lang w:val="en-GB"/>
        </w:rPr>
        <w:instrText xml:space="preserve"> SEQ Table \* ARABIC </w:instrText>
      </w:r>
      <w:r w:rsidRPr="001A6B8D">
        <w:rPr>
          <w:lang w:val="en-GB"/>
        </w:rPr>
        <w:fldChar w:fldCharType="separate"/>
      </w:r>
      <w:r w:rsidR="00BA3D2B">
        <w:rPr>
          <w:noProof/>
          <w:lang w:val="en-GB"/>
        </w:rPr>
        <w:t>3</w:t>
      </w:r>
      <w:r w:rsidRPr="00096FE0">
        <w:rPr>
          <w:lang w:val="en-GB"/>
        </w:rPr>
        <w:fldChar w:fldCharType="end"/>
      </w:r>
      <w:bookmarkEnd w:id="84"/>
      <w:r w:rsidRPr="009168D2">
        <w:rPr>
          <w:lang w:val="en-GB"/>
        </w:rPr>
        <w:t>: Overview of the different studies</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1E0" w:firstRow="1" w:lastRow="1" w:firstColumn="1" w:lastColumn="1" w:noHBand="0" w:noVBand="0"/>
      </w:tblPr>
      <w:tblGrid>
        <w:gridCol w:w="772"/>
        <w:gridCol w:w="707"/>
        <w:gridCol w:w="997"/>
        <w:gridCol w:w="727"/>
        <w:gridCol w:w="597"/>
        <w:gridCol w:w="752"/>
        <w:gridCol w:w="727"/>
        <w:gridCol w:w="1067"/>
        <w:gridCol w:w="682"/>
        <w:gridCol w:w="850"/>
        <w:gridCol w:w="1977"/>
      </w:tblGrid>
      <w:tr w:rsidR="00190192" w:rsidRPr="009168D2" w14:paraId="294F2A91" w14:textId="77777777">
        <w:trPr>
          <w:tblHeader/>
          <w:jc w:val="center"/>
        </w:trPr>
        <w:tc>
          <w:tcPr>
            <w:tcW w:w="0" w:type="auto"/>
            <w:tcBorders>
              <w:right w:val="single" w:sz="4" w:space="0" w:color="FFFFFF"/>
            </w:tcBorders>
            <w:shd w:val="clear" w:color="auto" w:fill="D22A23"/>
          </w:tcPr>
          <w:p w14:paraId="294F2A8C" w14:textId="77777777" w:rsidR="00190192" w:rsidRPr="009168D2" w:rsidRDefault="00304759" w:rsidP="00C93964">
            <w:pPr>
              <w:spacing w:before="120" w:after="120"/>
              <w:jc w:val="center"/>
              <w:rPr>
                <w:b/>
              </w:rPr>
            </w:pPr>
            <w:r w:rsidRPr="009168D2">
              <w:rPr>
                <w:b/>
                <w:color w:val="FFFFFF"/>
              </w:rPr>
              <w:t>Study</w:t>
            </w:r>
          </w:p>
        </w:tc>
        <w:tc>
          <w:tcPr>
            <w:tcW w:w="0" w:type="auto"/>
            <w:gridSpan w:val="3"/>
            <w:tcBorders>
              <w:left w:val="single" w:sz="4" w:space="0" w:color="FFFFFF"/>
              <w:right w:val="single" w:sz="4" w:space="0" w:color="FFFFFF"/>
            </w:tcBorders>
            <w:shd w:val="clear" w:color="auto" w:fill="D22A23"/>
          </w:tcPr>
          <w:p w14:paraId="294F2A8D" w14:textId="77777777" w:rsidR="00190192" w:rsidRPr="009168D2" w:rsidRDefault="00304759" w:rsidP="00C93964">
            <w:pPr>
              <w:spacing w:before="120" w:after="120"/>
              <w:jc w:val="center"/>
              <w:rPr>
                <w:b/>
                <w:color w:val="FFFFFF"/>
              </w:rPr>
            </w:pPr>
            <w:r w:rsidRPr="009168D2">
              <w:rPr>
                <w:b/>
                <w:color w:val="FFFFFF"/>
              </w:rPr>
              <w:t>Scenario</w:t>
            </w:r>
          </w:p>
        </w:tc>
        <w:tc>
          <w:tcPr>
            <w:tcW w:w="1547" w:type="dxa"/>
            <w:gridSpan w:val="2"/>
            <w:tcBorders>
              <w:left w:val="single" w:sz="4" w:space="0" w:color="FFFFFF"/>
              <w:right w:val="single" w:sz="4" w:space="0" w:color="FFFFFF"/>
            </w:tcBorders>
            <w:shd w:val="clear" w:color="auto" w:fill="D22A23"/>
          </w:tcPr>
          <w:p w14:paraId="294F2A8E" w14:textId="77777777" w:rsidR="00190192" w:rsidRPr="009168D2" w:rsidRDefault="00304759" w:rsidP="00C93964">
            <w:pPr>
              <w:spacing w:before="120" w:after="120"/>
              <w:jc w:val="center"/>
              <w:rPr>
                <w:b/>
                <w:color w:val="FFFFFF"/>
              </w:rPr>
            </w:pPr>
            <w:r w:rsidRPr="009168D2">
              <w:rPr>
                <w:b/>
                <w:color w:val="FFFFFF"/>
              </w:rPr>
              <w:t>Calculation method</w:t>
            </w:r>
          </w:p>
        </w:tc>
        <w:tc>
          <w:tcPr>
            <w:tcW w:w="2416" w:type="dxa"/>
            <w:gridSpan w:val="3"/>
            <w:tcBorders>
              <w:left w:val="single" w:sz="4" w:space="0" w:color="FFFFFF"/>
              <w:right w:val="single" w:sz="4" w:space="0" w:color="FFFFFF"/>
            </w:tcBorders>
            <w:shd w:val="clear" w:color="auto" w:fill="D22A23"/>
          </w:tcPr>
          <w:p w14:paraId="294F2A8F" w14:textId="77777777" w:rsidR="00190192" w:rsidRPr="009168D2" w:rsidRDefault="00304759" w:rsidP="00C93964">
            <w:pPr>
              <w:spacing w:before="120" w:after="120"/>
              <w:jc w:val="center"/>
              <w:rPr>
                <w:b/>
                <w:color w:val="FFFFFF"/>
              </w:rPr>
            </w:pPr>
            <w:r w:rsidRPr="009168D2">
              <w:rPr>
                <w:b/>
                <w:color w:val="FFFFFF"/>
              </w:rPr>
              <w:t>Separation method</w:t>
            </w:r>
          </w:p>
        </w:tc>
        <w:tc>
          <w:tcPr>
            <w:tcW w:w="2369" w:type="dxa"/>
            <w:gridSpan w:val="2"/>
            <w:tcBorders>
              <w:left w:val="single" w:sz="4" w:space="0" w:color="FFFFFF"/>
            </w:tcBorders>
            <w:shd w:val="clear" w:color="auto" w:fill="D22A23"/>
          </w:tcPr>
          <w:p w14:paraId="294F2A90" w14:textId="77777777" w:rsidR="00190192" w:rsidRPr="009168D2" w:rsidRDefault="00304759" w:rsidP="00C93964">
            <w:pPr>
              <w:spacing w:before="120" w:after="120"/>
              <w:jc w:val="center"/>
              <w:rPr>
                <w:b/>
                <w:color w:val="FFFFFF"/>
              </w:rPr>
            </w:pPr>
            <w:r w:rsidRPr="009168D2">
              <w:rPr>
                <w:b/>
                <w:color w:val="FFFFFF"/>
              </w:rPr>
              <w:t xml:space="preserve">Propagation model </w:t>
            </w:r>
            <w:r w:rsidRPr="009168D2">
              <w:rPr>
                <w:b/>
                <w:color w:val="FFFFFF"/>
              </w:rPr>
              <w:br/>
              <w:t>(ITU-R Recommendation)</w:t>
            </w:r>
          </w:p>
        </w:tc>
      </w:tr>
      <w:tr w:rsidR="00190192" w:rsidRPr="009168D2" w14:paraId="294F2A9D" w14:textId="77777777">
        <w:trPr>
          <w:jc w:val="center"/>
        </w:trPr>
        <w:tc>
          <w:tcPr>
            <w:tcW w:w="0" w:type="auto"/>
          </w:tcPr>
          <w:p w14:paraId="294F2A92" w14:textId="77777777" w:rsidR="00190192" w:rsidRPr="009168D2" w:rsidRDefault="00190192" w:rsidP="00620707">
            <w:pPr>
              <w:pStyle w:val="ECCTabletext"/>
            </w:pPr>
          </w:p>
        </w:tc>
        <w:tc>
          <w:tcPr>
            <w:tcW w:w="0" w:type="auto"/>
          </w:tcPr>
          <w:p w14:paraId="294F2A93" w14:textId="77777777" w:rsidR="00190192" w:rsidRPr="009168D2" w:rsidRDefault="00304759" w:rsidP="0008722A">
            <w:pPr>
              <w:pStyle w:val="ECCTabletext"/>
              <w:jc w:val="left"/>
              <w:rPr>
                <w:sz w:val="18"/>
                <w:szCs w:val="18"/>
              </w:rPr>
            </w:pPr>
            <w:r w:rsidRPr="009168D2">
              <w:rPr>
                <w:sz w:val="18"/>
                <w:szCs w:val="18"/>
              </w:rPr>
              <w:t>Urban</w:t>
            </w:r>
          </w:p>
        </w:tc>
        <w:tc>
          <w:tcPr>
            <w:tcW w:w="0" w:type="auto"/>
          </w:tcPr>
          <w:p w14:paraId="294F2A94" w14:textId="77777777" w:rsidR="00190192" w:rsidRPr="009168D2" w:rsidRDefault="00304759" w:rsidP="0008722A">
            <w:pPr>
              <w:pStyle w:val="ECCTabletext"/>
              <w:jc w:val="left"/>
              <w:rPr>
                <w:sz w:val="18"/>
                <w:szCs w:val="18"/>
              </w:rPr>
            </w:pPr>
            <w:r w:rsidRPr="009168D2">
              <w:rPr>
                <w:sz w:val="18"/>
                <w:szCs w:val="18"/>
              </w:rPr>
              <w:t>Suburban</w:t>
            </w:r>
          </w:p>
        </w:tc>
        <w:tc>
          <w:tcPr>
            <w:tcW w:w="0" w:type="auto"/>
          </w:tcPr>
          <w:p w14:paraId="294F2A95" w14:textId="77777777" w:rsidR="00190192" w:rsidRPr="009168D2" w:rsidRDefault="00304759" w:rsidP="0008722A">
            <w:pPr>
              <w:pStyle w:val="ECCTabletext"/>
              <w:jc w:val="left"/>
              <w:rPr>
                <w:sz w:val="18"/>
                <w:szCs w:val="18"/>
              </w:rPr>
            </w:pPr>
            <w:r w:rsidRPr="009168D2">
              <w:rPr>
                <w:sz w:val="18"/>
                <w:szCs w:val="18"/>
              </w:rPr>
              <w:t>Indoor</w:t>
            </w:r>
          </w:p>
        </w:tc>
        <w:tc>
          <w:tcPr>
            <w:tcW w:w="0" w:type="auto"/>
          </w:tcPr>
          <w:p w14:paraId="294F2A96" w14:textId="77777777" w:rsidR="00190192" w:rsidRPr="009168D2" w:rsidRDefault="00304759" w:rsidP="0008722A">
            <w:pPr>
              <w:pStyle w:val="ECCTabletext"/>
              <w:jc w:val="left"/>
              <w:rPr>
                <w:sz w:val="18"/>
                <w:szCs w:val="18"/>
              </w:rPr>
            </w:pPr>
            <w:r w:rsidRPr="009168D2">
              <w:rPr>
                <w:sz w:val="18"/>
                <w:szCs w:val="18"/>
              </w:rPr>
              <w:t>MCL</w:t>
            </w:r>
          </w:p>
        </w:tc>
        <w:tc>
          <w:tcPr>
            <w:tcW w:w="925" w:type="dxa"/>
          </w:tcPr>
          <w:p w14:paraId="294F2A97" w14:textId="77777777" w:rsidR="00190192" w:rsidRPr="009168D2" w:rsidRDefault="00304759" w:rsidP="0008722A">
            <w:pPr>
              <w:pStyle w:val="ECCTabletext"/>
              <w:jc w:val="left"/>
              <w:rPr>
                <w:sz w:val="18"/>
                <w:szCs w:val="18"/>
              </w:rPr>
            </w:pPr>
            <w:r w:rsidRPr="009168D2">
              <w:rPr>
                <w:sz w:val="18"/>
                <w:szCs w:val="18"/>
              </w:rPr>
              <w:t>Monte Carlo</w:t>
            </w:r>
          </w:p>
        </w:tc>
        <w:tc>
          <w:tcPr>
            <w:tcW w:w="586" w:type="dxa"/>
          </w:tcPr>
          <w:p w14:paraId="294F2A98" w14:textId="77777777" w:rsidR="00190192" w:rsidRPr="009168D2" w:rsidRDefault="00304759" w:rsidP="001F567D">
            <w:pPr>
              <w:pStyle w:val="ECCTabletext"/>
              <w:jc w:val="left"/>
              <w:rPr>
                <w:sz w:val="18"/>
                <w:szCs w:val="18"/>
              </w:rPr>
            </w:pPr>
            <w:r w:rsidRPr="009168D2">
              <w:rPr>
                <w:sz w:val="18"/>
                <w:szCs w:val="18"/>
              </w:rPr>
              <w:t>Space</w:t>
            </w:r>
          </w:p>
        </w:tc>
        <w:tc>
          <w:tcPr>
            <w:tcW w:w="0" w:type="auto"/>
          </w:tcPr>
          <w:p w14:paraId="294F2A99" w14:textId="77777777" w:rsidR="00190192" w:rsidRPr="009168D2" w:rsidRDefault="00304759" w:rsidP="00BA3D2B">
            <w:pPr>
              <w:pStyle w:val="ECCTabletext"/>
              <w:jc w:val="left"/>
              <w:rPr>
                <w:sz w:val="18"/>
                <w:szCs w:val="18"/>
              </w:rPr>
            </w:pPr>
            <w:r w:rsidRPr="009168D2">
              <w:rPr>
                <w:sz w:val="18"/>
                <w:szCs w:val="18"/>
              </w:rPr>
              <w:t>Frequency</w:t>
            </w:r>
          </w:p>
        </w:tc>
        <w:tc>
          <w:tcPr>
            <w:tcW w:w="707" w:type="dxa"/>
          </w:tcPr>
          <w:p w14:paraId="294F2A9A" w14:textId="77777777" w:rsidR="00190192" w:rsidRPr="009168D2" w:rsidRDefault="00304759" w:rsidP="00BA3D2B">
            <w:pPr>
              <w:pStyle w:val="ECCTabletext"/>
              <w:jc w:val="left"/>
              <w:rPr>
                <w:sz w:val="18"/>
                <w:szCs w:val="18"/>
              </w:rPr>
            </w:pPr>
            <w:r w:rsidRPr="009168D2">
              <w:rPr>
                <w:sz w:val="18"/>
                <w:szCs w:val="18"/>
              </w:rPr>
              <w:t>Angle</w:t>
            </w:r>
          </w:p>
        </w:tc>
        <w:tc>
          <w:tcPr>
            <w:tcW w:w="824" w:type="dxa"/>
          </w:tcPr>
          <w:p w14:paraId="294F2A9B" w14:textId="77777777" w:rsidR="00190192" w:rsidRPr="009168D2" w:rsidRDefault="00304759" w:rsidP="00D41CAA">
            <w:pPr>
              <w:pStyle w:val="ECCTabletext"/>
              <w:jc w:val="left"/>
              <w:rPr>
                <w:sz w:val="18"/>
                <w:szCs w:val="18"/>
              </w:rPr>
            </w:pPr>
            <w:r w:rsidRPr="009168D2">
              <w:rPr>
                <w:sz w:val="18"/>
                <w:szCs w:val="18"/>
              </w:rPr>
              <w:t>D &lt;1 km</w:t>
            </w:r>
          </w:p>
        </w:tc>
        <w:tc>
          <w:tcPr>
            <w:tcW w:w="0" w:type="auto"/>
          </w:tcPr>
          <w:p w14:paraId="294F2A9C" w14:textId="77777777" w:rsidR="00190192" w:rsidRPr="009168D2" w:rsidRDefault="00304759" w:rsidP="00C93964">
            <w:pPr>
              <w:pStyle w:val="ECCTabletext"/>
              <w:jc w:val="left"/>
              <w:rPr>
                <w:sz w:val="18"/>
                <w:szCs w:val="18"/>
              </w:rPr>
            </w:pPr>
            <w:r w:rsidRPr="009168D2">
              <w:rPr>
                <w:sz w:val="18"/>
                <w:szCs w:val="18"/>
              </w:rPr>
              <w:t xml:space="preserve">D </w:t>
            </w:r>
            <w:r w:rsidRPr="009168D2">
              <w:rPr>
                <w:rFonts w:hint="eastAsia"/>
                <w:sz w:val="18"/>
                <w:szCs w:val="18"/>
              </w:rPr>
              <w:t>≥</w:t>
            </w:r>
            <w:r w:rsidRPr="009168D2">
              <w:rPr>
                <w:sz w:val="18"/>
                <w:szCs w:val="18"/>
              </w:rPr>
              <w:t xml:space="preserve"> 1 km</w:t>
            </w:r>
          </w:p>
        </w:tc>
      </w:tr>
      <w:tr w:rsidR="00190192" w:rsidRPr="009168D2" w14:paraId="294F2AA9" w14:textId="77777777">
        <w:trPr>
          <w:jc w:val="center"/>
        </w:trPr>
        <w:tc>
          <w:tcPr>
            <w:tcW w:w="0" w:type="auto"/>
          </w:tcPr>
          <w:p w14:paraId="294F2A9E" w14:textId="77777777" w:rsidR="00190192" w:rsidRPr="009168D2" w:rsidRDefault="00304759" w:rsidP="00620707">
            <w:pPr>
              <w:pStyle w:val="ECCTabletext"/>
            </w:pPr>
            <w:r w:rsidRPr="009168D2">
              <w:t>Study 1</w:t>
            </w:r>
          </w:p>
        </w:tc>
        <w:tc>
          <w:tcPr>
            <w:tcW w:w="0" w:type="auto"/>
          </w:tcPr>
          <w:p w14:paraId="294F2A9F" w14:textId="77777777" w:rsidR="00190192" w:rsidRPr="009168D2" w:rsidRDefault="00304759" w:rsidP="0008722A">
            <w:pPr>
              <w:pStyle w:val="ECCTabletext"/>
              <w:jc w:val="left"/>
            </w:pPr>
            <w:r w:rsidRPr="009168D2">
              <w:t>X</w:t>
            </w:r>
          </w:p>
        </w:tc>
        <w:tc>
          <w:tcPr>
            <w:tcW w:w="0" w:type="auto"/>
          </w:tcPr>
          <w:p w14:paraId="294F2AA0" w14:textId="77777777" w:rsidR="00190192" w:rsidRPr="009168D2" w:rsidRDefault="00190192" w:rsidP="0008722A">
            <w:pPr>
              <w:pStyle w:val="ECCTabletext"/>
              <w:jc w:val="left"/>
            </w:pPr>
          </w:p>
        </w:tc>
        <w:tc>
          <w:tcPr>
            <w:tcW w:w="0" w:type="auto"/>
          </w:tcPr>
          <w:p w14:paraId="294F2AA1" w14:textId="77777777" w:rsidR="00190192" w:rsidRPr="009168D2" w:rsidRDefault="00190192" w:rsidP="0008722A">
            <w:pPr>
              <w:pStyle w:val="ECCTabletext"/>
              <w:jc w:val="left"/>
            </w:pPr>
          </w:p>
        </w:tc>
        <w:tc>
          <w:tcPr>
            <w:tcW w:w="0" w:type="auto"/>
          </w:tcPr>
          <w:p w14:paraId="294F2AA2" w14:textId="77777777" w:rsidR="00190192" w:rsidRPr="009168D2" w:rsidRDefault="00304759" w:rsidP="0008722A">
            <w:pPr>
              <w:pStyle w:val="ECCTabletext"/>
              <w:jc w:val="left"/>
            </w:pPr>
            <w:r w:rsidRPr="009168D2">
              <w:t>x</w:t>
            </w:r>
          </w:p>
        </w:tc>
        <w:tc>
          <w:tcPr>
            <w:tcW w:w="925" w:type="dxa"/>
          </w:tcPr>
          <w:p w14:paraId="294F2AA3" w14:textId="77777777" w:rsidR="00190192" w:rsidRPr="009168D2" w:rsidRDefault="00190192" w:rsidP="0008722A">
            <w:pPr>
              <w:pStyle w:val="ECCTabletext"/>
              <w:jc w:val="left"/>
            </w:pPr>
          </w:p>
        </w:tc>
        <w:tc>
          <w:tcPr>
            <w:tcW w:w="586" w:type="dxa"/>
          </w:tcPr>
          <w:p w14:paraId="294F2AA4" w14:textId="77777777" w:rsidR="00190192" w:rsidRPr="009168D2" w:rsidRDefault="00304759" w:rsidP="001F567D">
            <w:pPr>
              <w:pStyle w:val="ECCTabletext"/>
              <w:jc w:val="left"/>
            </w:pPr>
            <w:r w:rsidRPr="009168D2">
              <w:t>x</w:t>
            </w:r>
          </w:p>
        </w:tc>
        <w:tc>
          <w:tcPr>
            <w:tcW w:w="0" w:type="auto"/>
          </w:tcPr>
          <w:p w14:paraId="294F2AA5" w14:textId="77777777" w:rsidR="00190192" w:rsidRPr="009168D2" w:rsidRDefault="00190192" w:rsidP="00BA3D2B">
            <w:pPr>
              <w:pStyle w:val="ECCTabletext"/>
              <w:jc w:val="left"/>
            </w:pPr>
          </w:p>
        </w:tc>
        <w:tc>
          <w:tcPr>
            <w:tcW w:w="707" w:type="dxa"/>
          </w:tcPr>
          <w:p w14:paraId="294F2AA6" w14:textId="77777777" w:rsidR="00190192" w:rsidRPr="009168D2" w:rsidRDefault="00190192" w:rsidP="00BA3D2B">
            <w:pPr>
              <w:pStyle w:val="ECCTabletext"/>
              <w:jc w:val="left"/>
            </w:pPr>
          </w:p>
        </w:tc>
        <w:tc>
          <w:tcPr>
            <w:tcW w:w="824" w:type="dxa"/>
          </w:tcPr>
          <w:p w14:paraId="294F2AA7" w14:textId="77777777" w:rsidR="00190192" w:rsidRPr="009168D2" w:rsidRDefault="00304759" w:rsidP="00D41CAA">
            <w:pPr>
              <w:pStyle w:val="ECCTabletext"/>
              <w:jc w:val="left"/>
            </w:pPr>
            <w:r w:rsidRPr="009168D2">
              <w:t>P.1411</w:t>
            </w:r>
          </w:p>
        </w:tc>
        <w:tc>
          <w:tcPr>
            <w:tcW w:w="0" w:type="auto"/>
          </w:tcPr>
          <w:p w14:paraId="294F2AA8" w14:textId="77777777" w:rsidR="00190192" w:rsidRPr="009168D2" w:rsidRDefault="00304759" w:rsidP="00C93964">
            <w:pPr>
              <w:pStyle w:val="ECCTabletext"/>
              <w:jc w:val="left"/>
            </w:pPr>
            <w:r w:rsidRPr="009168D2">
              <w:t>P.452 + P.2108</w:t>
            </w:r>
          </w:p>
        </w:tc>
      </w:tr>
      <w:tr w:rsidR="00190192" w:rsidRPr="009168D2" w14:paraId="294F2AB5" w14:textId="77777777">
        <w:trPr>
          <w:jc w:val="center"/>
        </w:trPr>
        <w:tc>
          <w:tcPr>
            <w:tcW w:w="0" w:type="auto"/>
          </w:tcPr>
          <w:p w14:paraId="294F2AAA" w14:textId="77777777" w:rsidR="00190192" w:rsidRPr="009168D2" w:rsidRDefault="00304759" w:rsidP="00620707">
            <w:pPr>
              <w:pStyle w:val="ECCTabletext"/>
            </w:pPr>
            <w:r w:rsidRPr="009168D2">
              <w:t xml:space="preserve">Study 2 </w:t>
            </w:r>
          </w:p>
        </w:tc>
        <w:tc>
          <w:tcPr>
            <w:tcW w:w="0" w:type="auto"/>
          </w:tcPr>
          <w:p w14:paraId="294F2AAB" w14:textId="77777777" w:rsidR="00190192" w:rsidRPr="009168D2" w:rsidRDefault="00304759" w:rsidP="0008722A">
            <w:pPr>
              <w:pStyle w:val="ECCTabletext"/>
              <w:jc w:val="left"/>
            </w:pPr>
            <w:r w:rsidRPr="009168D2">
              <w:t>X</w:t>
            </w:r>
          </w:p>
        </w:tc>
        <w:tc>
          <w:tcPr>
            <w:tcW w:w="0" w:type="auto"/>
          </w:tcPr>
          <w:p w14:paraId="294F2AAC" w14:textId="77777777" w:rsidR="00190192" w:rsidRPr="009168D2" w:rsidRDefault="00304759" w:rsidP="0008722A">
            <w:pPr>
              <w:pStyle w:val="ECCTabletext"/>
              <w:jc w:val="left"/>
            </w:pPr>
            <w:r w:rsidRPr="009168D2">
              <w:t>X</w:t>
            </w:r>
          </w:p>
        </w:tc>
        <w:tc>
          <w:tcPr>
            <w:tcW w:w="0" w:type="auto"/>
          </w:tcPr>
          <w:p w14:paraId="294F2AAD" w14:textId="77777777" w:rsidR="00190192" w:rsidRPr="009168D2" w:rsidRDefault="00190192" w:rsidP="0008722A">
            <w:pPr>
              <w:pStyle w:val="ECCTabletext"/>
              <w:jc w:val="left"/>
            </w:pPr>
          </w:p>
        </w:tc>
        <w:tc>
          <w:tcPr>
            <w:tcW w:w="0" w:type="auto"/>
          </w:tcPr>
          <w:p w14:paraId="294F2AAE" w14:textId="77777777" w:rsidR="00190192" w:rsidRPr="009168D2" w:rsidRDefault="00304759" w:rsidP="0008722A">
            <w:pPr>
              <w:pStyle w:val="ECCTabletext"/>
              <w:jc w:val="left"/>
            </w:pPr>
            <w:r w:rsidRPr="009168D2">
              <w:t>X</w:t>
            </w:r>
          </w:p>
        </w:tc>
        <w:tc>
          <w:tcPr>
            <w:tcW w:w="925" w:type="dxa"/>
          </w:tcPr>
          <w:p w14:paraId="294F2AAF" w14:textId="77777777" w:rsidR="00190192" w:rsidRPr="009168D2" w:rsidRDefault="00304759" w:rsidP="0008722A">
            <w:pPr>
              <w:pStyle w:val="ECCTabletext"/>
              <w:jc w:val="left"/>
            </w:pPr>
            <w:r w:rsidRPr="009168D2">
              <w:t>X</w:t>
            </w:r>
          </w:p>
        </w:tc>
        <w:tc>
          <w:tcPr>
            <w:tcW w:w="586" w:type="dxa"/>
          </w:tcPr>
          <w:p w14:paraId="294F2AB0" w14:textId="77777777" w:rsidR="00190192" w:rsidRPr="009168D2" w:rsidRDefault="00304759" w:rsidP="001F567D">
            <w:pPr>
              <w:pStyle w:val="ECCTabletext"/>
              <w:jc w:val="left"/>
            </w:pPr>
            <w:r w:rsidRPr="009168D2">
              <w:t>X</w:t>
            </w:r>
          </w:p>
        </w:tc>
        <w:tc>
          <w:tcPr>
            <w:tcW w:w="0" w:type="auto"/>
          </w:tcPr>
          <w:p w14:paraId="294F2AB1" w14:textId="77777777" w:rsidR="00190192" w:rsidRPr="009168D2" w:rsidRDefault="00304759" w:rsidP="00BA3D2B">
            <w:pPr>
              <w:pStyle w:val="ECCTabletext"/>
              <w:jc w:val="left"/>
            </w:pPr>
            <w:r w:rsidRPr="009168D2">
              <w:t>X</w:t>
            </w:r>
          </w:p>
        </w:tc>
        <w:tc>
          <w:tcPr>
            <w:tcW w:w="707" w:type="dxa"/>
          </w:tcPr>
          <w:p w14:paraId="294F2AB2" w14:textId="77777777" w:rsidR="00190192" w:rsidRPr="009168D2" w:rsidRDefault="00190192" w:rsidP="00BA3D2B">
            <w:pPr>
              <w:pStyle w:val="ECCTabletext"/>
              <w:jc w:val="left"/>
            </w:pPr>
          </w:p>
        </w:tc>
        <w:tc>
          <w:tcPr>
            <w:tcW w:w="824" w:type="dxa"/>
          </w:tcPr>
          <w:p w14:paraId="294F2AB3" w14:textId="77777777" w:rsidR="00190192" w:rsidRPr="009168D2" w:rsidRDefault="00304759" w:rsidP="00D41CAA">
            <w:pPr>
              <w:pStyle w:val="ECCTabletext"/>
              <w:jc w:val="left"/>
            </w:pPr>
            <w:r w:rsidRPr="009168D2">
              <w:t>P.1411</w:t>
            </w:r>
          </w:p>
        </w:tc>
        <w:tc>
          <w:tcPr>
            <w:tcW w:w="0" w:type="auto"/>
          </w:tcPr>
          <w:p w14:paraId="294F2AB4" w14:textId="77777777" w:rsidR="00190192" w:rsidRPr="009168D2" w:rsidRDefault="00304759" w:rsidP="00C93964">
            <w:pPr>
              <w:pStyle w:val="ECCTabletext"/>
              <w:jc w:val="left"/>
            </w:pPr>
            <w:r w:rsidRPr="009168D2">
              <w:t>P.452 + P.2108 (clutter loss on both sides)</w:t>
            </w:r>
          </w:p>
        </w:tc>
      </w:tr>
      <w:tr w:rsidR="00190192" w:rsidRPr="009168D2" w14:paraId="294F2AC0" w14:textId="77777777">
        <w:trPr>
          <w:jc w:val="center"/>
        </w:trPr>
        <w:tc>
          <w:tcPr>
            <w:tcW w:w="0" w:type="auto"/>
          </w:tcPr>
          <w:p w14:paraId="294F2AB6" w14:textId="77777777" w:rsidR="00190192" w:rsidRPr="009168D2" w:rsidRDefault="00304759" w:rsidP="00620707">
            <w:pPr>
              <w:pStyle w:val="ECCTabletext"/>
            </w:pPr>
            <w:r w:rsidRPr="009168D2">
              <w:t>Study 3</w:t>
            </w:r>
          </w:p>
        </w:tc>
        <w:tc>
          <w:tcPr>
            <w:tcW w:w="0" w:type="auto"/>
          </w:tcPr>
          <w:p w14:paraId="294F2AB7" w14:textId="77777777" w:rsidR="00190192" w:rsidRPr="009168D2" w:rsidRDefault="00304759" w:rsidP="0008722A">
            <w:pPr>
              <w:pStyle w:val="ECCTabletext"/>
              <w:jc w:val="left"/>
            </w:pPr>
            <w:r w:rsidRPr="009168D2">
              <w:t>X</w:t>
            </w:r>
          </w:p>
        </w:tc>
        <w:tc>
          <w:tcPr>
            <w:tcW w:w="0" w:type="auto"/>
          </w:tcPr>
          <w:p w14:paraId="294F2AB8" w14:textId="77777777" w:rsidR="00190192" w:rsidRPr="009168D2" w:rsidRDefault="00190192" w:rsidP="0008722A">
            <w:pPr>
              <w:pStyle w:val="ECCTabletext"/>
              <w:jc w:val="left"/>
            </w:pPr>
          </w:p>
        </w:tc>
        <w:tc>
          <w:tcPr>
            <w:tcW w:w="0" w:type="auto"/>
          </w:tcPr>
          <w:p w14:paraId="294F2AB9" w14:textId="77777777" w:rsidR="00190192" w:rsidRPr="009168D2" w:rsidRDefault="00190192" w:rsidP="0008722A">
            <w:pPr>
              <w:pStyle w:val="ECCTabletext"/>
              <w:jc w:val="left"/>
            </w:pPr>
          </w:p>
        </w:tc>
        <w:tc>
          <w:tcPr>
            <w:tcW w:w="0" w:type="auto"/>
          </w:tcPr>
          <w:p w14:paraId="294F2ABA" w14:textId="77777777" w:rsidR="00190192" w:rsidRPr="009168D2" w:rsidRDefault="00304759" w:rsidP="0008722A">
            <w:pPr>
              <w:pStyle w:val="ECCTabletext"/>
              <w:jc w:val="left"/>
            </w:pPr>
            <w:r w:rsidRPr="009168D2">
              <w:t>X</w:t>
            </w:r>
          </w:p>
        </w:tc>
        <w:tc>
          <w:tcPr>
            <w:tcW w:w="925" w:type="dxa"/>
          </w:tcPr>
          <w:p w14:paraId="294F2ABB" w14:textId="77777777" w:rsidR="00190192" w:rsidRPr="009168D2" w:rsidRDefault="00190192" w:rsidP="0008722A">
            <w:pPr>
              <w:pStyle w:val="ECCTabletext"/>
              <w:jc w:val="left"/>
            </w:pPr>
          </w:p>
        </w:tc>
        <w:tc>
          <w:tcPr>
            <w:tcW w:w="586" w:type="dxa"/>
          </w:tcPr>
          <w:p w14:paraId="294F2ABC" w14:textId="77777777" w:rsidR="00190192" w:rsidRPr="009168D2" w:rsidRDefault="00304759" w:rsidP="001F567D">
            <w:pPr>
              <w:pStyle w:val="ECCTabletext"/>
              <w:jc w:val="left"/>
            </w:pPr>
            <w:r w:rsidRPr="009168D2">
              <w:t>X</w:t>
            </w:r>
          </w:p>
        </w:tc>
        <w:tc>
          <w:tcPr>
            <w:tcW w:w="0" w:type="auto"/>
          </w:tcPr>
          <w:p w14:paraId="294F2ABD" w14:textId="77777777" w:rsidR="00190192" w:rsidRPr="009168D2" w:rsidRDefault="00304759" w:rsidP="00BA3D2B">
            <w:pPr>
              <w:pStyle w:val="ECCTabletext"/>
              <w:jc w:val="left"/>
            </w:pPr>
            <w:r w:rsidRPr="009168D2">
              <w:t>X</w:t>
            </w:r>
          </w:p>
        </w:tc>
        <w:tc>
          <w:tcPr>
            <w:tcW w:w="707" w:type="dxa"/>
          </w:tcPr>
          <w:p w14:paraId="294F2ABE" w14:textId="77777777" w:rsidR="00190192" w:rsidRPr="009168D2" w:rsidRDefault="00304759" w:rsidP="00BA3D2B">
            <w:pPr>
              <w:pStyle w:val="ECCTabletext"/>
              <w:jc w:val="left"/>
            </w:pPr>
            <w:r w:rsidRPr="009168D2">
              <w:t>X</w:t>
            </w:r>
          </w:p>
        </w:tc>
        <w:tc>
          <w:tcPr>
            <w:tcW w:w="2369" w:type="dxa"/>
            <w:gridSpan w:val="2"/>
          </w:tcPr>
          <w:p w14:paraId="294F2ABF" w14:textId="77777777" w:rsidR="00190192" w:rsidRPr="009168D2" w:rsidRDefault="00304759" w:rsidP="00D41CAA">
            <w:pPr>
              <w:pStyle w:val="ECCTabletext"/>
              <w:jc w:val="left"/>
            </w:pPr>
            <w:r w:rsidRPr="009168D2">
              <w:t>P.452 + P.2108</w:t>
            </w:r>
          </w:p>
        </w:tc>
      </w:tr>
      <w:tr w:rsidR="00190192" w:rsidRPr="009168D2" w14:paraId="294F2ACB" w14:textId="77777777">
        <w:trPr>
          <w:jc w:val="center"/>
        </w:trPr>
        <w:tc>
          <w:tcPr>
            <w:tcW w:w="0" w:type="auto"/>
          </w:tcPr>
          <w:p w14:paraId="294F2AC1" w14:textId="77777777" w:rsidR="00190192" w:rsidRPr="009168D2" w:rsidRDefault="00304759" w:rsidP="00620707">
            <w:pPr>
              <w:pStyle w:val="ECCTabletext"/>
            </w:pPr>
            <w:r w:rsidRPr="009168D2">
              <w:t>Study 4</w:t>
            </w:r>
          </w:p>
        </w:tc>
        <w:tc>
          <w:tcPr>
            <w:tcW w:w="0" w:type="auto"/>
          </w:tcPr>
          <w:p w14:paraId="294F2AC2" w14:textId="77777777" w:rsidR="00190192" w:rsidRPr="009168D2" w:rsidRDefault="00304759" w:rsidP="0008722A">
            <w:pPr>
              <w:pStyle w:val="ECCTabletext"/>
              <w:jc w:val="left"/>
            </w:pPr>
            <w:r w:rsidRPr="009168D2">
              <w:t>X</w:t>
            </w:r>
          </w:p>
        </w:tc>
        <w:tc>
          <w:tcPr>
            <w:tcW w:w="0" w:type="auto"/>
          </w:tcPr>
          <w:p w14:paraId="294F2AC3" w14:textId="77777777" w:rsidR="00190192" w:rsidRPr="009168D2" w:rsidRDefault="00304759" w:rsidP="0008722A">
            <w:pPr>
              <w:pStyle w:val="ECCTabletext"/>
              <w:jc w:val="left"/>
            </w:pPr>
            <w:r w:rsidRPr="009168D2">
              <w:t>X</w:t>
            </w:r>
          </w:p>
        </w:tc>
        <w:tc>
          <w:tcPr>
            <w:tcW w:w="0" w:type="auto"/>
          </w:tcPr>
          <w:p w14:paraId="294F2AC4" w14:textId="77777777" w:rsidR="00190192" w:rsidRPr="009168D2" w:rsidRDefault="00190192" w:rsidP="0008722A">
            <w:pPr>
              <w:pStyle w:val="ECCTabletext"/>
              <w:jc w:val="left"/>
            </w:pPr>
          </w:p>
        </w:tc>
        <w:tc>
          <w:tcPr>
            <w:tcW w:w="0" w:type="auto"/>
          </w:tcPr>
          <w:p w14:paraId="294F2AC5" w14:textId="77777777" w:rsidR="00190192" w:rsidRPr="009168D2" w:rsidRDefault="00304759" w:rsidP="0008722A">
            <w:pPr>
              <w:pStyle w:val="ECCTabletext"/>
              <w:jc w:val="left"/>
            </w:pPr>
            <w:r w:rsidRPr="009168D2">
              <w:t>X</w:t>
            </w:r>
          </w:p>
        </w:tc>
        <w:tc>
          <w:tcPr>
            <w:tcW w:w="925" w:type="dxa"/>
          </w:tcPr>
          <w:p w14:paraId="294F2AC6" w14:textId="77777777" w:rsidR="00190192" w:rsidRPr="009168D2" w:rsidRDefault="00190192" w:rsidP="0008722A">
            <w:pPr>
              <w:pStyle w:val="ECCTabletext"/>
              <w:jc w:val="left"/>
            </w:pPr>
          </w:p>
        </w:tc>
        <w:tc>
          <w:tcPr>
            <w:tcW w:w="586" w:type="dxa"/>
          </w:tcPr>
          <w:p w14:paraId="294F2AC7" w14:textId="77777777" w:rsidR="00190192" w:rsidRPr="009168D2" w:rsidRDefault="00304759" w:rsidP="001F567D">
            <w:pPr>
              <w:pStyle w:val="ECCTabletext"/>
              <w:jc w:val="left"/>
            </w:pPr>
            <w:r w:rsidRPr="009168D2">
              <w:t>X</w:t>
            </w:r>
          </w:p>
        </w:tc>
        <w:tc>
          <w:tcPr>
            <w:tcW w:w="0" w:type="auto"/>
          </w:tcPr>
          <w:p w14:paraId="294F2AC8" w14:textId="77777777" w:rsidR="00190192" w:rsidRPr="009168D2" w:rsidRDefault="00304759" w:rsidP="00BA3D2B">
            <w:pPr>
              <w:pStyle w:val="ECCTabletext"/>
              <w:jc w:val="left"/>
            </w:pPr>
            <w:r w:rsidRPr="009168D2">
              <w:t>X</w:t>
            </w:r>
          </w:p>
        </w:tc>
        <w:tc>
          <w:tcPr>
            <w:tcW w:w="707" w:type="dxa"/>
          </w:tcPr>
          <w:p w14:paraId="294F2AC9" w14:textId="77777777" w:rsidR="00190192" w:rsidRPr="009168D2" w:rsidRDefault="00304759" w:rsidP="00BA3D2B">
            <w:pPr>
              <w:pStyle w:val="ECCTabletext"/>
              <w:jc w:val="left"/>
            </w:pPr>
            <w:r w:rsidRPr="009168D2">
              <w:t>X</w:t>
            </w:r>
          </w:p>
        </w:tc>
        <w:tc>
          <w:tcPr>
            <w:tcW w:w="2369" w:type="dxa"/>
            <w:gridSpan w:val="2"/>
          </w:tcPr>
          <w:p w14:paraId="294F2ACA" w14:textId="77777777" w:rsidR="00190192" w:rsidRPr="009168D2" w:rsidRDefault="00304759" w:rsidP="00D41CAA">
            <w:pPr>
              <w:pStyle w:val="ECCTabletext"/>
              <w:jc w:val="left"/>
            </w:pPr>
            <w:r w:rsidRPr="009168D2">
              <w:t>P.452 + P.2108</w:t>
            </w:r>
          </w:p>
        </w:tc>
      </w:tr>
      <w:tr w:rsidR="00190192" w:rsidRPr="009168D2" w14:paraId="294F2AD7" w14:textId="77777777">
        <w:trPr>
          <w:jc w:val="center"/>
        </w:trPr>
        <w:tc>
          <w:tcPr>
            <w:tcW w:w="0" w:type="auto"/>
          </w:tcPr>
          <w:p w14:paraId="294F2ACC" w14:textId="77777777" w:rsidR="00190192" w:rsidRPr="009168D2" w:rsidRDefault="00304759" w:rsidP="00620707">
            <w:pPr>
              <w:pStyle w:val="ECCTabletext"/>
            </w:pPr>
            <w:r w:rsidRPr="009168D2">
              <w:t xml:space="preserve">Study 5 </w:t>
            </w:r>
          </w:p>
        </w:tc>
        <w:tc>
          <w:tcPr>
            <w:tcW w:w="0" w:type="auto"/>
          </w:tcPr>
          <w:p w14:paraId="294F2ACD" w14:textId="77777777" w:rsidR="00190192" w:rsidRPr="009168D2" w:rsidRDefault="00304759" w:rsidP="0008722A">
            <w:pPr>
              <w:pStyle w:val="ECCTabletext"/>
              <w:jc w:val="left"/>
            </w:pPr>
            <w:r w:rsidRPr="009168D2">
              <w:t>X</w:t>
            </w:r>
          </w:p>
        </w:tc>
        <w:tc>
          <w:tcPr>
            <w:tcW w:w="0" w:type="auto"/>
          </w:tcPr>
          <w:p w14:paraId="294F2ACE" w14:textId="77777777" w:rsidR="00190192" w:rsidRPr="009168D2" w:rsidRDefault="00190192" w:rsidP="0008722A">
            <w:pPr>
              <w:pStyle w:val="ECCTabletext"/>
              <w:jc w:val="left"/>
            </w:pPr>
          </w:p>
        </w:tc>
        <w:tc>
          <w:tcPr>
            <w:tcW w:w="0" w:type="auto"/>
          </w:tcPr>
          <w:p w14:paraId="294F2ACF" w14:textId="77777777" w:rsidR="00190192" w:rsidRPr="009168D2" w:rsidRDefault="00304759" w:rsidP="0008722A">
            <w:pPr>
              <w:pStyle w:val="ECCTabletext"/>
              <w:jc w:val="left"/>
            </w:pPr>
            <w:r w:rsidRPr="009168D2">
              <w:t>X</w:t>
            </w:r>
          </w:p>
        </w:tc>
        <w:tc>
          <w:tcPr>
            <w:tcW w:w="0" w:type="auto"/>
          </w:tcPr>
          <w:p w14:paraId="294F2AD0" w14:textId="77777777" w:rsidR="00190192" w:rsidRPr="009168D2" w:rsidRDefault="00304759" w:rsidP="0008722A">
            <w:pPr>
              <w:pStyle w:val="ECCTabletext"/>
              <w:jc w:val="left"/>
            </w:pPr>
            <w:r w:rsidRPr="009168D2">
              <w:t>X</w:t>
            </w:r>
          </w:p>
        </w:tc>
        <w:tc>
          <w:tcPr>
            <w:tcW w:w="925" w:type="dxa"/>
          </w:tcPr>
          <w:p w14:paraId="294F2AD1" w14:textId="77777777" w:rsidR="00190192" w:rsidRPr="009168D2" w:rsidRDefault="00304759" w:rsidP="0008722A">
            <w:pPr>
              <w:pStyle w:val="ECCTabletext"/>
              <w:jc w:val="left"/>
            </w:pPr>
            <w:r w:rsidRPr="009168D2">
              <w:t>X</w:t>
            </w:r>
          </w:p>
        </w:tc>
        <w:tc>
          <w:tcPr>
            <w:tcW w:w="586" w:type="dxa"/>
          </w:tcPr>
          <w:p w14:paraId="294F2AD2" w14:textId="77777777" w:rsidR="00190192" w:rsidRPr="009168D2" w:rsidRDefault="00304759" w:rsidP="001F567D">
            <w:pPr>
              <w:pStyle w:val="ECCTabletext"/>
              <w:jc w:val="left"/>
            </w:pPr>
            <w:r w:rsidRPr="009168D2">
              <w:t>X</w:t>
            </w:r>
          </w:p>
        </w:tc>
        <w:tc>
          <w:tcPr>
            <w:tcW w:w="0" w:type="auto"/>
          </w:tcPr>
          <w:p w14:paraId="294F2AD3" w14:textId="77777777" w:rsidR="00190192" w:rsidRPr="009168D2" w:rsidRDefault="00190192" w:rsidP="00BA3D2B">
            <w:pPr>
              <w:pStyle w:val="ECCTabletext"/>
              <w:jc w:val="left"/>
            </w:pPr>
          </w:p>
        </w:tc>
        <w:tc>
          <w:tcPr>
            <w:tcW w:w="707" w:type="dxa"/>
          </w:tcPr>
          <w:p w14:paraId="294F2AD4" w14:textId="77777777" w:rsidR="00190192" w:rsidRPr="009168D2" w:rsidRDefault="00190192" w:rsidP="00BA3D2B">
            <w:pPr>
              <w:pStyle w:val="ECCTabletext"/>
              <w:jc w:val="left"/>
            </w:pPr>
          </w:p>
        </w:tc>
        <w:tc>
          <w:tcPr>
            <w:tcW w:w="824" w:type="dxa"/>
          </w:tcPr>
          <w:p w14:paraId="294F2AD5" w14:textId="77777777" w:rsidR="00190192" w:rsidRPr="009168D2" w:rsidRDefault="00304759" w:rsidP="00D41CAA">
            <w:pPr>
              <w:pStyle w:val="ECCTabletext"/>
              <w:jc w:val="left"/>
            </w:pPr>
            <w:r w:rsidRPr="009168D2">
              <w:t>P.1411</w:t>
            </w:r>
          </w:p>
        </w:tc>
        <w:tc>
          <w:tcPr>
            <w:tcW w:w="0" w:type="auto"/>
          </w:tcPr>
          <w:p w14:paraId="294F2AD6" w14:textId="77777777" w:rsidR="00190192" w:rsidRPr="009168D2" w:rsidRDefault="00304759" w:rsidP="00C93964">
            <w:pPr>
              <w:pStyle w:val="ECCTabletext"/>
              <w:jc w:val="left"/>
            </w:pPr>
            <w:r w:rsidRPr="009168D2">
              <w:t>P.452 + P.2108+P.2109</w:t>
            </w:r>
          </w:p>
        </w:tc>
      </w:tr>
    </w:tbl>
    <w:p w14:paraId="294F2AD8" w14:textId="77777777" w:rsidR="00190192" w:rsidRPr="001F42BC" w:rsidRDefault="00304759">
      <w:pPr>
        <w:pStyle w:val="Heading4"/>
        <w:rPr>
          <w:lang w:val="en-GB"/>
        </w:rPr>
      </w:pPr>
      <w:bookmarkStart w:id="85" w:name="_Toc14340448"/>
      <w:r w:rsidRPr="009168D2">
        <w:rPr>
          <w:lang w:val="en-GB"/>
        </w:rPr>
        <w:t>Study 1</w:t>
      </w:r>
      <w:bookmarkEnd w:id="85"/>
      <w:r w:rsidRPr="009168D2">
        <w:rPr>
          <w:lang w:val="en-GB"/>
        </w:rPr>
        <w:t xml:space="preserve"> </w:t>
      </w:r>
    </w:p>
    <w:p w14:paraId="294F2AD9" w14:textId="03F08998" w:rsidR="00190192" w:rsidRPr="009168D2" w:rsidRDefault="00304759">
      <w:pPr>
        <w:pStyle w:val="ECCBulletsLv1"/>
        <w:numPr>
          <w:ilvl w:val="0"/>
          <w:numId w:val="0"/>
        </w:numPr>
      </w:pPr>
      <w:r w:rsidRPr="0085750D">
        <w:t>Based on assumptions in the study (co-channel and MCL), the results show that a separation distance of between 20 and 70 km would be required to meet the protection cr</w:t>
      </w:r>
      <w:r w:rsidRPr="00217CCA">
        <w:t xml:space="preserve">iteria for FS receivers. If the deployment of FS is dense and is in a similar urban environment, it is expected that co-channel sharing is unlikely to be possible without the introduction of some form of detailed coordination approach. </w:t>
      </w:r>
      <w:r w:rsidRPr="00217CCA">
        <w:rPr>
          <w:rStyle w:val="ECCParagraph"/>
          <w:lang w:eastAsia="en-US"/>
        </w:rPr>
        <w:t>This study has focussed on 26 GHz</w:t>
      </w:r>
      <w:r w:rsidRPr="00B04C14">
        <w:rPr>
          <w:rStyle w:val="ECCParagraph"/>
        </w:rPr>
        <w:t xml:space="preserve"> 5G systems</w:t>
      </w:r>
      <w:r w:rsidRPr="009168D2">
        <w:rPr>
          <w:rStyle w:val="ECCParagraph"/>
          <w:lang w:eastAsia="en-US"/>
        </w:rPr>
        <w:t xml:space="preserve"> roll-out in an urban environment. It is expected that the distances at which a BS could cause interference to a FS may increase in a rural environment due to reduced clutter loss.</w:t>
      </w:r>
    </w:p>
    <w:p w14:paraId="294F2ADB" w14:textId="77777777" w:rsidR="00190192" w:rsidRPr="009168D2" w:rsidRDefault="00304759">
      <w:pPr>
        <w:pStyle w:val="Heading4"/>
        <w:rPr>
          <w:lang w:val="en-GB"/>
        </w:rPr>
      </w:pPr>
      <w:bookmarkStart w:id="86" w:name="_Toc14340449"/>
      <w:r w:rsidRPr="009168D2">
        <w:rPr>
          <w:lang w:val="en-GB"/>
        </w:rPr>
        <w:t>Study 2</w:t>
      </w:r>
      <w:bookmarkEnd w:id="86"/>
    </w:p>
    <w:p w14:paraId="294F2ADC" w14:textId="3391422E" w:rsidR="00190192" w:rsidRPr="009168D2" w:rsidRDefault="00304759">
      <w:r w:rsidRPr="009168D2">
        <w:t xml:space="preserve">Monte Carlo simulations and MCL calculations have been performed to address the potential interference from a single 5G BS to a FS receiver in six </w:t>
      </w:r>
      <w:r w:rsidR="00F678A4">
        <w:t>coexistence</w:t>
      </w:r>
      <w:r w:rsidRPr="009168D2">
        <w:t xml:space="preserve"> scenarios in urban and suburban environment.</w:t>
      </w:r>
    </w:p>
    <w:p w14:paraId="294F2ADD" w14:textId="2088B9D7" w:rsidR="00190192" w:rsidRPr="009168D2" w:rsidRDefault="00304759">
      <w:r w:rsidRPr="009168D2">
        <w:t>The studies concluded that without coordination between 5G base stations and FS receivers the coexistence between the two services could be achieved only under the following conditions:</w:t>
      </w:r>
    </w:p>
    <w:p w14:paraId="294F2ADE" w14:textId="77777777" w:rsidR="00190192" w:rsidRPr="009168D2" w:rsidRDefault="00304759">
      <w:pPr>
        <w:pStyle w:val="ECCNumberedList"/>
        <w:numPr>
          <w:ilvl w:val="0"/>
          <w:numId w:val="0"/>
        </w:numPr>
        <w:ind w:left="360" w:hanging="360"/>
        <w:rPr>
          <w:rStyle w:val="ECCHLbold"/>
          <w:szCs w:val="22"/>
        </w:rPr>
      </w:pPr>
      <w:r w:rsidRPr="009168D2">
        <w:rPr>
          <w:rStyle w:val="ECCHLbold"/>
        </w:rPr>
        <w:t>Urban scenario</w:t>
      </w:r>
    </w:p>
    <w:p w14:paraId="294F2ADF" w14:textId="547496FE" w:rsidR="00190192" w:rsidRPr="009168D2" w:rsidRDefault="00304759">
      <w:r w:rsidRPr="009168D2">
        <w:t xml:space="preserve">In the co-channel case, for the baseline 8x8 antenna configuration and typical BS and FS antenna heights of 6 m and 15 m respectively, </w:t>
      </w:r>
      <w:r w:rsidR="00F678A4">
        <w:t>coexistence</w:t>
      </w:r>
      <w:r w:rsidRPr="009168D2">
        <w:t xml:space="preserve"> is feasible, mainly due to clutter loss on both sides, with separation distances &gt; 1 km (Monte Carlo) and about </w:t>
      </w:r>
      <w:r w:rsidRPr="009168D2">
        <w:rPr>
          <w:rStyle w:val="ECCParagraph"/>
        </w:rPr>
        <w:t>2.6 km (MCL).</w:t>
      </w:r>
      <w:r w:rsidRPr="009168D2">
        <w:t xml:space="preserve"> In the sensitivity analysis of the 16x16 antenna configuration (Monte Carlo) coexistence is also feasible but with a much larger separation distances, e.g. 10 km for NLoS and 15 m and 30 m FS antenna height scenarios. But for 60 m FS antenna height scenario, more than 10 km separation distance is required.</w:t>
      </w:r>
    </w:p>
    <w:p w14:paraId="294F2AE0" w14:textId="28013C72" w:rsidR="00190192" w:rsidRPr="009168D2" w:rsidRDefault="00304759">
      <w:r w:rsidRPr="009168D2">
        <w:t xml:space="preserve">In the adjacent channel case (Monte Carlo), </w:t>
      </w:r>
      <w:r w:rsidR="00F678A4">
        <w:t>coexistence</w:t>
      </w:r>
      <w:r w:rsidRPr="009168D2">
        <w:t xml:space="preserve"> is feasible in urban area when the separation distance is no less than 1 km for NLoS 8x8 and 16x16 antenna configurations for all analysed FS antenna heights. Sharing is difficult with separations smaller than 1 km, in particular if there is LOS path between 5G BS and FS receiver, even in urban environment. To achieve </w:t>
      </w:r>
      <w:r w:rsidR="00F678A4">
        <w:t>coexistence</w:t>
      </w:r>
      <w:r w:rsidRPr="009168D2">
        <w:t>, a careful coordination in angle separation may be necessary (not considered in this study).</w:t>
      </w:r>
    </w:p>
    <w:p w14:paraId="294F2AE1" w14:textId="77777777" w:rsidR="00190192" w:rsidRPr="009168D2" w:rsidRDefault="00304759">
      <w:pPr>
        <w:pStyle w:val="ECCNumberedList"/>
        <w:numPr>
          <w:ilvl w:val="0"/>
          <w:numId w:val="0"/>
        </w:numPr>
        <w:ind w:left="360" w:hanging="360"/>
        <w:rPr>
          <w:rStyle w:val="ECCHLbold"/>
          <w:szCs w:val="22"/>
        </w:rPr>
      </w:pPr>
      <w:r w:rsidRPr="009168D2">
        <w:rPr>
          <w:rStyle w:val="ECCHLbold"/>
        </w:rPr>
        <w:t>Suburban scenario</w:t>
      </w:r>
    </w:p>
    <w:p w14:paraId="294F2AE2" w14:textId="6EA01EFF" w:rsidR="00190192" w:rsidRPr="009168D2" w:rsidRDefault="00304759">
      <w:r w:rsidRPr="009168D2">
        <w:t>Coexistence is very difficult in a suburban area, even for the adjacent channel case (Monte Carlo). More than 10 km separation distance is required but the study does not provide the necessary separation distance. The MCL calculation results for the co-channel case showed that the required separation distance is from 38 to 52 km when the 5G BS is placed in front of the FS receiver antenna. When the 5G BS is placed at the back of the FS receiver antenna, the required separation distance is between 4 and 5 km.</w:t>
      </w:r>
    </w:p>
    <w:p w14:paraId="294F2AE3" w14:textId="77777777" w:rsidR="00190192" w:rsidRPr="009168D2" w:rsidRDefault="00304759">
      <w:pPr>
        <w:pStyle w:val="Heading4"/>
        <w:rPr>
          <w:lang w:val="en-GB"/>
        </w:rPr>
      </w:pPr>
      <w:bookmarkStart w:id="87" w:name="_Toc14340450"/>
      <w:r w:rsidRPr="009168D2">
        <w:rPr>
          <w:lang w:val="en-GB"/>
        </w:rPr>
        <w:t>Study 3</w:t>
      </w:r>
      <w:bookmarkEnd w:id="87"/>
    </w:p>
    <w:p w14:paraId="294F2AE4" w14:textId="37271C01" w:rsidR="00190192" w:rsidRPr="009168D2" w:rsidRDefault="00304759">
      <w:pPr>
        <w:shd w:val="clear" w:color="auto" w:fill="FFFFFF"/>
        <w:spacing w:before="60" w:after="0"/>
        <w:rPr>
          <w:rFonts w:cs="Arial"/>
          <w:color w:val="222222"/>
          <w:szCs w:val="20"/>
        </w:rPr>
      </w:pPr>
      <w:r w:rsidRPr="009168D2">
        <w:rPr>
          <w:rFonts w:cs="Arial"/>
          <w:color w:val="222222"/>
          <w:szCs w:val="20"/>
        </w:rPr>
        <w:t xml:space="preserve">The obtained protection distances are summarised in </w:t>
      </w:r>
      <w:r w:rsidR="00E11B2A" w:rsidRPr="00096FE0">
        <w:rPr>
          <w:rFonts w:cs="Arial"/>
          <w:color w:val="222222"/>
          <w:szCs w:val="20"/>
        </w:rPr>
        <w:fldChar w:fldCharType="begin"/>
      </w:r>
      <w:r w:rsidR="00E11B2A" w:rsidRPr="009168D2">
        <w:rPr>
          <w:rFonts w:cs="Arial"/>
          <w:color w:val="222222"/>
          <w:szCs w:val="20"/>
        </w:rPr>
        <w:instrText xml:space="preserve"> REF _Ref411853528 \h </w:instrText>
      </w:r>
      <w:r w:rsidR="00E11B2A" w:rsidRPr="001A6B8D">
        <w:rPr>
          <w:rFonts w:cs="Arial"/>
          <w:color w:val="222222"/>
          <w:szCs w:val="20"/>
        </w:rPr>
      </w:r>
      <w:r w:rsidR="00E11B2A" w:rsidRPr="001A6B8D">
        <w:rPr>
          <w:rFonts w:cs="Arial"/>
          <w:color w:val="222222"/>
          <w:szCs w:val="20"/>
        </w:rPr>
        <w:fldChar w:fldCharType="separate"/>
      </w:r>
      <w:r w:rsidR="00B04C14" w:rsidRPr="009168D2">
        <w:t xml:space="preserve">Table </w:t>
      </w:r>
      <w:r w:rsidR="00B04C14">
        <w:rPr>
          <w:noProof/>
        </w:rPr>
        <w:t>4</w:t>
      </w:r>
      <w:r w:rsidR="00E11B2A" w:rsidRPr="00F77602">
        <w:rPr>
          <w:rFonts w:cs="Arial"/>
          <w:color w:val="222222"/>
          <w:szCs w:val="20"/>
        </w:rPr>
        <w:fldChar w:fldCharType="end"/>
      </w:r>
      <w:r w:rsidRPr="009168D2">
        <w:rPr>
          <w:rFonts w:cs="Arial"/>
          <w:color w:val="222222"/>
          <w:szCs w:val="20"/>
        </w:rPr>
        <w:t xml:space="preserve"> below, for off-axis angle of the FS antenna being 0 and 5 degrees respectively. For the co-channel case, the obtained separation distances between the </w:t>
      </w:r>
      <w:r w:rsidRPr="009168D2">
        <w:t>5G</w:t>
      </w:r>
      <w:r w:rsidRPr="009168D2">
        <w:rPr>
          <w:rFonts w:cs="Arial"/>
          <w:color w:val="222222"/>
          <w:szCs w:val="20"/>
        </w:rPr>
        <w:t xml:space="preserve"> BS and the FS station, with an off-axis azimuth angle of 0 degree</w:t>
      </w:r>
      <w:r w:rsidR="008147CA">
        <w:rPr>
          <w:rFonts w:cs="Arial"/>
          <w:color w:val="222222"/>
          <w:szCs w:val="20"/>
        </w:rPr>
        <w:t>s</w:t>
      </w:r>
      <w:r w:rsidRPr="008147CA">
        <w:rPr>
          <w:rFonts w:cs="Arial"/>
          <w:color w:val="222222"/>
          <w:szCs w:val="20"/>
        </w:rPr>
        <w:t xml:space="preserve">, </w:t>
      </w:r>
      <w:r w:rsidR="009168D2" w:rsidRPr="008147CA">
        <w:rPr>
          <w:rFonts w:cs="Arial"/>
          <w:color w:val="222222"/>
          <w:szCs w:val="20"/>
        </w:rPr>
        <w:t>var</w:t>
      </w:r>
      <w:r w:rsidR="009168D2" w:rsidRPr="0085750D">
        <w:rPr>
          <w:rFonts w:cs="Arial"/>
          <w:color w:val="222222"/>
          <w:szCs w:val="20"/>
        </w:rPr>
        <w:t xml:space="preserve">y </w:t>
      </w:r>
      <w:r w:rsidRPr="00217CCA">
        <w:rPr>
          <w:rFonts w:cs="Arial"/>
          <w:color w:val="222222"/>
          <w:szCs w:val="20"/>
        </w:rPr>
        <w:t>from 22.4 km to 38.7 km, depending on the height of the FS antenna. An off-axis angle of 5 degree</w:t>
      </w:r>
      <w:r w:rsidR="009168D2" w:rsidRPr="00217CCA">
        <w:rPr>
          <w:rFonts w:cs="Arial"/>
          <w:color w:val="222222"/>
          <w:szCs w:val="20"/>
        </w:rPr>
        <w:t>s</w:t>
      </w:r>
      <w:r w:rsidRPr="00B04C14">
        <w:rPr>
          <w:rFonts w:cs="Arial"/>
          <w:color w:val="222222"/>
          <w:szCs w:val="20"/>
        </w:rPr>
        <w:t xml:space="preserve"> between the </w:t>
      </w:r>
      <w:r w:rsidRPr="0008045C">
        <w:t xml:space="preserve">5G </w:t>
      </w:r>
      <w:r w:rsidRPr="009168D2">
        <w:rPr>
          <w:rFonts w:cs="Arial"/>
          <w:color w:val="222222"/>
          <w:szCs w:val="20"/>
        </w:rPr>
        <w:t xml:space="preserve">BS and FS station would reduce the protection distances to a range of 3.83 km to 5.48 km, for the different heights of the FS antenna. When the interference is caused by the </w:t>
      </w:r>
      <w:r w:rsidRPr="009168D2">
        <w:t>5G</w:t>
      </w:r>
      <w:r w:rsidRPr="009168D2">
        <w:rPr>
          <w:rFonts w:cs="Arial"/>
          <w:color w:val="222222"/>
          <w:szCs w:val="20"/>
        </w:rPr>
        <w:t xml:space="preserve"> UE into the FS station, the protection distances in the co-channel case with an off-axis angle of 0 degrees range from 6.2 to 10.4 km. An off-axis angle of 5 degree</w:t>
      </w:r>
      <w:r w:rsidRPr="009168D2">
        <w:t>s</w:t>
      </w:r>
      <w:r w:rsidRPr="009168D2">
        <w:rPr>
          <w:rFonts w:cs="Arial"/>
          <w:color w:val="222222"/>
          <w:szCs w:val="20"/>
        </w:rPr>
        <w:t xml:space="preserve"> would reduce the protection distances to </w:t>
      </w:r>
      <w:r w:rsidRPr="009168D2">
        <w:t>a</w:t>
      </w:r>
      <w:r w:rsidRPr="009168D2">
        <w:rPr>
          <w:rFonts w:cs="Arial"/>
          <w:color w:val="222222"/>
          <w:szCs w:val="20"/>
        </w:rPr>
        <w:t xml:space="preserve"> range </w:t>
      </w:r>
      <w:r w:rsidRPr="009168D2">
        <w:t xml:space="preserve">between </w:t>
      </w:r>
      <w:r w:rsidRPr="009168D2">
        <w:rPr>
          <w:rFonts w:cs="Arial"/>
          <w:color w:val="222222"/>
          <w:szCs w:val="20"/>
        </w:rPr>
        <w:t xml:space="preserve">0.72 km </w:t>
      </w:r>
      <w:r w:rsidRPr="009168D2">
        <w:t>and</w:t>
      </w:r>
      <w:r w:rsidRPr="009168D2">
        <w:rPr>
          <w:rFonts w:cs="Arial"/>
          <w:color w:val="222222"/>
          <w:szCs w:val="20"/>
        </w:rPr>
        <w:t xml:space="preserve"> 1.07 km, depending on the height of the FS antenna.</w:t>
      </w:r>
    </w:p>
    <w:p w14:paraId="294F2AE5" w14:textId="69574C88" w:rsidR="00190192" w:rsidRPr="009168D2" w:rsidRDefault="00304759">
      <w:pPr>
        <w:shd w:val="clear" w:color="auto" w:fill="FFFFFF"/>
        <w:spacing w:before="60" w:after="0"/>
        <w:rPr>
          <w:rFonts w:cs="Arial"/>
          <w:color w:val="222222"/>
          <w:szCs w:val="20"/>
        </w:rPr>
      </w:pPr>
      <w:r w:rsidRPr="009168D2">
        <w:rPr>
          <w:rFonts w:cs="Arial"/>
          <w:color w:val="222222"/>
          <w:szCs w:val="20"/>
        </w:rPr>
        <w:t xml:space="preserve">Further reduction of the protection distances can be achieved by increasing the off-axis azimuth angle or the frequency separation, as the results in </w:t>
      </w:r>
      <w:r w:rsidRPr="00096FE0">
        <w:rPr>
          <w:rFonts w:cs="Arial"/>
          <w:color w:val="222222"/>
          <w:szCs w:val="20"/>
        </w:rPr>
        <w:fldChar w:fldCharType="begin"/>
      </w:r>
      <w:r w:rsidRPr="009168D2">
        <w:rPr>
          <w:rFonts w:cs="Arial"/>
          <w:color w:val="222222"/>
          <w:szCs w:val="20"/>
        </w:rPr>
        <w:instrText xml:space="preserve"> REF _Ref411853528 \h </w:instrText>
      </w:r>
      <w:r w:rsidRPr="001A6B8D">
        <w:rPr>
          <w:rFonts w:cs="Arial"/>
          <w:color w:val="222222"/>
          <w:szCs w:val="20"/>
        </w:rPr>
      </w:r>
      <w:r w:rsidRPr="001A6B8D">
        <w:rPr>
          <w:rFonts w:cs="Arial"/>
          <w:color w:val="222222"/>
          <w:szCs w:val="20"/>
        </w:rPr>
        <w:fldChar w:fldCharType="separate"/>
      </w:r>
      <w:r w:rsidRPr="009168D2">
        <w:t xml:space="preserve">Table </w:t>
      </w:r>
      <w:r w:rsidRPr="009168D2">
        <w:rPr>
          <w:noProof/>
        </w:rPr>
        <w:t>4</w:t>
      </w:r>
      <w:r w:rsidRPr="00F77602">
        <w:rPr>
          <w:rFonts w:cs="Arial"/>
          <w:color w:val="222222"/>
          <w:szCs w:val="20"/>
        </w:rPr>
        <w:fldChar w:fldCharType="end"/>
      </w:r>
      <w:r w:rsidRPr="009168D2">
        <w:rPr>
          <w:rFonts w:cs="Arial"/>
          <w:color w:val="222222"/>
          <w:szCs w:val="20"/>
        </w:rPr>
        <w:t xml:space="preserve"> indi</w:t>
      </w:r>
      <w:r w:rsidRPr="009168D2">
        <w:rPr>
          <w:rFonts w:cs="Arial"/>
          <w:color w:val="222222"/>
          <w:szCs w:val="20"/>
        </w:rPr>
        <w:t>cate.</w:t>
      </w:r>
    </w:p>
    <w:p w14:paraId="294F2AE6" w14:textId="576A5134" w:rsidR="00190192" w:rsidRPr="009168D2" w:rsidRDefault="00304759">
      <w:pPr>
        <w:pStyle w:val="Caption"/>
        <w:rPr>
          <w:lang w:val="en-GB"/>
        </w:rPr>
      </w:pPr>
      <w:bookmarkStart w:id="88" w:name="_Ref411853528"/>
      <w:r w:rsidRPr="009168D2">
        <w:rPr>
          <w:lang w:val="en-GB"/>
        </w:rPr>
        <w:t xml:space="preserve">Table </w:t>
      </w:r>
      <w:r w:rsidRPr="00096FE0">
        <w:rPr>
          <w:lang w:val="en-GB"/>
        </w:rPr>
        <w:fldChar w:fldCharType="begin"/>
      </w:r>
      <w:r w:rsidRPr="009168D2">
        <w:rPr>
          <w:lang w:val="en-GB"/>
        </w:rPr>
        <w:instrText xml:space="preserve"> SEQ Table \* ARABIC </w:instrText>
      </w:r>
      <w:r w:rsidRPr="001A6B8D">
        <w:rPr>
          <w:lang w:val="en-GB"/>
        </w:rPr>
        <w:fldChar w:fldCharType="separate"/>
      </w:r>
      <w:r w:rsidR="00BA3D2B">
        <w:rPr>
          <w:noProof/>
          <w:lang w:val="en-GB"/>
        </w:rPr>
        <w:t>4</w:t>
      </w:r>
      <w:r w:rsidRPr="00F77602">
        <w:rPr>
          <w:lang w:val="en-GB"/>
        </w:rPr>
        <w:fldChar w:fldCharType="end"/>
      </w:r>
      <w:bookmarkEnd w:id="88"/>
      <w:r w:rsidRPr="009168D2">
        <w:rPr>
          <w:lang w:val="en-GB"/>
        </w:rPr>
        <w:t>: Protection distances for different coexistence scenarios</w:t>
      </w:r>
    </w:p>
    <w:tbl>
      <w:tblPr>
        <w:tblStyle w:val="ECCTable-redheader"/>
        <w:tblW w:w="9865" w:type="dxa"/>
        <w:tblInd w:w="0" w:type="dxa"/>
        <w:tblLook w:val="00A0" w:firstRow="1" w:lastRow="0" w:firstColumn="1" w:lastColumn="0" w:noHBand="0" w:noVBand="0"/>
      </w:tblPr>
      <w:tblGrid>
        <w:gridCol w:w="1586"/>
        <w:gridCol w:w="2203"/>
        <w:gridCol w:w="606"/>
        <w:gridCol w:w="688"/>
        <w:gridCol w:w="676"/>
        <w:gridCol w:w="636"/>
        <w:gridCol w:w="684"/>
        <w:gridCol w:w="676"/>
        <w:gridCol w:w="713"/>
        <w:gridCol w:w="606"/>
        <w:gridCol w:w="791"/>
      </w:tblGrid>
      <w:tr w:rsidR="00190192" w:rsidRPr="009168D2" w14:paraId="294F2AEB" w14:textId="77777777" w:rsidTr="00B90A44">
        <w:trPr>
          <w:cnfStyle w:val="100000000000" w:firstRow="1" w:lastRow="0" w:firstColumn="0" w:lastColumn="0" w:oddVBand="0" w:evenVBand="0" w:oddHBand="0" w:evenHBand="0" w:firstRowFirstColumn="0" w:firstRowLastColumn="0" w:lastRowFirstColumn="0" w:lastRowLastColumn="0"/>
        </w:trPr>
        <w:tc>
          <w:tcPr>
            <w:tcW w:w="1586" w:type="dxa"/>
            <w:vMerge w:val="restart"/>
            <w:tcBorders>
              <w:right w:val="single" w:sz="4" w:space="0" w:color="FFFFFF" w:themeColor="background1"/>
            </w:tcBorders>
            <w:shd w:val="clear" w:color="auto" w:fill="D2232A"/>
          </w:tcPr>
          <w:p w14:paraId="294F2AE7" w14:textId="77777777" w:rsidR="00190192" w:rsidRPr="009168D2" w:rsidRDefault="00304759" w:rsidP="00C93964">
            <w:pPr>
              <w:pStyle w:val="ECCTabletext"/>
              <w:spacing w:before="120" w:after="120"/>
              <w:jc w:val="center"/>
              <w:rPr>
                <w:color w:val="FFFFFF" w:themeColor="background1"/>
              </w:rPr>
            </w:pPr>
            <w:r w:rsidRPr="009168D2">
              <w:rPr>
                <w:color w:val="FFFFFF" w:themeColor="background1"/>
              </w:rPr>
              <w:t>Off-axis azimuth angle</w:t>
            </w:r>
          </w:p>
          <w:p w14:paraId="294F2AE8" w14:textId="77777777" w:rsidR="00190192" w:rsidRPr="009168D2" w:rsidRDefault="00304759" w:rsidP="00C93964">
            <w:pPr>
              <w:pStyle w:val="ECCTabletext"/>
              <w:spacing w:before="120" w:after="120"/>
              <w:jc w:val="center"/>
              <w:rPr>
                <w:color w:val="FFFFFF" w:themeColor="background1"/>
              </w:rPr>
            </w:pPr>
            <w:r w:rsidRPr="009168D2">
              <w:rPr>
                <w:color w:val="FFFFFF" w:themeColor="background1"/>
              </w:rPr>
              <w:t>(degree)</w:t>
            </w:r>
          </w:p>
        </w:tc>
        <w:tc>
          <w:tcPr>
            <w:tcW w:w="2203"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D2232A"/>
          </w:tcPr>
          <w:p w14:paraId="294F2AE9" w14:textId="77777777" w:rsidR="00190192" w:rsidRPr="009168D2" w:rsidRDefault="00304759" w:rsidP="00C93964">
            <w:pPr>
              <w:pStyle w:val="ECCTabletext"/>
              <w:spacing w:before="120" w:after="120"/>
              <w:jc w:val="center"/>
              <w:rPr>
                <w:color w:val="FFFFFF" w:themeColor="background1"/>
              </w:rPr>
            </w:pPr>
            <w:r w:rsidRPr="009168D2">
              <w:rPr>
                <w:color w:val="FFFFFF" w:themeColor="background1"/>
              </w:rPr>
              <w:t>Scenario</w:t>
            </w:r>
          </w:p>
        </w:tc>
        <w:tc>
          <w:tcPr>
            <w:tcW w:w="6076" w:type="dxa"/>
            <w:gridSpan w:val="9"/>
            <w:tcBorders>
              <w:left w:val="single" w:sz="4" w:space="0" w:color="FFFFFF" w:themeColor="background1"/>
              <w:bottom w:val="single" w:sz="4" w:space="0" w:color="FFFFFF" w:themeColor="background1"/>
            </w:tcBorders>
            <w:shd w:val="clear" w:color="auto" w:fill="D2232A"/>
          </w:tcPr>
          <w:p w14:paraId="294F2AEA" w14:textId="77777777" w:rsidR="00190192" w:rsidRPr="008147CA" w:rsidRDefault="00304759" w:rsidP="00C93964">
            <w:pPr>
              <w:pStyle w:val="ECCTabletext"/>
              <w:spacing w:before="120" w:after="120"/>
              <w:jc w:val="center"/>
              <w:rPr>
                <w:color w:val="FFFFFF" w:themeColor="background1"/>
              </w:rPr>
            </w:pPr>
            <w:r w:rsidRPr="008147CA">
              <w:rPr>
                <w:color w:val="FFFFFF" w:themeColor="background1"/>
              </w:rPr>
              <w:t>Protection distance (km)</w:t>
            </w:r>
          </w:p>
        </w:tc>
      </w:tr>
      <w:tr w:rsidR="00190192" w:rsidRPr="009168D2" w14:paraId="294F2AF2" w14:textId="77777777" w:rsidTr="00B90A44">
        <w:tc>
          <w:tcPr>
            <w:tcW w:w="1586" w:type="dxa"/>
            <w:vMerge/>
            <w:tcBorders>
              <w:right w:val="single" w:sz="4" w:space="0" w:color="FFFFFF" w:themeColor="background1"/>
            </w:tcBorders>
            <w:shd w:val="clear" w:color="auto" w:fill="D2232A"/>
          </w:tcPr>
          <w:p w14:paraId="294F2AEC" w14:textId="77777777" w:rsidR="00190192" w:rsidRPr="009168D2" w:rsidRDefault="00190192" w:rsidP="0094528C">
            <w:pPr>
              <w:pStyle w:val="ECCTabletext"/>
              <w:spacing w:before="120" w:after="120"/>
              <w:jc w:val="center"/>
              <w:rPr>
                <w:b/>
                <w:color w:val="FFFFFF" w:themeColor="background1"/>
              </w:rPr>
            </w:pPr>
          </w:p>
        </w:tc>
        <w:tc>
          <w:tcPr>
            <w:tcW w:w="22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4F2AED" w14:textId="77777777" w:rsidR="00190192" w:rsidRPr="009168D2" w:rsidRDefault="00190192" w:rsidP="0094528C">
            <w:pPr>
              <w:pStyle w:val="ECCTabletext"/>
              <w:spacing w:before="120" w:after="120"/>
              <w:jc w:val="center"/>
              <w:rPr>
                <w:b/>
                <w:color w:val="FFFFFF" w:themeColor="background1"/>
              </w:rPr>
            </w:pPr>
          </w:p>
        </w:tc>
        <w:tc>
          <w:tcPr>
            <w:tcW w:w="19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4F2AEE" w14:textId="77777777" w:rsidR="00190192" w:rsidRPr="009168D2" w:rsidRDefault="00304759" w:rsidP="0094528C">
            <w:pPr>
              <w:pStyle w:val="ECCTabletext"/>
              <w:spacing w:before="120" w:after="120"/>
              <w:jc w:val="center"/>
              <w:rPr>
                <w:b/>
                <w:color w:val="FFFFFF" w:themeColor="background1"/>
              </w:rPr>
            </w:pPr>
            <w:r w:rsidRPr="009168D2">
              <w:rPr>
                <w:b/>
                <w:color w:val="FFFFFF" w:themeColor="background1"/>
              </w:rPr>
              <w:t>Co-channel</w:t>
            </w:r>
          </w:p>
        </w:tc>
        <w:tc>
          <w:tcPr>
            <w:tcW w:w="19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4F2AEF" w14:textId="77777777" w:rsidR="00190192" w:rsidRPr="009168D2" w:rsidRDefault="00304759" w:rsidP="0094528C">
            <w:pPr>
              <w:pStyle w:val="ECCTabletext"/>
              <w:spacing w:before="120" w:after="120"/>
              <w:jc w:val="center"/>
              <w:rPr>
                <w:b/>
                <w:color w:val="FFFFFF" w:themeColor="background1"/>
              </w:rPr>
            </w:pPr>
            <w:r w:rsidRPr="009168D2">
              <w:rPr>
                <w:b/>
                <w:color w:val="FFFFFF" w:themeColor="background1"/>
              </w:rPr>
              <w:t>Adjacent channel</w:t>
            </w:r>
          </w:p>
        </w:tc>
        <w:tc>
          <w:tcPr>
            <w:tcW w:w="2110" w:type="dxa"/>
            <w:gridSpan w:val="3"/>
            <w:tcBorders>
              <w:top w:val="single" w:sz="4" w:space="0" w:color="FFFFFF" w:themeColor="background1"/>
              <w:left w:val="single" w:sz="4" w:space="0" w:color="FFFFFF" w:themeColor="background1"/>
              <w:bottom w:val="single" w:sz="4" w:space="0" w:color="FFFFFF" w:themeColor="background1"/>
            </w:tcBorders>
            <w:shd w:val="clear" w:color="auto" w:fill="D2232A"/>
          </w:tcPr>
          <w:p w14:paraId="294F2AF0" w14:textId="77777777" w:rsidR="00190192" w:rsidRPr="009168D2" w:rsidRDefault="00304759" w:rsidP="0094528C">
            <w:pPr>
              <w:pStyle w:val="ECCTabletext"/>
              <w:spacing w:before="120" w:after="120"/>
              <w:jc w:val="center"/>
              <w:rPr>
                <w:b/>
                <w:color w:val="FFFFFF" w:themeColor="background1"/>
              </w:rPr>
            </w:pPr>
            <w:r w:rsidRPr="009168D2">
              <w:rPr>
                <w:b/>
                <w:color w:val="FFFFFF" w:themeColor="background1"/>
              </w:rPr>
              <w:t>Guard band</w:t>
            </w:r>
          </w:p>
          <w:p w14:paraId="294F2AF1" w14:textId="77777777" w:rsidR="00190192" w:rsidRPr="009168D2" w:rsidRDefault="00304759" w:rsidP="0094528C">
            <w:pPr>
              <w:pStyle w:val="ECCTabletext"/>
              <w:spacing w:before="120" w:after="120"/>
              <w:jc w:val="center"/>
              <w:rPr>
                <w:b/>
                <w:color w:val="FFFFFF" w:themeColor="background1"/>
              </w:rPr>
            </w:pPr>
            <w:r w:rsidRPr="009168D2">
              <w:rPr>
                <w:b/>
                <w:color w:val="FFFFFF" w:themeColor="background1"/>
              </w:rPr>
              <w:t>(20 MHz)</w:t>
            </w:r>
          </w:p>
        </w:tc>
      </w:tr>
      <w:tr w:rsidR="00190192" w:rsidRPr="009168D2" w14:paraId="294F2AFE" w14:textId="77777777" w:rsidTr="00190192">
        <w:tc>
          <w:tcPr>
            <w:tcW w:w="1586" w:type="dxa"/>
            <w:vMerge/>
            <w:tcBorders>
              <w:right w:val="single" w:sz="4" w:space="0" w:color="FFFFFF" w:themeColor="background1"/>
            </w:tcBorders>
            <w:shd w:val="clear" w:color="auto" w:fill="D2232A"/>
          </w:tcPr>
          <w:p w14:paraId="294F2AF3" w14:textId="77777777" w:rsidR="00190192" w:rsidRPr="009168D2" w:rsidRDefault="00190192" w:rsidP="0094528C">
            <w:pPr>
              <w:pStyle w:val="ECCTabletext"/>
              <w:spacing w:before="120" w:after="120"/>
              <w:jc w:val="center"/>
              <w:rPr>
                <w:b/>
                <w:color w:val="FFFFFF" w:themeColor="background1"/>
              </w:rPr>
            </w:pPr>
          </w:p>
        </w:tc>
        <w:tc>
          <w:tcPr>
            <w:tcW w:w="22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4F2AF4" w14:textId="77777777" w:rsidR="00190192" w:rsidRPr="009168D2" w:rsidRDefault="00304759" w:rsidP="0094528C">
            <w:pPr>
              <w:pStyle w:val="ECCTabletext"/>
              <w:spacing w:before="120" w:after="120"/>
              <w:jc w:val="center"/>
              <w:rPr>
                <w:b/>
                <w:color w:val="FFFFFF" w:themeColor="background1"/>
              </w:rPr>
            </w:pPr>
            <w:r w:rsidRPr="009168D2">
              <w:rPr>
                <w:b/>
                <w:color w:val="FFFFFF" w:themeColor="background1"/>
              </w:rPr>
              <w:t>FS antenna height (m)</w:t>
            </w:r>
          </w:p>
        </w:tc>
        <w:tc>
          <w:tcPr>
            <w:tcW w:w="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4F2AF5" w14:textId="77777777" w:rsidR="00190192" w:rsidRPr="009168D2" w:rsidRDefault="00304759" w:rsidP="0094528C">
            <w:pPr>
              <w:pStyle w:val="ECCTabletext"/>
              <w:spacing w:before="120" w:after="120"/>
              <w:jc w:val="center"/>
              <w:rPr>
                <w:b/>
                <w:color w:val="FFFFFF" w:themeColor="background1"/>
              </w:rPr>
            </w:pPr>
            <w:r w:rsidRPr="009168D2">
              <w:rPr>
                <w:b/>
                <w:color w:val="FFFFFF" w:themeColor="background1"/>
              </w:rPr>
              <w:t>15</w:t>
            </w:r>
          </w:p>
        </w:tc>
        <w:tc>
          <w:tcPr>
            <w:tcW w:w="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4F2AF6" w14:textId="77777777" w:rsidR="00190192" w:rsidRPr="009168D2" w:rsidRDefault="00304759" w:rsidP="0094528C">
            <w:pPr>
              <w:pStyle w:val="ECCTabletext"/>
              <w:spacing w:before="120" w:after="120"/>
              <w:jc w:val="center"/>
              <w:rPr>
                <w:b/>
                <w:color w:val="FFFFFF" w:themeColor="background1"/>
              </w:rPr>
            </w:pPr>
            <w:r w:rsidRPr="009168D2">
              <w:rPr>
                <w:b/>
                <w:color w:val="FFFFFF" w:themeColor="background1"/>
              </w:rPr>
              <w:t>30</w:t>
            </w:r>
          </w:p>
        </w:tc>
        <w:tc>
          <w:tcPr>
            <w:tcW w:w="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4F2AF7" w14:textId="77777777" w:rsidR="00190192" w:rsidRPr="009168D2" w:rsidRDefault="00304759" w:rsidP="0094528C">
            <w:pPr>
              <w:pStyle w:val="ECCTabletext"/>
              <w:spacing w:before="120" w:after="120"/>
              <w:jc w:val="center"/>
              <w:rPr>
                <w:b/>
                <w:color w:val="FFFFFF" w:themeColor="background1"/>
              </w:rPr>
            </w:pPr>
            <w:r w:rsidRPr="009168D2">
              <w:rPr>
                <w:b/>
                <w:color w:val="FFFFFF" w:themeColor="background1"/>
              </w:rPr>
              <w:t>60</w:t>
            </w:r>
          </w:p>
        </w:tc>
        <w:tc>
          <w:tcPr>
            <w:tcW w:w="6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4F2AF8" w14:textId="77777777" w:rsidR="00190192" w:rsidRPr="009168D2" w:rsidRDefault="00304759" w:rsidP="0094528C">
            <w:pPr>
              <w:pStyle w:val="ECCTabletext"/>
              <w:spacing w:before="120" w:after="120"/>
              <w:jc w:val="center"/>
              <w:rPr>
                <w:b/>
                <w:color w:val="FFFFFF" w:themeColor="background1"/>
              </w:rPr>
            </w:pPr>
            <w:r w:rsidRPr="009168D2">
              <w:rPr>
                <w:b/>
                <w:color w:val="FFFFFF" w:themeColor="background1"/>
              </w:rPr>
              <w:t>15</w:t>
            </w:r>
          </w:p>
        </w:tc>
        <w:tc>
          <w:tcPr>
            <w:tcW w:w="6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4F2AF9" w14:textId="77777777" w:rsidR="00190192" w:rsidRPr="009168D2" w:rsidRDefault="00304759" w:rsidP="0094528C">
            <w:pPr>
              <w:pStyle w:val="ECCTabletext"/>
              <w:spacing w:before="120" w:after="120"/>
              <w:jc w:val="center"/>
              <w:rPr>
                <w:b/>
                <w:color w:val="FFFFFF" w:themeColor="background1"/>
              </w:rPr>
            </w:pPr>
            <w:r w:rsidRPr="009168D2">
              <w:rPr>
                <w:b/>
                <w:color w:val="FFFFFF" w:themeColor="background1"/>
              </w:rPr>
              <w:t>30</w:t>
            </w:r>
          </w:p>
        </w:tc>
        <w:tc>
          <w:tcPr>
            <w:tcW w:w="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4F2AFA" w14:textId="77777777" w:rsidR="00190192" w:rsidRPr="009168D2" w:rsidRDefault="00304759" w:rsidP="0094528C">
            <w:pPr>
              <w:pStyle w:val="ECCTabletext"/>
              <w:spacing w:before="120" w:after="120"/>
              <w:jc w:val="center"/>
              <w:rPr>
                <w:b/>
                <w:color w:val="FFFFFF" w:themeColor="background1"/>
              </w:rPr>
            </w:pPr>
            <w:r w:rsidRPr="009168D2">
              <w:rPr>
                <w:b/>
                <w:color w:val="FFFFFF" w:themeColor="background1"/>
              </w:rPr>
              <w:t>60</w:t>
            </w:r>
          </w:p>
        </w:tc>
        <w:tc>
          <w:tcPr>
            <w:tcW w:w="7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4F2AFB" w14:textId="77777777" w:rsidR="00190192" w:rsidRPr="009168D2" w:rsidRDefault="00304759" w:rsidP="0094528C">
            <w:pPr>
              <w:pStyle w:val="ECCTabletext"/>
              <w:spacing w:before="120" w:after="120"/>
              <w:jc w:val="center"/>
              <w:rPr>
                <w:b/>
                <w:color w:val="FFFFFF" w:themeColor="background1"/>
              </w:rPr>
            </w:pPr>
            <w:r w:rsidRPr="009168D2">
              <w:rPr>
                <w:b/>
                <w:color w:val="FFFFFF" w:themeColor="background1"/>
              </w:rPr>
              <w:t>15</w:t>
            </w:r>
          </w:p>
        </w:tc>
        <w:tc>
          <w:tcPr>
            <w:tcW w:w="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4F2AFC" w14:textId="77777777" w:rsidR="00190192" w:rsidRPr="009168D2" w:rsidRDefault="00304759" w:rsidP="0094528C">
            <w:pPr>
              <w:pStyle w:val="ECCTabletext"/>
              <w:spacing w:before="120" w:after="120"/>
              <w:jc w:val="center"/>
              <w:rPr>
                <w:b/>
                <w:color w:val="FFFFFF" w:themeColor="background1"/>
              </w:rPr>
            </w:pPr>
            <w:r w:rsidRPr="009168D2">
              <w:rPr>
                <w:b/>
                <w:color w:val="FFFFFF" w:themeColor="background1"/>
              </w:rPr>
              <w:t>30</w:t>
            </w:r>
          </w:p>
        </w:tc>
        <w:tc>
          <w:tcPr>
            <w:tcW w:w="7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4F2AFD" w14:textId="77777777" w:rsidR="00190192" w:rsidRPr="009168D2" w:rsidRDefault="00304759" w:rsidP="0094528C">
            <w:pPr>
              <w:pStyle w:val="ECCTabletext"/>
              <w:spacing w:before="120" w:after="120"/>
              <w:jc w:val="center"/>
              <w:rPr>
                <w:b/>
                <w:color w:val="FFFFFF" w:themeColor="background1"/>
              </w:rPr>
            </w:pPr>
            <w:r w:rsidRPr="009168D2">
              <w:rPr>
                <w:b/>
                <w:color w:val="FFFFFF" w:themeColor="background1"/>
              </w:rPr>
              <w:t>60</w:t>
            </w:r>
          </w:p>
        </w:tc>
      </w:tr>
      <w:tr w:rsidR="00190192" w:rsidRPr="009168D2" w14:paraId="294F2B0A" w14:textId="77777777" w:rsidTr="00190192">
        <w:tc>
          <w:tcPr>
            <w:tcW w:w="1586" w:type="dxa"/>
          </w:tcPr>
          <w:p w14:paraId="294F2AFF" w14:textId="77777777" w:rsidR="00190192" w:rsidRPr="009168D2" w:rsidRDefault="00304759">
            <w:pPr>
              <w:pStyle w:val="ECCTabletext"/>
            </w:pPr>
            <w:r w:rsidRPr="009168D2">
              <w:t>0</w:t>
            </w:r>
          </w:p>
        </w:tc>
        <w:tc>
          <w:tcPr>
            <w:tcW w:w="2203" w:type="dxa"/>
            <w:tcBorders>
              <w:top w:val="single" w:sz="4" w:space="0" w:color="FFFFFF" w:themeColor="background1"/>
            </w:tcBorders>
          </w:tcPr>
          <w:p w14:paraId="294F2B00" w14:textId="53FA46DE" w:rsidR="00190192" w:rsidRPr="009168D2" w:rsidRDefault="00304759">
            <w:pPr>
              <w:pStyle w:val="ECCTabletext"/>
            </w:pPr>
            <w:r w:rsidRPr="009168D2">
              <w:t>5G BS -&gt; FS</w:t>
            </w:r>
          </w:p>
        </w:tc>
        <w:tc>
          <w:tcPr>
            <w:tcW w:w="606" w:type="dxa"/>
            <w:tcBorders>
              <w:top w:val="single" w:sz="4" w:space="0" w:color="FFFFFF" w:themeColor="background1"/>
            </w:tcBorders>
          </w:tcPr>
          <w:p w14:paraId="294F2B01" w14:textId="77777777" w:rsidR="00190192" w:rsidRPr="009168D2" w:rsidRDefault="00304759">
            <w:pPr>
              <w:pStyle w:val="ECCTabletext"/>
            </w:pPr>
            <w:r w:rsidRPr="009168D2">
              <w:t>22.4</w:t>
            </w:r>
          </w:p>
        </w:tc>
        <w:tc>
          <w:tcPr>
            <w:tcW w:w="688" w:type="dxa"/>
            <w:tcBorders>
              <w:top w:val="single" w:sz="4" w:space="0" w:color="FFFFFF" w:themeColor="background1"/>
            </w:tcBorders>
          </w:tcPr>
          <w:p w14:paraId="294F2B02" w14:textId="77777777" w:rsidR="00190192" w:rsidRPr="009168D2" w:rsidRDefault="00304759">
            <w:pPr>
              <w:pStyle w:val="ECCTabletext"/>
            </w:pPr>
            <w:r w:rsidRPr="009168D2">
              <w:t>28</w:t>
            </w:r>
          </w:p>
        </w:tc>
        <w:tc>
          <w:tcPr>
            <w:tcW w:w="676" w:type="dxa"/>
            <w:tcBorders>
              <w:top w:val="single" w:sz="4" w:space="0" w:color="FFFFFF" w:themeColor="background1"/>
            </w:tcBorders>
          </w:tcPr>
          <w:p w14:paraId="294F2B03" w14:textId="77777777" w:rsidR="00190192" w:rsidRPr="009168D2" w:rsidRDefault="00304759">
            <w:pPr>
              <w:pStyle w:val="ECCTabletext"/>
            </w:pPr>
            <w:r w:rsidRPr="009168D2">
              <w:t>38.7</w:t>
            </w:r>
          </w:p>
        </w:tc>
        <w:tc>
          <w:tcPr>
            <w:tcW w:w="636" w:type="dxa"/>
            <w:tcBorders>
              <w:top w:val="single" w:sz="4" w:space="0" w:color="FFFFFF" w:themeColor="background1"/>
            </w:tcBorders>
          </w:tcPr>
          <w:p w14:paraId="294F2B04" w14:textId="77777777" w:rsidR="00190192" w:rsidRPr="009168D2" w:rsidRDefault="00304759">
            <w:pPr>
              <w:pStyle w:val="ECCTabletext"/>
            </w:pPr>
            <w:r w:rsidRPr="009168D2">
              <w:t>1.9</w:t>
            </w:r>
          </w:p>
        </w:tc>
        <w:tc>
          <w:tcPr>
            <w:tcW w:w="684" w:type="dxa"/>
            <w:tcBorders>
              <w:top w:val="single" w:sz="4" w:space="0" w:color="FFFFFF" w:themeColor="background1"/>
            </w:tcBorders>
          </w:tcPr>
          <w:p w14:paraId="294F2B05" w14:textId="77777777" w:rsidR="00190192" w:rsidRPr="009168D2" w:rsidRDefault="00304759">
            <w:pPr>
              <w:pStyle w:val="ECCTabletext"/>
            </w:pPr>
            <w:r w:rsidRPr="009168D2">
              <w:t>1.6</w:t>
            </w:r>
          </w:p>
        </w:tc>
        <w:tc>
          <w:tcPr>
            <w:tcW w:w="676" w:type="dxa"/>
            <w:tcBorders>
              <w:top w:val="single" w:sz="4" w:space="0" w:color="FFFFFF" w:themeColor="background1"/>
            </w:tcBorders>
          </w:tcPr>
          <w:p w14:paraId="294F2B06" w14:textId="77777777" w:rsidR="00190192" w:rsidRPr="009168D2" w:rsidRDefault="00304759">
            <w:pPr>
              <w:pStyle w:val="ECCTabletext"/>
            </w:pPr>
            <w:r w:rsidRPr="009168D2">
              <w:t>0.27</w:t>
            </w:r>
          </w:p>
        </w:tc>
        <w:tc>
          <w:tcPr>
            <w:tcW w:w="713" w:type="dxa"/>
            <w:tcBorders>
              <w:top w:val="single" w:sz="4" w:space="0" w:color="FFFFFF" w:themeColor="background1"/>
            </w:tcBorders>
          </w:tcPr>
          <w:p w14:paraId="294F2B07" w14:textId="77777777" w:rsidR="00190192" w:rsidRPr="009168D2" w:rsidRDefault="00304759">
            <w:pPr>
              <w:pStyle w:val="ECCTabletext"/>
            </w:pPr>
            <w:r w:rsidRPr="009168D2">
              <w:t>0.63</w:t>
            </w:r>
          </w:p>
        </w:tc>
        <w:tc>
          <w:tcPr>
            <w:tcW w:w="606" w:type="dxa"/>
            <w:tcBorders>
              <w:top w:val="single" w:sz="4" w:space="0" w:color="FFFFFF" w:themeColor="background1"/>
            </w:tcBorders>
          </w:tcPr>
          <w:p w14:paraId="294F2B08" w14:textId="77777777" w:rsidR="00190192" w:rsidRPr="009168D2" w:rsidRDefault="00304759">
            <w:pPr>
              <w:pStyle w:val="ECCTabletext"/>
            </w:pPr>
            <w:r w:rsidRPr="009168D2">
              <w:t>0.27</w:t>
            </w:r>
          </w:p>
        </w:tc>
        <w:tc>
          <w:tcPr>
            <w:tcW w:w="791" w:type="dxa"/>
            <w:tcBorders>
              <w:top w:val="single" w:sz="4" w:space="0" w:color="FFFFFF" w:themeColor="background1"/>
            </w:tcBorders>
          </w:tcPr>
          <w:p w14:paraId="294F2B09" w14:textId="77777777" w:rsidR="00190192" w:rsidRPr="009168D2" w:rsidRDefault="00304759">
            <w:pPr>
              <w:pStyle w:val="ECCTabletext"/>
            </w:pPr>
            <w:r w:rsidRPr="009168D2">
              <w:t>0</w:t>
            </w:r>
          </w:p>
        </w:tc>
      </w:tr>
      <w:tr w:rsidR="00190192" w:rsidRPr="009168D2" w14:paraId="294F2B16" w14:textId="77777777" w:rsidTr="00190192">
        <w:tc>
          <w:tcPr>
            <w:tcW w:w="1586" w:type="dxa"/>
          </w:tcPr>
          <w:p w14:paraId="294F2B0B" w14:textId="77777777" w:rsidR="00190192" w:rsidRPr="009168D2" w:rsidRDefault="00304759">
            <w:pPr>
              <w:pStyle w:val="ECCTabletext"/>
            </w:pPr>
            <w:r w:rsidRPr="009168D2">
              <w:t>0</w:t>
            </w:r>
          </w:p>
        </w:tc>
        <w:tc>
          <w:tcPr>
            <w:tcW w:w="2203" w:type="dxa"/>
          </w:tcPr>
          <w:p w14:paraId="294F2B0C" w14:textId="437D976D" w:rsidR="00190192" w:rsidRPr="009168D2" w:rsidRDefault="00304759">
            <w:pPr>
              <w:pStyle w:val="ECCTabletext"/>
            </w:pPr>
            <w:r w:rsidRPr="009168D2">
              <w:t>5G UE -&gt; FS</w:t>
            </w:r>
          </w:p>
        </w:tc>
        <w:tc>
          <w:tcPr>
            <w:tcW w:w="606" w:type="dxa"/>
          </w:tcPr>
          <w:p w14:paraId="294F2B0D" w14:textId="77777777" w:rsidR="00190192" w:rsidRPr="009168D2" w:rsidRDefault="00304759">
            <w:pPr>
              <w:pStyle w:val="ECCTabletext"/>
            </w:pPr>
            <w:r w:rsidRPr="009168D2">
              <w:t>6.2</w:t>
            </w:r>
          </w:p>
        </w:tc>
        <w:tc>
          <w:tcPr>
            <w:tcW w:w="688" w:type="dxa"/>
          </w:tcPr>
          <w:p w14:paraId="294F2B0E" w14:textId="77777777" w:rsidR="00190192" w:rsidRPr="009168D2" w:rsidRDefault="00304759">
            <w:pPr>
              <w:pStyle w:val="ECCTabletext"/>
            </w:pPr>
            <w:r w:rsidRPr="009168D2">
              <w:t>6.15</w:t>
            </w:r>
          </w:p>
        </w:tc>
        <w:tc>
          <w:tcPr>
            <w:tcW w:w="676" w:type="dxa"/>
          </w:tcPr>
          <w:p w14:paraId="294F2B0F" w14:textId="77777777" w:rsidR="00190192" w:rsidRPr="009168D2" w:rsidRDefault="00304759">
            <w:pPr>
              <w:pStyle w:val="ECCTabletext"/>
            </w:pPr>
            <w:r w:rsidRPr="009168D2">
              <w:t>10.4</w:t>
            </w:r>
          </w:p>
        </w:tc>
        <w:tc>
          <w:tcPr>
            <w:tcW w:w="636" w:type="dxa"/>
          </w:tcPr>
          <w:p w14:paraId="294F2B10" w14:textId="77777777" w:rsidR="00190192" w:rsidRPr="009168D2" w:rsidRDefault="00304759">
            <w:pPr>
              <w:pStyle w:val="ECCTabletext"/>
            </w:pPr>
            <w:r w:rsidRPr="009168D2">
              <w:t>1.23</w:t>
            </w:r>
          </w:p>
        </w:tc>
        <w:tc>
          <w:tcPr>
            <w:tcW w:w="684" w:type="dxa"/>
          </w:tcPr>
          <w:p w14:paraId="294F2B11" w14:textId="77777777" w:rsidR="00190192" w:rsidRPr="009168D2" w:rsidRDefault="00304759">
            <w:pPr>
              <w:pStyle w:val="ECCTabletext"/>
            </w:pPr>
            <w:r w:rsidRPr="009168D2">
              <w:t>0.56</w:t>
            </w:r>
          </w:p>
        </w:tc>
        <w:tc>
          <w:tcPr>
            <w:tcW w:w="676" w:type="dxa"/>
          </w:tcPr>
          <w:p w14:paraId="294F2B12" w14:textId="77777777" w:rsidR="00190192" w:rsidRPr="009168D2" w:rsidRDefault="00304759">
            <w:pPr>
              <w:pStyle w:val="ECCTabletext"/>
            </w:pPr>
            <w:r w:rsidRPr="009168D2">
              <w:t>0.26</w:t>
            </w:r>
          </w:p>
        </w:tc>
        <w:tc>
          <w:tcPr>
            <w:tcW w:w="713" w:type="dxa"/>
          </w:tcPr>
          <w:p w14:paraId="294F2B13" w14:textId="77777777" w:rsidR="00190192" w:rsidRPr="009168D2" w:rsidRDefault="00304759">
            <w:pPr>
              <w:pStyle w:val="ECCTabletext"/>
            </w:pPr>
            <w:r w:rsidRPr="009168D2">
              <w:t>0.69</w:t>
            </w:r>
          </w:p>
        </w:tc>
        <w:tc>
          <w:tcPr>
            <w:tcW w:w="606" w:type="dxa"/>
          </w:tcPr>
          <w:p w14:paraId="294F2B14" w14:textId="77777777" w:rsidR="00190192" w:rsidRPr="009168D2" w:rsidRDefault="00304759">
            <w:pPr>
              <w:pStyle w:val="ECCTabletext"/>
            </w:pPr>
            <w:r w:rsidRPr="009168D2">
              <w:t>0.32</w:t>
            </w:r>
          </w:p>
        </w:tc>
        <w:tc>
          <w:tcPr>
            <w:tcW w:w="791" w:type="dxa"/>
          </w:tcPr>
          <w:p w14:paraId="294F2B15" w14:textId="77777777" w:rsidR="00190192" w:rsidRPr="009168D2" w:rsidRDefault="00304759">
            <w:pPr>
              <w:pStyle w:val="ECCTabletext"/>
            </w:pPr>
            <w:r w:rsidRPr="009168D2">
              <w:t>0.25</w:t>
            </w:r>
          </w:p>
        </w:tc>
      </w:tr>
      <w:tr w:rsidR="00190192" w:rsidRPr="009168D2" w14:paraId="294F2B22" w14:textId="77777777" w:rsidTr="00190192">
        <w:tc>
          <w:tcPr>
            <w:tcW w:w="1586" w:type="dxa"/>
          </w:tcPr>
          <w:p w14:paraId="294F2B17" w14:textId="77777777" w:rsidR="00190192" w:rsidRPr="009168D2" w:rsidRDefault="00304759">
            <w:pPr>
              <w:pStyle w:val="ECCTabletext"/>
            </w:pPr>
            <w:r w:rsidRPr="009168D2">
              <w:t>5</w:t>
            </w:r>
          </w:p>
        </w:tc>
        <w:tc>
          <w:tcPr>
            <w:tcW w:w="2203" w:type="dxa"/>
          </w:tcPr>
          <w:p w14:paraId="294F2B18" w14:textId="44271633" w:rsidR="00190192" w:rsidRPr="009168D2" w:rsidRDefault="00304759">
            <w:pPr>
              <w:pStyle w:val="ECCTabletext"/>
            </w:pPr>
            <w:r w:rsidRPr="009168D2">
              <w:t>5G BS -&gt; FS</w:t>
            </w:r>
          </w:p>
        </w:tc>
        <w:tc>
          <w:tcPr>
            <w:tcW w:w="606" w:type="dxa"/>
          </w:tcPr>
          <w:p w14:paraId="294F2B19" w14:textId="77777777" w:rsidR="00190192" w:rsidRPr="009168D2" w:rsidRDefault="00304759">
            <w:pPr>
              <w:pStyle w:val="ECCTabletext"/>
            </w:pPr>
            <w:r w:rsidRPr="009168D2">
              <w:t>5.48</w:t>
            </w:r>
          </w:p>
        </w:tc>
        <w:tc>
          <w:tcPr>
            <w:tcW w:w="688" w:type="dxa"/>
          </w:tcPr>
          <w:p w14:paraId="294F2B1A" w14:textId="77777777" w:rsidR="00190192" w:rsidRPr="009168D2" w:rsidRDefault="00304759">
            <w:pPr>
              <w:pStyle w:val="ECCTabletext"/>
            </w:pPr>
            <w:r w:rsidRPr="009168D2">
              <w:t>5.43</w:t>
            </w:r>
          </w:p>
        </w:tc>
        <w:tc>
          <w:tcPr>
            <w:tcW w:w="676" w:type="dxa"/>
          </w:tcPr>
          <w:p w14:paraId="294F2B1B" w14:textId="77777777" w:rsidR="00190192" w:rsidRPr="009168D2" w:rsidRDefault="00304759">
            <w:pPr>
              <w:pStyle w:val="ECCTabletext"/>
            </w:pPr>
            <w:r w:rsidRPr="009168D2">
              <w:t>3.83</w:t>
            </w:r>
          </w:p>
        </w:tc>
        <w:tc>
          <w:tcPr>
            <w:tcW w:w="636" w:type="dxa"/>
          </w:tcPr>
          <w:p w14:paraId="294F2B1C" w14:textId="77777777" w:rsidR="00190192" w:rsidRPr="009168D2" w:rsidRDefault="00304759">
            <w:pPr>
              <w:pStyle w:val="ECCTabletext"/>
            </w:pPr>
            <w:r w:rsidRPr="009168D2">
              <w:t>0.55</w:t>
            </w:r>
          </w:p>
        </w:tc>
        <w:tc>
          <w:tcPr>
            <w:tcW w:w="684" w:type="dxa"/>
          </w:tcPr>
          <w:p w14:paraId="294F2B1D" w14:textId="77777777" w:rsidR="00190192" w:rsidRPr="009168D2" w:rsidRDefault="00304759">
            <w:pPr>
              <w:pStyle w:val="ECCTabletext"/>
            </w:pPr>
            <w:r w:rsidRPr="009168D2">
              <w:t>0.51</w:t>
            </w:r>
          </w:p>
        </w:tc>
        <w:tc>
          <w:tcPr>
            <w:tcW w:w="676" w:type="dxa"/>
          </w:tcPr>
          <w:p w14:paraId="294F2B1E" w14:textId="77777777" w:rsidR="00190192" w:rsidRPr="009168D2" w:rsidRDefault="00304759">
            <w:pPr>
              <w:pStyle w:val="ECCTabletext"/>
            </w:pPr>
            <w:r w:rsidRPr="009168D2">
              <w:t>0.26</w:t>
            </w:r>
          </w:p>
        </w:tc>
        <w:tc>
          <w:tcPr>
            <w:tcW w:w="713" w:type="dxa"/>
          </w:tcPr>
          <w:p w14:paraId="294F2B1F" w14:textId="77777777" w:rsidR="00190192" w:rsidRPr="009168D2" w:rsidRDefault="00304759">
            <w:pPr>
              <w:pStyle w:val="ECCTabletext"/>
            </w:pPr>
            <w:r w:rsidRPr="009168D2">
              <w:t>0.27</w:t>
            </w:r>
          </w:p>
        </w:tc>
        <w:tc>
          <w:tcPr>
            <w:tcW w:w="606" w:type="dxa"/>
          </w:tcPr>
          <w:p w14:paraId="294F2B20" w14:textId="77777777" w:rsidR="00190192" w:rsidRPr="009168D2" w:rsidRDefault="00304759">
            <w:pPr>
              <w:pStyle w:val="ECCTabletext"/>
            </w:pPr>
            <w:r w:rsidRPr="009168D2">
              <w:t>0.26</w:t>
            </w:r>
          </w:p>
        </w:tc>
        <w:tc>
          <w:tcPr>
            <w:tcW w:w="791" w:type="dxa"/>
          </w:tcPr>
          <w:p w14:paraId="294F2B21" w14:textId="77777777" w:rsidR="00190192" w:rsidRPr="009168D2" w:rsidRDefault="00304759">
            <w:pPr>
              <w:pStyle w:val="ECCTabletext"/>
            </w:pPr>
            <w:r w:rsidRPr="009168D2">
              <w:t>0</w:t>
            </w:r>
          </w:p>
        </w:tc>
      </w:tr>
      <w:tr w:rsidR="00190192" w:rsidRPr="009168D2" w14:paraId="294F2B2E" w14:textId="77777777" w:rsidTr="00190192">
        <w:tc>
          <w:tcPr>
            <w:tcW w:w="1586" w:type="dxa"/>
          </w:tcPr>
          <w:p w14:paraId="294F2B23" w14:textId="77777777" w:rsidR="00190192" w:rsidRPr="009168D2" w:rsidRDefault="00304759">
            <w:pPr>
              <w:pStyle w:val="ECCTabletext"/>
            </w:pPr>
            <w:r w:rsidRPr="009168D2">
              <w:t>5</w:t>
            </w:r>
          </w:p>
        </w:tc>
        <w:tc>
          <w:tcPr>
            <w:tcW w:w="2203" w:type="dxa"/>
          </w:tcPr>
          <w:p w14:paraId="294F2B24" w14:textId="2A8B880F" w:rsidR="00190192" w:rsidRPr="009168D2" w:rsidRDefault="00304759">
            <w:pPr>
              <w:pStyle w:val="ECCTabletext"/>
            </w:pPr>
            <w:r w:rsidRPr="009168D2">
              <w:t>5G UE -&gt; FS</w:t>
            </w:r>
          </w:p>
        </w:tc>
        <w:tc>
          <w:tcPr>
            <w:tcW w:w="606" w:type="dxa"/>
          </w:tcPr>
          <w:p w14:paraId="294F2B25" w14:textId="77777777" w:rsidR="00190192" w:rsidRPr="009168D2" w:rsidRDefault="00304759">
            <w:pPr>
              <w:pStyle w:val="ECCTabletext"/>
            </w:pPr>
            <w:r w:rsidRPr="009168D2">
              <w:t>1.07</w:t>
            </w:r>
          </w:p>
        </w:tc>
        <w:tc>
          <w:tcPr>
            <w:tcW w:w="688" w:type="dxa"/>
          </w:tcPr>
          <w:p w14:paraId="294F2B26" w14:textId="77777777" w:rsidR="00190192" w:rsidRPr="009168D2" w:rsidRDefault="00304759">
            <w:pPr>
              <w:pStyle w:val="ECCTabletext"/>
            </w:pPr>
            <w:r w:rsidRPr="009168D2">
              <w:t>1.04</w:t>
            </w:r>
          </w:p>
        </w:tc>
        <w:tc>
          <w:tcPr>
            <w:tcW w:w="676" w:type="dxa"/>
          </w:tcPr>
          <w:p w14:paraId="294F2B27" w14:textId="77777777" w:rsidR="00190192" w:rsidRPr="009168D2" w:rsidRDefault="00304759">
            <w:pPr>
              <w:pStyle w:val="ECCTabletext"/>
            </w:pPr>
            <w:r w:rsidRPr="009168D2">
              <w:t>0.72</w:t>
            </w:r>
          </w:p>
        </w:tc>
        <w:tc>
          <w:tcPr>
            <w:tcW w:w="636" w:type="dxa"/>
          </w:tcPr>
          <w:p w14:paraId="294F2B28" w14:textId="77777777" w:rsidR="00190192" w:rsidRPr="009168D2" w:rsidRDefault="00304759">
            <w:pPr>
              <w:pStyle w:val="ECCTabletext"/>
            </w:pPr>
            <w:r w:rsidRPr="009168D2">
              <w:t>0.45</w:t>
            </w:r>
          </w:p>
        </w:tc>
        <w:tc>
          <w:tcPr>
            <w:tcW w:w="684" w:type="dxa"/>
          </w:tcPr>
          <w:p w14:paraId="294F2B29" w14:textId="77777777" w:rsidR="00190192" w:rsidRPr="009168D2" w:rsidRDefault="00304759">
            <w:pPr>
              <w:pStyle w:val="ECCTabletext"/>
            </w:pPr>
            <w:r w:rsidRPr="009168D2">
              <w:t>0.4</w:t>
            </w:r>
          </w:p>
        </w:tc>
        <w:tc>
          <w:tcPr>
            <w:tcW w:w="676" w:type="dxa"/>
          </w:tcPr>
          <w:p w14:paraId="294F2B2A" w14:textId="77777777" w:rsidR="00190192" w:rsidRPr="009168D2" w:rsidRDefault="00304759">
            <w:pPr>
              <w:pStyle w:val="ECCTabletext"/>
            </w:pPr>
            <w:r w:rsidRPr="009168D2">
              <w:t>0.26</w:t>
            </w:r>
          </w:p>
        </w:tc>
        <w:tc>
          <w:tcPr>
            <w:tcW w:w="713" w:type="dxa"/>
          </w:tcPr>
          <w:p w14:paraId="294F2B2B" w14:textId="77777777" w:rsidR="00190192" w:rsidRPr="009168D2" w:rsidRDefault="00304759">
            <w:pPr>
              <w:pStyle w:val="ECCTabletext"/>
            </w:pPr>
            <w:r w:rsidRPr="009168D2">
              <w:t>0.3</w:t>
            </w:r>
          </w:p>
        </w:tc>
        <w:tc>
          <w:tcPr>
            <w:tcW w:w="606" w:type="dxa"/>
          </w:tcPr>
          <w:p w14:paraId="294F2B2C" w14:textId="77777777" w:rsidR="00190192" w:rsidRPr="009168D2" w:rsidRDefault="00304759">
            <w:pPr>
              <w:pStyle w:val="ECCTabletext"/>
            </w:pPr>
            <w:r w:rsidRPr="009168D2">
              <w:t>0.27</w:t>
            </w:r>
          </w:p>
        </w:tc>
        <w:tc>
          <w:tcPr>
            <w:tcW w:w="791" w:type="dxa"/>
          </w:tcPr>
          <w:p w14:paraId="294F2B2D" w14:textId="77777777" w:rsidR="00190192" w:rsidRPr="009168D2" w:rsidRDefault="00304759">
            <w:pPr>
              <w:pStyle w:val="ECCTabletext"/>
            </w:pPr>
            <w:r w:rsidRPr="009168D2">
              <w:t>0</w:t>
            </w:r>
          </w:p>
        </w:tc>
      </w:tr>
    </w:tbl>
    <w:p w14:paraId="294F2B30" w14:textId="77777777" w:rsidR="00190192" w:rsidRPr="009168D2" w:rsidRDefault="00304759">
      <w:pPr>
        <w:pStyle w:val="Heading4"/>
        <w:rPr>
          <w:lang w:val="en-GB"/>
        </w:rPr>
      </w:pPr>
      <w:bookmarkStart w:id="89" w:name="_Toc14340451"/>
      <w:r w:rsidRPr="009168D2">
        <w:rPr>
          <w:lang w:val="en-GB"/>
        </w:rPr>
        <w:t>Study 4</w:t>
      </w:r>
      <w:bookmarkEnd w:id="89"/>
    </w:p>
    <w:p w14:paraId="294F2B31" w14:textId="16741BB0" w:rsidR="00190192" w:rsidRPr="009168D2" w:rsidRDefault="00304759">
      <w:pPr>
        <w:pStyle w:val="ECCBulletsLv1"/>
        <w:numPr>
          <w:ilvl w:val="0"/>
          <w:numId w:val="0"/>
        </w:numPr>
      </w:pPr>
      <w:r w:rsidRPr="009168D2">
        <w:t xml:space="preserve">The results of the study show that </w:t>
      </w:r>
      <w:r w:rsidR="00F678A4">
        <w:t>coexistence</w:t>
      </w:r>
      <w:r w:rsidRPr="009168D2">
        <w:t xml:space="preserve"> between 5G</w:t>
      </w:r>
      <w:r w:rsidRPr="009168D2">
        <w:rPr>
          <w:rStyle w:val="ECCParagraph"/>
        </w:rPr>
        <w:t xml:space="preserve"> </w:t>
      </w:r>
      <w:r w:rsidR="00914E66" w:rsidRPr="009168D2">
        <w:rPr>
          <w:rStyle w:val="ECCParagraph"/>
        </w:rPr>
        <w:t>systems and</w:t>
      </w:r>
      <w:r w:rsidRPr="009168D2">
        <w:t xml:space="preserve"> the FS in general is possible when a coordination procedure is used. With coordination between both systems, </w:t>
      </w:r>
      <w:r w:rsidR="00F678A4">
        <w:t>coexistence</w:t>
      </w:r>
      <w:r w:rsidRPr="009168D2">
        <w:t xml:space="preserve"> can be reached within close separations of distance and frequency. </w:t>
      </w:r>
    </w:p>
    <w:p w14:paraId="294F2B32" w14:textId="3D64CD59" w:rsidR="00190192" w:rsidRPr="009168D2" w:rsidRDefault="00304759">
      <w:r w:rsidRPr="009168D2">
        <w:t xml:space="preserve">A separation in frequency and/or </w:t>
      </w:r>
      <w:r w:rsidRPr="009168D2">
        <w:t xml:space="preserve">distance is needed to ensure coexistence as shown in </w:t>
      </w:r>
      <w:r w:rsidRPr="009168D2">
        <w:fldChar w:fldCharType="begin"/>
      </w:r>
      <w:r w:rsidRPr="009168D2">
        <w:instrText xml:space="preserve"> REF _Ref411853620 \h </w:instrText>
      </w:r>
      <w:r w:rsidRPr="001A6B8D">
        <w:fldChar w:fldCharType="separate"/>
      </w:r>
      <w:r w:rsidR="00B04C14" w:rsidRPr="009168D2">
        <w:t xml:space="preserve">Figure </w:t>
      </w:r>
      <w:r w:rsidR="00B04C14">
        <w:rPr>
          <w:noProof/>
        </w:rPr>
        <w:t>2</w:t>
      </w:r>
      <w:r w:rsidRPr="009168D2">
        <w:fldChar w:fldCharType="end"/>
      </w:r>
      <w:r w:rsidRPr="009168D2">
        <w:t xml:space="preserve"> and </w:t>
      </w:r>
      <w:r w:rsidRPr="009168D2">
        <w:fldChar w:fldCharType="begin"/>
      </w:r>
      <w:r w:rsidRPr="009168D2">
        <w:instrText xml:space="preserve"> REF _Ref411853686 \h </w:instrText>
      </w:r>
      <w:r w:rsidRPr="001A6B8D">
        <w:fldChar w:fldCharType="separate"/>
      </w:r>
      <w:r w:rsidR="00B04C14" w:rsidRPr="009168D2">
        <w:t xml:space="preserve">Figure </w:t>
      </w:r>
      <w:r w:rsidR="00B04C14">
        <w:rPr>
          <w:noProof/>
        </w:rPr>
        <w:t>3</w:t>
      </w:r>
      <w:r w:rsidRPr="009168D2">
        <w:fldChar w:fldCharType="end"/>
      </w:r>
      <w:r w:rsidRPr="009168D2">
        <w:t xml:space="preserve"> below). Site specific coordination, considering e.g. shielding by buildings, plants or terrain might allow combinations of closer distances and smaller angles. </w:t>
      </w:r>
    </w:p>
    <w:p w14:paraId="294F2B33" w14:textId="2DF9A586" w:rsidR="00190192" w:rsidRPr="001F42BC" w:rsidRDefault="00190192">
      <w:pPr>
        <w:pStyle w:val="ECCBulletsLv1"/>
        <w:numPr>
          <w:ilvl w:val="0"/>
          <w:numId w:val="0"/>
        </w:numPr>
        <w:jc w:val="center"/>
      </w:pPr>
    </w:p>
    <w:p w14:paraId="294F2B34" w14:textId="77777777" w:rsidR="00190192" w:rsidRPr="009168D2" w:rsidRDefault="00304759">
      <w:pPr>
        <w:pStyle w:val="ECCBulletsLv1"/>
        <w:numPr>
          <w:ilvl w:val="0"/>
          <w:numId w:val="0"/>
        </w:numPr>
        <w:jc w:val="center"/>
      </w:pPr>
      <w:r w:rsidRPr="00096FE0">
        <w:rPr>
          <w:noProof/>
          <w:lang w:val="da-DK" w:eastAsia="da-DK"/>
        </w:rPr>
        <w:drawing>
          <wp:inline distT="0" distB="0" distL="0" distR="0" wp14:anchorId="294F369B" wp14:editId="0D1473EE">
            <wp:extent cx="6027935" cy="2952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6034425" cy="2955929"/>
                    </a:xfrm>
                    <a:prstGeom prst="rect">
                      <a:avLst/>
                    </a:prstGeom>
                    <a:noFill/>
                    <a:ln>
                      <a:noFill/>
                    </a:ln>
                    <a:extLst>
                      <a:ext uri="{53640926-AAD7-44D8-BBD7-CCE9431645EC}">
                        <a14:shadowObscured xmlns:a14="http://schemas.microsoft.com/office/drawing/2010/main"/>
                      </a:ext>
                    </a:extLst>
                  </pic:spPr>
                </pic:pic>
              </a:graphicData>
            </a:graphic>
          </wp:inline>
        </w:drawing>
      </w:r>
    </w:p>
    <w:p w14:paraId="294F2B35" w14:textId="13315785" w:rsidR="00190192" w:rsidRPr="009168D2" w:rsidRDefault="00304759">
      <w:pPr>
        <w:pStyle w:val="Caption"/>
        <w:rPr>
          <w:lang w:val="en-GB"/>
        </w:rPr>
      </w:pPr>
      <w:bookmarkStart w:id="90" w:name="_Ref411853620"/>
      <w:bookmarkStart w:id="91" w:name="_Toc14336260"/>
      <w:r w:rsidRPr="009168D2">
        <w:rPr>
          <w:lang w:val="en-GB"/>
        </w:rPr>
        <w:t xml:space="preserve">Figure </w:t>
      </w:r>
      <w:r w:rsidRPr="0008045C">
        <w:rPr>
          <w:lang w:val="en-GB"/>
        </w:rPr>
        <w:fldChar w:fldCharType="begin"/>
      </w:r>
      <w:r w:rsidRPr="009168D2">
        <w:rPr>
          <w:lang w:val="en-GB"/>
        </w:rPr>
        <w:instrText xml:space="preserve"> SEQ Figure \* ARABIC </w:instrText>
      </w:r>
      <w:r w:rsidRPr="001A6B8D">
        <w:rPr>
          <w:lang w:val="en-GB"/>
        </w:rPr>
        <w:fldChar w:fldCharType="separate"/>
      </w:r>
      <w:r w:rsidR="00BA3D2B">
        <w:rPr>
          <w:noProof/>
          <w:lang w:val="en-GB"/>
        </w:rPr>
        <w:t>2</w:t>
      </w:r>
      <w:r w:rsidRPr="0008045C">
        <w:rPr>
          <w:lang w:val="en-GB"/>
        </w:rPr>
        <w:fldChar w:fldCharType="end"/>
      </w:r>
      <w:bookmarkEnd w:id="90"/>
      <w:r w:rsidRPr="009168D2">
        <w:rPr>
          <w:lang w:val="en-GB"/>
        </w:rPr>
        <w:t>: Angles and distances of coexistence between 5G systems and the FS for different frequency separations</w:t>
      </w:r>
      <w:bookmarkEnd w:id="91"/>
    </w:p>
    <w:p w14:paraId="294F2B36" w14:textId="77777777" w:rsidR="00190192" w:rsidRPr="009168D2" w:rsidRDefault="00304759">
      <w:pPr>
        <w:keepNext/>
        <w:jc w:val="center"/>
      </w:pPr>
      <w:r w:rsidRPr="00096FE0">
        <w:rPr>
          <w:noProof/>
          <w:lang w:val="da-DK" w:eastAsia="da-DK"/>
        </w:rPr>
        <w:drawing>
          <wp:inline distT="0" distB="0" distL="0" distR="0" wp14:anchorId="294F369D" wp14:editId="060B0F60">
            <wp:extent cx="6148539" cy="3019425"/>
            <wp:effectExtent l="0" t="0" r="5080" b="0"/>
            <wp:docPr id="15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6154906" cy="3022552"/>
                    </a:xfrm>
                    <a:prstGeom prst="rect">
                      <a:avLst/>
                    </a:prstGeom>
                    <a:noFill/>
                    <a:ln>
                      <a:noFill/>
                    </a:ln>
                    <a:extLst>
                      <a:ext uri="{53640926-AAD7-44D8-BBD7-CCE9431645EC}">
                        <a14:shadowObscured xmlns:a14="http://schemas.microsoft.com/office/drawing/2010/main"/>
                      </a:ext>
                    </a:extLst>
                  </pic:spPr>
                </pic:pic>
              </a:graphicData>
            </a:graphic>
          </wp:inline>
        </w:drawing>
      </w:r>
    </w:p>
    <w:p w14:paraId="294F2B37" w14:textId="3875D701" w:rsidR="00190192" w:rsidRPr="009168D2" w:rsidRDefault="00304759">
      <w:pPr>
        <w:pStyle w:val="Caption"/>
        <w:rPr>
          <w:lang w:val="en-GB"/>
        </w:rPr>
      </w:pPr>
      <w:bookmarkStart w:id="92" w:name="_Ref411853686"/>
      <w:bookmarkStart w:id="93" w:name="_Toc14336261"/>
      <w:r w:rsidRPr="009168D2">
        <w:rPr>
          <w:lang w:val="en-GB"/>
        </w:rPr>
        <w:t xml:space="preserve">Figure </w:t>
      </w:r>
      <w:r w:rsidRPr="0008045C">
        <w:rPr>
          <w:lang w:val="en-GB"/>
        </w:rPr>
        <w:fldChar w:fldCharType="begin"/>
      </w:r>
      <w:r w:rsidRPr="009168D2">
        <w:rPr>
          <w:lang w:val="en-GB"/>
        </w:rPr>
        <w:instrText xml:space="preserve"> SEQ Figure \* ARABIC </w:instrText>
      </w:r>
      <w:r w:rsidRPr="001A6B8D">
        <w:rPr>
          <w:lang w:val="en-GB"/>
        </w:rPr>
        <w:fldChar w:fldCharType="separate"/>
      </w:r>
      <w:r w:rsidR="00BA3D2B">
        <w:rPr>
          <w:noProof/>
          <w:lang w:val="en-GB"/>
        </w:rPr>
        <w:t>3</w:t>
      </w:r>
      <w:r w:rsidRPr="0008045C">
        <w:rPr>
          <w:lang w:val="en-GB"/>
        </w:rPr>
        <w:fldChar w:fldCharType="end"/>
      </w:r>
      <w:bookmarkEnd w:id="92"/>
      <w:r w:rsidRPr="009168D2">
        <w:rPr>
          <w:lang w:val="en-GB"/>
        </w:rPr>
        <w:t>: Angles and distances of coexistence between 5G systems and the FS for different frequency separations (distance looped)</w:t>
      </w:r>
      <w:bookmarkEnd w:id="93"/>
    </w:p>
    <w:p w14:paraId="294F2B38" w14:textId="77777777" w:rsidR="00190192" w:rsidRPr="009168D2" w:rsidRDefault="00304759">
      <w:pPr>
        <w:pStyle w:val="Heading4"/>
        <w:rPr>
          <w:lang w:val="en-GB"/>
        </w:rPr>
      </w:pPr>
      <w:bookmarkStart w:id="94" w:name="_Toc14340452"/>
      <w:r w:rsidRPr="009168D2">
        <w:rPr>
          <w:lang w:val="en-GB"/>
        </w:rPr>
        <w:t>Study 5</w:t>
      </w:r>
      <w:bookmarkEnd w:id="94"/>
    </w:p>
    <w:p w14:paraId="294F2B39" w14:textId="778285F7" w:rsidR="00190192" w:rsidRPr="009168D2" w:rsidRDefault="00304759">
      <w:pPr>
        <w:jc w:val="left"/>
      </w:pPr>
      <w:r w:rsidRPr="009168D2">
        <w:rPr>
          <w:szCs w:val="20"/>
          <w:lang w:eastAsia="ko-KR"/>
        </w:rPr>
        <w:t xml:space="preserve">This study results in the separation distances </w:t>
      </w:r>
      <w:r w:rsidRPr="009168D2">
        <w:t xml:space="preserve">between a single 5G BS and </w:t>
      </w:r>
      <w:r w:rsidRPr="009168D2">
        <w:rPr>
          <w:szCs w:val="20"/>
          <w:lang w:eastAsia="ko-KR"/>
        </w:rPr>
        <w:t xml:space="preserve">FS according to configurations of </w:t>
      </w:r>
      <w:r w:rsidRPr="009168D2">
        <w:t xml:space="preserve">co-frequency </w:t>
      </w:r>
      <w:r w:rsidRPr="009168D2">
        <w:rPr>
          <w:szCs w:val="20"/>
          <w:lang w:eastAsia="ko-KR"/>
        </w:rPr>
        <w:t xml:space="preserve">BS </w:t>
      </w:r>
      <w:r w:rsidRPr="009168D2">
        <w:t>deployments (outdoor and indoor)</w:t>
      </w:r>
      <w:r w:rsidRPr="009168D2">
        <w:rPr>
          <w:szCs w:val="20"/>
          <w:lang w:eastAsia="ko-KR"/>
        </w:rPr>
        <w:t>:</w:t>
      </w:r>
    </w:p>
    <w:p w14:paraId="294F2B3A" w14:textId="77777777" w:rsidR="00190192" w:rsidRPr="009168D2" w:rsidRDefault="00304759">
      <w:r w:rsidRPr="009168D2">
        <w:rPr>
          <w:rStyle w:val="ECCHLbold"/>
        </w:rPr>
        <w:t>Outdoor 5G</w:t>
      </w:r>
    </w:p>
    <w:p w14:paraId="294F2B3B" w14:textId="77777777" w:rsidR="00190192" w:rsidRPr="009168D2" w:rsidRDefault="00304759">
      <w:pPr>
        <w:pStyle w:val="ECCBulletsLv1"/>
        <w:rPr>
          <w:lang w:eastAsia="ko-KR"/>
        </w:rPr>
      </w:pPr>
      <w:r w:rsidRPr="009168D2">
        <w:rPr>
          <w:lang w:eastAsia="ko-KR"/>
        </w:rPr>
        <w:t>Randomly horizontal main beam direction of BS: 5.5 km;</w:t>
      </w:r>
    </w:p>
    <w:p w14:paraId="294F2B3C" w14:textId="77777777" w:rsidR="00190192" w:rsidRPr="009168D2" w:rsidRDefault="00304759">
      <w:pPr>
        <w:pStyle w:val="ECCBulletsLv1"/>
        <w:rPr>
          <w:lang w:eastAsia="ko-KR"/>
        </w:rPr>
      </w:pPr>
      <w:r w:rsidRPr="009168D2">
        <w:rPr>
          <w:lang w:eastAsia="ko-KR"/>
        </w:rPr>
        <w:t>Horizontal main beam direction of BS toward FS link station: 12.6 km;</w:t>
      </w:r>
    </w:p>
    <w:p w14:paraId="294F2B3D" w14:textId="77777777" w:rsidR="00190192" w:rsidRPr="009168D2" w:rsidRDefault="00304759">
      <w:pPr>
        <w:pStyle w:val="ECCBulletsLv1"/>
      </w:pPr>
      <w:r w:rsidRPr="009168D2">
        <w:rPr>
          <w:lang w:eastAsia="ko-KR"/>
        </w:rPr>
        <w:t>The worst case configuration between BS and FS: 28 km.</w:t>
      </w:r>
    </w:p>
    <w:p w14:paraId="294F2B3E" w14:textId="77777777" w:rsidR="00190192" w:rsidRPr="009168D2" w:rsidRDefault="00304759">
      <w:pPr>
        <w:rPr>
          <w:rStyle w:val="ECCHLbold"/>
        </w:rPr>
      </w:pPr>
      <w:r w:rsidRPr="009168D2">
        <w:rPr>
          <w:rStyle w:val="ECCHLbold"/>
        </w:rPr>
        <w:t>Indoor 5G</w:t>
      </w:r>
    </w:p>
    <w:p w14:paraId="294F2B3F" w14:textId="2C2952FF" w:rsidR="00190192" w:rsidRPr="009168D2" w:rsidRDefault="00304759">
      <w:pPr>
        <w:pStyle w:val="Caption"/>
        <w:keepNext/>
        <w:rPr>
          <w:lang w:val="en-GB"/>
        </w:rPr>
      </w:pPr>
      <w:r w:rsidRPr="009168D2">
        <w:rPr>
          <w:lang w:val="en-GB"/>
        </w:rPr>
        <w:t xml:space="preserve">Table </w:t>
      </w:r>
      <w:r w:rsidRPr="00096FE0">
        <w:rPr>
          <w:lang w:val="en-GB"/>
        </w:rPr>
        <w:fldChar w:fldCharType="begin"/>
      </w:r>
      <w:r w:rsidRPr="009168D2">
        <w:rPr>
          <w:lang w:val="en-GB"/>
        </w:rPr>
        <w:instrText xml:space="preserve"> SEQ Table \* ARABIC </w:instrText>
      </w:r>
      <w:r w:rsidRPr="001A6B8D">
        <w:rPr>
          <w:lang w:val="en-GB"/>
        </w:rPr>
        <w:fldChar w:fldCharType="separate"/>
      </w:r>
      <w:r w:rsidR="00BA3D2B">
        <w:rPr>
          <w:noProof/>
          <w:lang w:val="en-GB"/>
        </w:rPr>
        <w:t>5</w:t>
      </w:r>
      <w:r w:rsidRPr="00F77602">
        <w:rPr>
          <w:lang w:val="en-GB"/>
        </w:rPr>
        <w:fldChar w:fldCharType="end"/>
      </w:r>
      <w:r w:rsidRPr="009168D2">
        <w:rPr>
          <w:lang w:val="en-GB"/>
        </w:rPr>
        <w:t>: Indoor 5G separation distances</w:t>
      </w:r>
    </w:p>
    <w:tbl>
      <w:tblPr>
        <w:tblStyle w:val="ECCTable-redheader"/>
        <w:tblW w:w="0" w:type="auto"/>
        <w:tblInd w:w="-124" w:type="dxa"/>
        <w:tblLook w:val="04A0" w:firstRow="1" w:lastRow="0" w:firstColumn="1" w:lastColumn="0" w:noHBand="0" w:noVBand="1"/>
      </w:tblPr>
      <w:tblGrid>
        <w:gridCol w:w="1757"/>
        <w:gridCol w:w="1535"/>
        <w:gridCol w:w="1728"/>
        <w:gridCol w:w="1532"/>
        <w:gridCol w:w="1730"/>
      </w:tblGrid>
      <w:tr w:rsidR="00190192" w:rsidRPr="009168D2" w14:paraId="294F2B5C" w14:textId="77777777" w:rsidTr="001A6B8D">
        <w:trPr>
          <w:cnfStyle w:val="100000000000" w:firstRow="1" w:lastRow="0" w:firstColumn="0" w:lastColumn="0" w:oddVBand="0" w:evenVBand="0" w:oddHBand="0" w:evenHBand="0" w:firstRowFirstColumn="0" w:firstRowLastColumn="0" w:lastRowFirstColumn="0" w:lastRowLastColumn="0"/>
          <w:trHeight w:val="58"/>
        </w:trPr>
        <w:tc>
          <w:tcPr>
            <w:tcW w:w="1757" w:type="dxa"/>
            <w:vMerge w:val="restart"/>
            <w:tcBorders>
              <w:right w:val="nil"/>
            </w:tcBorders>
            <w:hideMark/>
          </w:tcPr>
          <w:p w14:paraId="294F2B59" w14:textId="77777777" w:rsidR="00190192" w:rsidRPr="009168D2" w:rsidRDefault="00304759" w:rsidP="00C93964">
            <w:pPr>
              <w:spacing w:before="120" w:after="120"/>
              <w:jc w:val="center"/>
              <w:rPr>
                <w:lang w:eastAsia="de-DE"/>
              </w:rPr>
            </w:pPr>
            <w:r w:rsidRPr="001A6B8D">
              <w:t>Building entry loss percentage</w:t>
            </w:r>
          </w:p>
        </w:tc>
        <w:tc>
          <w:tcPr>
            <w:tcW w:w="3263" w:type="dxa"/>
            <w:gridSpan w:val="2"/>
            <w:tcBorders>
              <w:top w:val="nil"/>
              <w:left w:val="nil"/>
              <w:bottom w:val="nil"/>
              <w:right w:val="single" w:sz="4" w:space="0" w:color="FFFFFF" w:themeColor="background1"/>
            </w:tcBorders>
            <w:hideMark/>
          </w:tcPr>
          <w:p w14:paraId="294F2B5A" w14:textId="77777777" w:rsidR="00190192" w:rsidRPr="009168D2" w:rsidRDefault="00304759" w:rsidP="00C93964">
            <w:pPr>
              <w:spacing w:before="120" w:after="120"/>
              <w:jc w:val="center"/>
              <w:rPr>
                <w:lang w:eastAsia="de-DE"/>
              </w:rPr>
            </w:pPr>
            <w:r w:rsidRPr="009168D2">
              <w:t>Traditional building type</w:t>
            </w:r>
          </w:p>
        </w:tc>
        <w:tc>
          <w:tcPr>
            <w:tcW w:w="3262" w:type="dxa"/>
            <w:gridSpan w:val="2"/>
            <w:tcBorders>
              <w:top w:val="nil"/>
              <w:left w:val="single" w:sz="4" w:space="0" w:color="FFFFFF" w:themeColor="background1"/>
              <w:bottom w:val="nil"/>
              <w:right w:val="nil"/>
            </w:tcBorders>
            <w:hideMark/>
          </w:tcPr>
          <w:p w14:paraId="294F2B5B" w14:textId="77777777" w:rsidR="00190192" w:rsidRPr="009168D2" w:rsidRDefault="00304759" w:rsidP="00C93964">
            <w:pPr>
              <w:spacing w:before="120" w:after="120"/>
              <w:jc w:val="center"/>
              <w:rPr>
                <w:lang w:eastAsia="de-DE"/>
              </w:rPr>
            </w:pPr>
            <w:r w:rsidRPr="009168D2">
              <w:t>Thermal efficient building type</w:t>
            </w:r>
          </w:p>
        </w:tc>
      </w:tr>
      <w:tr w:rsidR="00190192" w:rsidRPr="009168D2" w14:paraId="294F2B62" w14:textId="77777777" w:rsidTr="001A6B8D">
        <w:trPr>
          <w:trHeight w:val="58"/>
        </w:trPr>
        <w:tc>
          <w:tcPr>
            <w:tcW w:w="1757" w:type="dxa"/>
            <w:vMerge/>
            <w:tcBorders>
              <w:right w:val="single" w:sz="4" w:space="0" w:color="FFFFFF" w:themeColor="background1"/>
            </w:tcBorders>
            <w:hideMark/>
          </w:tcPr>
          <w:p w14:paraId="294F2B5D" w14:textId="77777777" w:rsidR="00190192" w:rsidRPr="009168D2" w:rsidRDefault="00190192" w:rsidP="00C93964">
            <w:pPr>
              <w:spacing w:before="120" w:after="120"/>
              <w:rPr>
                <w:lang w:eastAsia="de-DE"/>
              </w:rPr>
            </w:pPr>
          </w:p>
        </w:tc>
        <w:tc>
          <w:tcPr>
            <w:tcW w:w="1535" w:type="dxa"/>
            <w:tcBorders>
              <w:top w:val="single" w:sz="4" w:space="0" w:color="FFFFFF" w:themeColor="background1"/>
              <w:left w:val="single" w:sz="4" w:space="0" w:color="FFFFFF" w:themeColor="background1"/>
              <w:right w:val="single" w:sz="4" w:space="0" w:color="FFFFFF" w:themeColor="background1"/>
            </w:tcBorders>
            <w:shd w:val="clear" w:color="auto" w:fill="D2232A"/>
            <w:hideMark/>
          </w:tcPr>
          <w:p w14:paraId="294F2B5E" w14:textId="77777777" w:rsidR="00190192" w:rsidRPr="001A6B8D" w:rsidRDefault="00304759" w:rsidP="00C93964">
            <w:pPr>
              <w:spacing w:before="120" w:after="120"/>
              <w:jc w:val="center"/>
              <w:rPr>
                <w:b/>
                <w:color w:val="FFFFFF" w:themeColor="background1"/>
                <w:lang w:eastAsia="de-DE"/>
              </w:rPr>
            </w:pPr>
            <w:r w:rsidRPr="001A6B8D">
              <w:rPr>
                <w:b/>
                <w:color w:val="FFFFFF" w:themeColor="background1"/>
              </w:rPr>
              <w:t>BEL (dB)</w:t>
            </w:r>
          </w:p>
        </w:tc>
        <w:tc>
          <w:tcPr>
            <w:tcW w:w="1728" w:type="dxa"/>
            <w:tcBorders>
              <w:top w:val="single" w:sz="4" w:space="0" w:color="FFFFFF" w:themeColor="background1"/>
              <w:left w:val="single" w:sz="4" w:space="0" w:color="FFFFFF" w:themeColor="background1"/>
              <w:right w:val="single" w:sz="4" w:space="0" w:color="FFFFFF" w:themeColor="background1"/>
            </w:tcBorders>
            <w:shd w:val="clear" w:color="auto" w:fill="D2232A"/>
            <w:hideMark/>
          </w:tcPr>
          <w:p w14:paraId="294F2B5F" w14:textId="77777777" w:rsidR="00190192" w:rsidRPr="001A6B8D" w:rsidRDefault="00304759" w:rsidP="00C93964">
            <w:pPr>
              <w:spacing w:before="120" w:after="120"/>
              <w:jc w:val="center"/>
              <w:rPr>
                <w:b/>
                <w:color w:val="FFFFFF" w:themeColor="background1"/>
                <w:lang w:eastAsia="de-DE"/>
              </w:rPr>
            </w:pPr>
            <w:r w:rsidRPr="001A6B8D">
              <w:rPr>
                <w:b/>
                <w:color w:val="FFFFFF" w:themeColor="background1"/>
              </w:rPr>
              <w:t>Separation distance (km)</w:t>
            </w:r>
          </w:p>
        </w:tc>
        <w:tc>
          <w:tcPr>
            <w:tcW w:w="1532" w:type="dxa"/>
            <w:tcBorders>
              <w:top w:val="single" w:sz="4" w:space="0" w:color="FFFFFF" w:themeColor="background1"/>
              <w:left w:val="single" w:sz="4" w:space="0" w:color="FFFFFF" w:themeColor="background1"/>
              <w:right w:val="single" w:sz="4" w:space="0" w:color="FFFFFF" w:themeColor="background1"/>
            </w:tcBorders>
            <w:shd w:val="clear" w:color="auto" w:fill="D2232A"/>
            <w:hideMark/>
          </w:tcPr>
          <w:p w14:paraId="294F2B60" w14:textId="77777777" w:rsidR="00190192" w:rsidRPr="001A6B8D" w:rsidRDefault="00304759" w:rsidP="00C93964">
            <w:pPr>
              <w:spacing w:before="120" w:after="120"/>
              <w:jc w:val="center"/>
              <w:rPr>
                <w:b/>
                <w:color w:val="FFFFFF" w:themeColor="background1"/>
                <w:lang w:eastAsia="de-DE"/>
              </w:rPr>
            </w:pPr>
            <w:r w:rsidRPr="001A6B8D">
              <w:rPr>
                <w:b/>
                <w:color w:val="FFFFFF" w:themeColor="background1"/>
              </w:rPr>
              <w:t>BEL (dB)</w:t>
            </w:r>
          </w:p>
        </w:tc>
        <w:tc>
          <w:tcPr>
            <w:tcW w:w="1730" w:type="dxa"/>
            <w:tcBorders>
              <w:top w:val="single" w:sz="4" w:space="0" w:color="FFFFFF" w:themeColor="background1"/>
              <w:left w:val="single" w:sz="4" w:space="0" w:color="FFFFFF" w:themeColor="background1"/>
            </w:tcBorders>
            <w:shd w:val="clear" w:color="auto" w:fill="D2232A"/>
            <w:hideMark/>
          </w:tcPr>
          <w:p w14:paraId="294F2B61" w14:textId="77777777" w:rsidR="00190192" w:rsidRPr="001A6B8D" w:rsidRDefault="00304759" w:rsidP="00C93964">
            <w:pPr>
              <w:spacing w:before="120" w:after="120"/>
              <w:jc w:val="center"/>
              <w:rPr>
                <w:b/>
                <w:color w:val="FFFFFF" w:themeColor="background1"/>
                <w:lang w:eastAsia="de-DE"/>
              </w:rPr>
            </w:pPr>
            <w:r w:rsidRPr="001A6B8D">
              <w:rPr>
                <w:b/>
                <w:color w:val="FFFFFF" w:themeColor="background1"/>
              </w:rPr>
              <w:t>Separation distance (km)</w:t>
            </w:r>
          </w:p>
        </w:tc>
      </w:tr>
      <w:tr w:rsidR="00190192" w:rsidRPr="009168D2" w14:paraId="294F2B68" w14:textId="77777777" w:rsidTr="001A6B8D">
        <w:tc>
          <w:tcPr>
            <w:tcW w:w="1757" w:type="dxa"/>
            <w:hideMark/>
          </w:tcPr>
          <w:p w14:paraId="294F2B63" w14:textId="77777777" w:rsidR="00190192" w:rsidRPr="009168D2" w:rsidRDefault="00304759" w:rsidP="00C93964">
            <w:pPr>
              <w:spacing w:before="0"/>
              <w:rPr>
                <w:lang w:eastAsia="de-DE"/>
              </w:rPr>
            </w:pPr>
            <w:r w:rsidRPr="009168D2">
              <w:t>1%</w:t>
            </w:r>
          </w:p>
        </w:tc>
        <w:tc>
          <w:tcPr>
            <w:tcW w:w="1535" w:type="dxa"/>
            <w:hideMark/>
          </w:tcPr>
          <w:p w14:paraId="294F2B64" w14:textId="77777777" w:rsidR="00190192" w:rsidRPr="009168D2" w:rsidRDefault="00304759" w:rsidP="00C93964">
            <w:pPr>
              <w:spacing w:before="0"/>
              <w:jc w:val="left"/>
              <w:rPr>
                <w:lang w:eastAsia="de-DE"/>
              </w:rPr>
            </w:pPr>
            <w:r w:rsidRPr="009168D2">
              <w:t>1.4 dB</w:t>
            </w:r>
          </w:p>
        </w:tc>
        <w:tc>
          <w:tcPr>
            <w:tcW w:w="1728" w:type="dxa"/>
            <w:hideMark/>
          </w:tcPr>
          <w:p w14:paraId="294F2B65" w14:textId="05F91E8C" w:rsidR="00190192" w:rsidRPr="009168D2" w:rsidRDefault="009168D2" w:rsidP="00C93964">
            <w:pPr>
              <w:spacing w:before="0"/>
              <w:jc w:val="center"/>
              <w:rPr>
                <w:lang w:eastAsia="de-DE"/>
              </w:rPr>
            </w:pPr>
            <w:r w:rsidRPr="009168D2">
              <w:t>0.68-</w:t>
            </w:r>
            <w:r w:rsidR="00304759" w:rsidRPr="009168D2">
              <w:t>1.91 km</w:t>
            </w:r>
          </w:p>
        </w:tc>
        <w:tc>
          <w:tcPr>
            <w:tcW w:w="1532" w:type="dxa"/>
            <w:hideMark/>
          </w:tcPr>
          <w:p w14:paraId="294F2B66" w14:textId="77777777" w:rsidR="00190192" w:rsidRPr="009168D2" w:rsidRDefault="00304759" w:rsidP="00C93964">
            <w:pPr>
              <w:spacing w:before="0"/>
              <w:jc w:val="left"/>
              <w:rPr>
                <w:lang w:eastAsia="de-DE"/>
              </w:rPr>
            </w:pPr>
            <w:r w:rsidRPr="009168D2">
              <w:t>9 dB</w:t>
            </w:r>
          </w:p>
        </w:tc>
        <w:tc>
          <w:tcPr>
            <w:tcW w:w="1730" w:type="dxa"/>
            <w:hideMark/>
          </w:tcPr>
          <w:p w14:paraId="294F2B67" w14:textId="4115880C" w:rsidR="00190192" w:rsidRPr="009168D2" w:rsidRDefault="009168D2" w:rsidP="00C93964">
            <w:pPr>
              <w:spacing w:before="0"/>
              <w:jc w:val="left"/>
              <w:rPr>
                <w:lang w:eastAsia="de-DE"/>
              </w:rPr>
            </w:pPr>
            <w:r w:rsidRPr="009168D2">
              <w:t>0.32-</w:t>
            </w:r>
            <w:r w:rsidR="00304759" w:rsidRPr="009168D2">
              <w:t>0.91 km</w:t>
            </w:r>
          </w:p>
        </w:tc>
      </w:tr>
      <w:tr w:rsidR="00190192" w:rsidRPr="009168D2" w14:paraId="294F2B6E" w14:textId="77777777" w:rsidTr="001A6B8D">
        <w:tc>
          <w:tcPr>
            <w:tcW w:w="1757" w:type="dxa"/>
            <w:hideMark/>
          </w:tcPr>
          <w:p w14:paraId="294F2B69" w14:textId="77777777" w:rsidR="00190192" w:rsidRPr="009168D2" w:rsidRDefault="00304759" w:rsidP="00C93964">
            <w:pPr>
              <w:spacing w:before="0"/>
              <w:rPr>
                <w:lang w:eastAsia="de-DE"/>
              </w:rPr>
            </w:pPr>
            <w:r w:rsidRPr="009168D2">
              <w:t>20%</w:t>
            </w:r>
          </w:p>
        </w:tc>
        <w:tc>
          <w:tcPr>
            <w:tcW w:w="1535" w:type="dxa"/>
            <w:hideMark/>
          </w:tcPr>
          <w:p w14:paraId="294F2B6A" w14:textId="77777777" w:rsidR="00190192" w:rsidRPr="009168D2" w:rsidRDefault="00304759" w:rsidP="00C93964">
            <w:pPr>
              <w:spacing w:before="0"/>
              <w:rPr>
                <w:lang w:eastAsia="de-DE"/>
              </w:rPr>
            </w:pPr>
            <w:r w:rsidRPr="009168D2">
              <w:t>10.4 dB</w:t>
            </w:r>
          </w:p>
        </w:tc>
        <w:tc>
          <w:tcPr>
            <w:tcW w:w="1728" w:type="dxa"/>
            <w:hideMark/>
          </w:tcPr>
          <w:p w14:paraId="294F2B6B" w14:textId="72110E1F" w:rsidR="00190192" w:rsidRPr="009168D2" w:rsidRDefault="00304759" w:rsidP="00C93964">
            <w:pPr>
              <w:spacing w:before="0"/>
              <w:rPr>
                <w:lang w:eastAsia="de-DE"/>
              </w:rPr>
            </w:pPr>
            <w:r w:rsidRPr="009168D2">
              <w:t>0.27</w:t>
            </w:r>
            <w:r w:rsidR="009168D2" w:rsidRPr="009168D2">
              <w:t>-0.77</w:t>
            </w:r>
            <w:r w:rsidRPr="009168D2">
              <w:t xml:space="preserve"> km</w:t>
            </w:r>
          </w:p>
        </w:tc>
        <w:tc>
          <w:tcPr>
            <w:tcW w:w="1532" w:type="dxa"/>
            <w:hideMark/>
          </w:tcPr>
          <w:p w14:paraId="294F2B6C" w14:textId="77777777" w:rsidR="00190192" w:rsidRPr="009168D2" w:rsidRDefault="00304759" w:rsidP="00C93964">
            <w:pPr>
              <w:spacing w:before="0"/>
              <w:rPr>
                <w:lang w:eastAsia="de-DE"/>
              </w:rPr>
            </w:pPr>
            <w:r w:rsidRPr="009168D2">
              <w:t>25.9 dB</w:t>
            </w:r>
          </w:p>
        </w:tc>
        <w:tc>
          <w:tcPr>
            <w:tcW w:w="1730" w:type="dxa"/>
            <w:hideMark/>
          </w:tcPr>
          <w:p w14:paraId="294F2B6D" w14:textId="1357AC55" w:rsidR="00190192" w:rsidRPr="009168D2" w:rsidRDefault="009168D2" w:rsidP="00C93964">
            <w:pPr>
              <w:spacing w:before="0"/>
              <w:rPr>
                <w:lang w:eastAsia="de-DE"/>
              </w:rPr>
            </w:pPr>
            <w:r w:rsidRPr="009168D2">
              <w:t>0.05-</w:t>
            </w:r>
            <w:r w:rsidR="00304759" w:rsidRPr="009168D2">
              <w:t>0.13 km</w:t>
            </w:r>
          </w:p>
        </w:tc>
      </w:tr>
      <w:tr w:rsidR="00190192" w:rsidRPr="009168D2" w14:paraId="294F2B74" w14:textId="77777777" w:rsidTr="001A6B8D">
        <w:tc>
          <w:tcPr>
            <w:tcW w:w="1757" w:type="dxa"/>
            <w:hideMark/>
          </w:tcPr>
          <w:p w14:paraId="294F2B6F" w14:textId="77777777" w:rsidR="00190192" w:rsidRPr="009168D2" w:rsidRDefault="00304759" w:rsidP="00C93964">
            <w:pPr>
              <w:spacing w:before="0"/>
              <w:rPr>
                <w:lang w:eastAsia="de-DE"/>
              </w:rPr>
            </w:pPr>
            <w:r w:rsidRPr="009168D2">
              <w:t>50%</w:t>
            </w:r>
          </w:p>
        </w:tc>
        <w:tc>
          <w:tcPr>
            <w:tcW w:w="1535" w:type="dxa"/>
            <w:hideMark/>
          </w:tcPr>
          <w:p w14:paraId="294F2B70" w14:textId="77777777" w:rsidR="00190192" w:rsidRPr="009168D2" w:rsidRDefault="00304759" w:rsidP="00C93964">
            <w:pPr>
              <w:spacing w:before="0"/>
              <w:rPr>
                <w:lang w:eastAsia="de-DE"/>
              </w:rPr>
            </w:pPr>
            <w:r w:rsidRPr="009168D2">
              <w:t>20 dB</w:t>
            </w:r>
          </w:p>
        </w:tc>
        <w:tc>
          <w:tcPr>
            <w:tcW w:w="1728" w:type="dxa"/>
            <w:hideMark/>
          </w:tcPr>
          <w:p w14:paraId="294F2B71" w14:textId="257AF01A" w:rsidR="00190192" w:rsidRPr="009168D2" w:rsidRDefault="009168D2" w:rsidP="00C93964">
            <w:pPr>
              <w:spacing w:before="0"/>
              <w:rPr>
                <w:lang w:eastAsia="de-DE"/>
              </w:rPr>
            </w:pPr>
            <w:r w:rsidRPr="009168D2">
              <w:t>0.093-</w:t>
            </w:r>
            <w:r w:rsidR="00304759" w:rsidRPr="009168D2">
              <w:t>0.261 km</w:t>
            </w:r>
          </w:p>
        </w:tc>
        <w:tc>
          <w:tcPr>
            <w:tcW w:w="1532" w:type="dxa"/>
            <w:hideMark/>
          </w:tcPr>
          <w:p w14:paraId="294F2B72" w14:textId="77777777" w:rsidR="00190192" w:rsidRPr="009168D2" w:rsidRDefault="00304759" w:rsidP="00C93964">
            <w:pPr>
              <w:spacing w:before="0"/>
              <w:rPr>
                <w:lang w:eastAsia="de-DE"/>
              </w:rPr>
            </w:pPr>
            <w:r w:rsidRPr="009168D2">
              <w:t>41 dB</w:t>
            </w:r>
          </w:p>
        </w:tc>
        <w:tc>
          <w:tcPr>
            <w:tcW w:w="1730" w:type="dxa"/>
            <w:hideMark/>
          </w:tcPr>
          <w:p w14:paraId="294F2B73" w14:textId="7859EA43" w:rsidR="00190192" w:rsidRPr="009168D2" w:rsidRDefault="009168D2" w:rsidP="00C93964">
            <w:pPr>
              <w:spacing w:before="0"/>
              <w:rPr>
                <w:lang w:eastAsia="de-DE"/>
              </w:rPr>
            </w:pPr>
            <w:r w:rsidRPr="009168D2">
              <w:t>0.008-</w:t>
            </w:r>
            <w:r w:rsidR="00304759" w:rsidRPr="009168D2">
              <w:t>0.023 km</w:t>
            </w:r>
          </w:p>
        </w:tc>
      </w:tr>
    </w:tbl>
    <w:p w14:paraId="294F2B76" w14:textId="77777777" w:rsidR="00190192" w:rsidRPr="009168D2" w:rsidRDefault="00304759">
      <w:pPr>
        <w:pStyle w:val="Heading4"/>
        <w:rPr>
          <w:lang w:val="en-GB"/>
        </w:rPr>
      </w:pPr>
      <w:bookmarkStart w:id="95" w:name="_Toc14340453"/>
      <w:r w:rsidRPr="009168D2">
        <w:rPr>
          <w:lang w:val="en-GB"/>
        </w:rPr>
        <w:t>Comparison of the results of the studies gained by Monte Carlo or MCL</w:t>
      </w:r>
      <w:bookmarkEnd w:id="95"/>
    </w:p>
    <w:p w14:paraId="294F2B77" w14:textId="1CF88ADB" w:rsidR="00190192" w:rsidRPr="009168D2" w:rsidRDefault="00304759">
      <w:r w:rsidRPr="009168D2">
        <w:t xml:space="preserve">MCL based studies usually identify the most critical conditions which can occur in scenarios. In the sharing and compatibility studies performed on the coexistence options between 5G systems and the FS the UE was assumed to be located at the edge of the cell. That produces the most critical elevation condition when considering the impact of the BS AAS beam towards the FS receiving antenna. </w:t>
      </w:r>
    </w:p>
    <w:p w14:paraId="294F2B78" w14:textId="05F3BAF8" w:rsidR="00190192" w:rsidRPr="009168D2" w:rsidRDefault="00304759">
      <w:r w:rsidRPr="009168D2">
        <w:t xml:space="preserve">Investigations based on the Monte Carlo procedure benefit from considering more realistic usage scenarios if proper statistical variations on several parameters in the study are applied. The positions of UEs are simulated as random within the cell which produces the above mentioned critical elevation condition in only rare cases. </w:t>
      </w:r>
    </w:p>
    <w:p w14:paraId="294F2B79" w14:textId="77777777" w:rsidR="00190192" w:rsidRPr="009168D2" w:rsidRDefault="00304759">
      <w:r w:rsidRPr="009168D2">
        <w:t xml:space="preserve">Thus results gained on a Monte Carlo basis will usually be less critical. </w:t>
      </w:r>
    </w:p>
    <w:p w14:paraId="294F2B7A" w14:textId="2C7CFDDC" w:rsidR="00190192" w:rsidRPr="009168D2" w:rsidRDefault="00304759">
      <w:r w:rsidRPr="009168D2">
        <w:t xml:space="preserve">The following results selected from study 4 and study 5 confirm that for the outdoor scenario. </w:t>
      </w:r>
    </w:p>
    <w:p w14:paraId="294F2B7B" w14:textId="52239B97" w:rsidR="00190192" w:rsidRPr="009168D2" w:rsidRDefault="00304759" w:rsidP="00620707">
      <w:pPr>
        <w:pStyle w:val="Caption"/>
        <w:keepNext/>
        <w:spacing w:before="120" w:after="120"/>
        <w:rPr>
          <w:lang w:val="en-GB"/>
        </w:rPr>
      </w:pPr>
      <w:r w:rsidRPr="009168D2">
        <w:rPr>
          <w:lang w:val="en-GB"/>
        </w:rPr>
        <w:t xml:space="preserve">Table </w:t>
      </w:r>
      <w:r w:rsidRPr="00096FE0">
        <w:rPr>
          <w:lang w:val="en-GB"/>
        </w:rPr>
        <w:fldChar w:fldCharType="begin"/>
      </w:r>
      <w:r w:rsidRPr="009168D2">
        <w:rPr>
          <w:lang w:val="en-GB"/>
        </w:rPr>
        <w:instrText xml:space="preserve"> SEQ Table \* ARABIC </w:instrText>
      </w:r>
      <w:r w:rsidRPr="001A6B8D">
        <w:rPr>
          <w:lang w:val="en-GB"/>
        </w:rPr>
        <w:fldChar w:fldCharType="separate"/>
      </w:r>
      <w:r w:rsidR="00BA3D2B">
        <w:rPr>
          <w:noProof/>
          <w:lang w:val="en-GB"/>
        </w:rPr>
        <w:t>6</w:t>
      </w:r>
      <w:r w:rsidRPr="00F77602">
        <w:rPr>
          <w:lang w:val="en-GB"/>
        </w:rPr>
        <w:fldChar w:fldCharType="end"/>
      </w:r>
      <w:r w:rsidRPr="009168D2">
        <w:rPr>
          <w:lang w:val="en-GB"/>
        </w:rPr>
        <w:t>: Comparison of Study 4 (MCL) and Study 5 (Monte Carlo)</w:t>
      </w:r>
    </w:p>
    <w:tbl>
      <w:tblPr>
        <w:tblStyle w:val="ECCTable-redheader"/>
        <w:tblW w:w="5000" w:type="pct"/>
        <w:tblInd w:w="0" w:type="dxa"/>
        <w:tblLook w:val="00A0" w:firstRow="1" w:lastRow="0" w:firstColumn="1" w:lastColumn="0" w:noHBand="0" w:noVBand="0"/>
      </w:tblPr>
      <w:tblGrid>
        <w:gridCol w:w="4220"/>
        <w:gridCol w:w="2456"/>
        <w:gridCol w:w="3179"/>
      </w:tblGrid>
      <w:tr w:rsidR="00190192" w:rsidRPr="009168D2" w14:paraId="294F2B7F" w14:textId="77777777" w:rsidTr="001A6B8D">
        <w:trPr>
          <w:cnfStyle w:val="100000000000" w:firstRow="1" w:lastRow="0" w:firstColumn="0" w:lastColumn="0" w:oddVBand="0" w:evenVBand="0" w:oddHBand="0" w:evenHBand="0" w:firstRowFirstColumn="0" w:firstRowLastColumn="0" w:lastRowFirstColumn="0" w:lastRowLastColumn="0"/>
        </w:trPr>
        <w:tc>
          <w:tcPr>
            <w:tcW w:w="2141" w:type="pct"/>
          </w:tcPr>
          <w:p w14:paraId="294F2B7C" w14:textId="77777777" w:rsidR="00190192" w:rsidRPr="009168D2" w:rsidRDefault="00304759" w:rsidP="00620707">
            <w:pPr>
              <w:pStyle w:val="ECCTabletext"/>
              <w:keepNext/>
              <w:keepLines/>
              <w:spacing w:before="120" w:after="120"/>
              <w:jc w:val="center"/>
              <w:rPr>
                <w:b w:val="0"/>
                <w:color w:val="auto"/>
                <w:szCs w:val="22"/>
                <w:lang w:eastAsia="de-DE"/>
              </w:rPr>
            </w:pPr>
            <w:r w:rsidRPr="009168D2">
              <w:rPr>
                <w:lang w:eastAsia="de-DE"/>
              </w:rPr>
              <w:t>Condition</w:t>
            </w:r>
          </w:p>
        </w:tc>
        <w:tc>
          <w:tcPr>
            <w:tcW w:w="1246" w:type="pct"/>
          </w:tcPr>
          <w:p w14:paraId="294F2B7D" w14:textId="77777777" w:rsidR="00190192" w:rsidRPr="009168D2" w:rsidRDefault="00304759" w:rsidP="00620707">
            <w:pPr>
              <w:pStyle w:val="ECCTabletext"/>
              <w:keepNext/>
              <w:keepLines/>
              <w:spacing w:before="120" w:after="120"/>
              <w:jc w:val="center"/>
              <w:rPr>
                <w:b w:val="0"/>
                <w:color w:val="auto"/>
                <w:szCs w:val="22"/>
                <w:lang w:eastAsia="de-DE"/>
              </w:rPr>
            </w:pPr>
            <w:r w:rsidRPr="009168D2">
              <w:rPr>
                <w:lang w:eastAsia="de-DE"/>
              </w:rPr>
              <w:t>Study 4 (MCL)</w:t>
            </w:r>
          </w:p>
        </w:tc>
        <w:tc>
          <w:tcPr>
            <w:tcW w:w="1614" w:type="pct"/>
          </w:tcPr>
          <w:p w14:paraId="294F2B7E" w14:textId="239AC628" w:rsidR="00190192" w:rsidRPr="009168D2" w:rsidRDefault="00304759" w:rsidP="00620707">
            <w:pPr>
              <w:pStyle w:val="ECCTabletext"/>
              <w:keepNext/>
              <w:keepLines/>
              <w:spacing w:before="120" w:after="120"/>
              <w:jc w:val="center"/>
              <w:rPr>
                <w:b w:val="0"/>
                <w:color w:val="auto"/>
                <w:szCs w:val="22"/>
                <w:lang w:eastAsia="de-DE"/>
              </w:rPr>
            </w:pPr>
            <w:r w:rsidRPr="009168D2">
              <w:rPr>
                <w:lang w:eastAsia="de-DE"/>
              </w:rPr>
              <w:t>Study</w:t>
            </w:r>
            <w:r w:rsidR="0008722A">
              <w:rPr>
                <w:lang w:eastAsia="de-DE"/>
              </w:rPr>
              <w:t xml:space="preserve"> </w:t>
            </w:r>
            <w:r w:rsidRPr="009168D2">
              <w:rPr>
                <w:lang w:eastAsia="de-DE"/>
              </w:rPr>
              <w:t>5 (Monte Carlo)</w:t>
            </w:r>
          </w:p>
        </w:tc>
      </w:tr>
      <w:tr w:rsidR="00190192" w:rsidRPr="009168D2" w14:paraId="294F2B83" w14:textId="77777777" w:rsidTr="001A6B8D">
        <w:tc>
          <w:tcPr>
            <w:tcW w:w="2141" w:type="pct"/>
          </w:tcPr>
          <w:p w14:paraId="294F2B80" w14:textId="72F45673" w:rsidR="00190192" w:rsidRPr="009168D2" w:rsidRDefault="00304759" w:rsidP="0065287B">
            <w:pPr>
              <w:pStyle w:val="ECCTabletext"/>
              <w:keepNext/>
              <w:keepLines/>
              <w:rPr>
                <w:szCs w:val="22"/>
                <w:lang w:eastAsia="de-DE"/>
              </w:rPr>
            </w:pPr>
            <w:r w:rsidRPr="009168D2">
              <w:rPr>
                <w:lang w:eastAsia="de-DE"/>
              </w:rPr>
              <w:t>Worst</w:t>
            </w:r>
            <w:r w:rsidR="0065287B" w:rsidRPr="009168D2">
              <w:rPr>
                <w:lang w:eastAsia="de-DE"/>
              </w:rPr>
              <w:t>-</w:t>
            </w:r>
            <w:r w:rsidRPr="009168D2">
              <w:rPr>
                <w:lang w:eastAsia="de-DE"/>
              </w:rPr>
              <w:t>case protection distance</w:t>
            </w:r>
          </w:p>
        </w:tc>
        <w:tc>
          <w:tcPr>
            <w:tcW w:w="1246" w:type="pct"/>
          </w:tcPr>
          <w:p w14:paraId="294F2B81" w14:textId="77777777" w:rsidR="00190192" w:rsidRPr="009168D2" w:rsidRDefault="00304759" w:rsidP="00304759">
            <w:pPr>
              <w:pStyle w:val="ECCTabletext"/>
              <w:keepNext/>
              <w:keepLines/>
              <w:rPr>
                <w:szCs w:val="22"/>
                <w:lang w:eastAsia="de-DE"/>
              </w:rPr>
            </w:pPr>
            <w:r w:rsidRPr="009168D2">
              <w:rPr>
                <w:lang w:eastAsia="de-DE"/>
              </w:rPr>
              <w:t>40.5 km</w:t>
            </w:r>
          </w:p>
        </w:tc>
        <w:tc>
          <w:tcPr>
            <w:tcW w:w="1614" w:type="pct"/>
          </w:tcPr>
          <w:p w14:paraId="294F2B82" w14:textId="6A4CB450" w:rsidR="00190192" w:rsidRPr="009168D2" w:rsidRDefault="009168D2" w:rsidP="00304759">
            <w:pPr>
              <w:pStyle w:val="ECCTabletext"/>
              <w:keepNext/>
              <w:keepLines/>
              <w:rPr>
                <w:szCs w:val="22"/>
                <w:lang w:eastAsia="de-DE"/>
              </w:rPr>
            </w:pPr>
            <w:r w:rsidRPr="009168D2">
              <w:rPr>
                <w:lang w:eastAsia="de-DE"/>
              </w:rPr>
              <w:t>-</w:t>
            </w:r>
          </w:p>
        </w:tc>
      </w:tr>
      <w:tr w:rsidR="00190192" w:rsidRPr="009168D2" w14:paraId="294F2B87" w14:textId="77777777" w:rsidTr="001A6B8D">
        <w:tc>
          <w:tcPr>
            <w:tcW w:w="2141" w:type="pct"/>
          </w:tcPr>
          <w:p w14:paraId="294F2B84" w14:textId="77777777" w:rsidR="00190192" w:rsidRPr="009168D2" w:rsidRDefault="00304759" w:rsidP="00304759">
            <w:pPr>
              <w:pStyle w:val="ECCTabletext"/>
              <w:keepNext/>
              <w:keepLines/>
              <w:rPr>
                <w:szCs w:val="22"/>
                <w:lang w:eastAsia="de-DE"/>
              </w:rPr>
            </w:pPr>
            <w:r w:rsidRPr="009168D2">
              <w:rPr>
                <w:lang w:eastAsia="de-DE"/>
              </w:rPr>
              <w:t>BS AAS main beam directed towards FS</w:t>
            </w:r>
          </w:p>
        </w:tc>
        <w:tc>
          <w:tcPr>
            <w:tcW w:w="1246" w:type="pct"/>
          </w:tcPr>
          <w:p w14:paraId="294F2B85" w14:textId="2321892E" w:rsidR="00190192" w:rsidRPr="009168D2" w:rsidRDefault="009168D2" w:rsidP="00304759">
            <w:pPr>
              <w:pStyle w:val="ECCTabletext"/>
              <w:keepNext/>
              <w:keepLines/>
              <w:rPr>
                <w:szCs w:val="22"/>
                <w:lang w:eastAsia="de-DE"/>
              </w:rPr>
            </w:pPr>
            <w:r w:rsidRPr="009168D2">
              <w:rPr>
                <w:lang w:eastAsia="de-DE"/>
              </w:rPr>
              <w:t>-</w:t>
            </w:r>
          </w:p>
        </w:tc>
        <w:tc>
          <w:tcPr>
            <w:tcW w:w="1614" w:type="pct"/>
          </w:tcPr>
          <w:p w14:paraId="294F2B86" w14:textId="77777777" w:rsidR="00190192" w:rsidRPr="009168D2" w:rsidRDefault="00304759" w:rsidP="00304759">
            <w:pPr>
              <w:pStyle w:val="ECCTabletext"/>
              <w:keepNext/>
              <w:keepLines/>
              <w:rPr>
                <w:szCs w:val="22"/>
                <w:lang w:eastAsia="de-DE"/>
              </w:rPr>
            </w:pPr>
            <w:r w:rsidRPr="009168D2">
              <w:rPr>
                <w:lang w:eastAsia="de-DE"/>
              </w:rPr>
              <w:t>12.6 km</w:t>
            </w:r>
          </w:p>
        </w:tc>
      </w:tr>
      <w:tr w:rsidR="00190192" w:rsidRPr="009168D2" w14:paraId="294F2B8B" w14:textId="77777777" w:rsidTr="001A6B8D">
        <w:tc>
          <w:tcPr>
            <w:tcW w:w="2141" w:type="pct"/>
          </w:tcPr>
          <w:p w14:paraId="294F2B88" w14:textId="77777777" w:rsidR="00190192" w:rsidRPr="009168D2" w:rsidRDefault="00304759" w:rsidP="00304759">
            <w:pPr>
              <w:pStyle w:val="ECCTabletext"/>
              <w:keepNext/>
              <w:keepLines/>
              <w:rPr>
                <w:szCs w:val="22"/>
                <w:lang w:eastAsia="de-DE"/>
              </w:rPr>
            </w:pPr>
            <w:r w:rsidRPr="009168D2">
              <w:rPr>
                <w:lang w:eastAsia="de-DE"/>
              </w:rPr>
              <w:t>BS AAS main beam random</w:t>
            </w:r>
          </w:p>
        </w:tc>
        <w:tc>
          <w:tcPr>
            <w:tcW w:w="1246" w:type="pct"/>
          </w:tcPr>
          <w:p w14:paraId="294F2B89" w14:textId="58986AF9" w:rsidR="00190192" w:rsidRPr="009168D2" w:rsidRDefault="009168D2" w:rsidP="00304759">
            <w:pPr>
              <w:pStyle w:val="ECCTabletext"/>
              <w:keepNext/>
              <w:keepLines/>
              <w:rPr>
                <w:szCs w:val="22"/>
                <w:lang w:eastAsia="de-DE"/>
              </w:rPr>
            </w:pPr>
            <w:r w:rsidRPr="009168D2">
              <w:rPr>
                <w:lang w:eastAsia="de-DE"/>
              </w:rPr>
              <w:t>-</w:t>
            </w:r>
          </w:p>
        </w:tc>
        <w:tc>
          <w:tcPr>
            <w:tcW w:w="1614" w:type="pct"/>
          </w:tcPr>
          <w:p w14:paraId="294F2B8A" w14:textId="77777777" w:rsidR="00190192" w:rsidRPr="009168D2" w:rsidRDefault="00304759" w:rsidP="00304759">
            <w:pPr>
              <w:pStyle w:val="ECCTabletext"/>
              <w:keepNext/>
              <w:keepLines/>
              <w:rPr>
                <w:szCs w:val="22"/>
                <w:lang w:eastAsia="de-DE"/>
              </w:rPr>
            </w:pPr>
            <w:r w:rsidRPr="009168D2">
              <w:rPr>
                <w:lang w:eastAsia="de-DE"/>
              </w:rPr>
              <w:t>5.5 km</w:t>
            </w:r>
          </w:p>
        </w:tc>
      </w:tr>
    </w:tbl>
    <w:p w14:paraId="294F2B8C" w14:textId="12DEA16A" w:rsidR="00190192" w:rsidRPr="009168D2" w:rsidRDefault="00304759">
      <w:r w:rsidRPr="009168D2">
        <w:t xml:space="preserve">Administrations might take into account that results produced using MCL analysis are conservative. </w:t>
      </w:r>
    </w:p>
    <w:p w14:paraId="294F2B8D" w14:textId="77777777" w:rsidR="00190192" w:rsidRPr="009168D2" w:rsidRDefault="00190192"/>
    <w:p w14:paraId="294F2B8E" w14:textId="01E32D10" w:rsidR="00190192" w:rsidRPr="009168D2" w:rsidRDefault="00304759">
      <w:pPr>
        <w:pStyle w:val="Heading1"/>
        <w:rPr>
          <w:lang w:val="en-GB"/>
        </w:rPr>
      </w:pPr>
      <w:bookmarkStart w:id="96" w:name="_Ref411855622"/>
      <w:bookmarkStart w:id="97" w:name="_Toc14340454"/>
      <w:r w:rsidRPr="009168D2">
        <w:rPr>
          <w:lang w:val="en-GB"/>
        </w:rPr>
        <w:t xml:space="preserve">Operational </w:t>
      </w:r>
      <w:r w:rsidR="002B211B" w:rsidRPr="009168D2">
        <w:rPr>
          <w:lang w:val="en-GB"/>
        </w:rPr>
        <w:t>g</w:t>
      </w:r>
      <w:r w:rsidRPr="009168D2">
        <w:rPr>
          <w:lang w:val="en-GB"/>
        </w:rPr>
        <w:t>uidelines for administrations on coexistence between 5G Systems and FS</w:t>
      </w:r>
      <w:bookmarkEnd w:id="96"/>
      <w:bookmarkEnd w:id="97"/>
      <w:r w:rsidRPr="009168D2">
        <w:rPr>
          <w:lang w:val="en-GB"/>
        </w:rPr>
        <w:t xml:space="preserve"> </w:t>
      </w:r>
    </w:p>
    <w:p w14:paraId="294F2B8F" w14:textId="74B3DE0A" w:rsidR="00190192" w:rsidRPr="00175CE8" w:rsidRDefault="00752C5B">
      <w:pPr>
        <w:pStyle w:val="Heading2"/>
        <w:rPr>
          <w:rStyle w:val="ECCParagraph"/>
          <w:rFonts w:cs="Times New Roman"/>
          <w:b w:val="0"/>
          <w:bCs w:val="0"/>
          <w:iCs w:val="0"/>
          <w:caps w:val="0"/>
          <w:color w:val="D2232A"/>
          <w:kern w:val="32"/>
          <w:szCs w:val="22"/>
          <w:lang w:eastAsia="en-US"/>
        </w:rPr>
      </w:pPr>
      <w:bookmarkStart w:id="98" w:name="_Toc14340455"/>
      <w:r w:rsidRPr="009168D2">
        <w:rPr>
          <w:rStyle w:val="ECCParagraph"/>
        </w:rPr>
        <w:t>G</w:t>
      </w:r>
      <w:r w:rsidR="00304759" w:rsidRPr="009168D2">
        <w:rPr>
          <w:rStyle w:val="ECCParagraph"/>
          <w:lang w:eastAsia="en-US"/>
        </w:rPr>
        <w:t>eneral provisions</w:t>
      </w:r>
      <w:bookmarkEnd w:id="98"/>
    </w:p>
    <w:p w14:paraId="294F2B90" w14:textId="6FFE4364" w:rsidR="00190192" w:rsidRPr="009168D2" w:rsidRDefault="00304759">
      <w:pPr>
        <w:tabs>
          <w:tab w:val="left" w:pos="0"/>
        </w:tabs>
      </w:pPr>
      <w:r w:rsidRPr="009168D2">
        <w:t xml:space="preserve">As 26 GHz has been identified as a pioneer band for 5G systems, it is already harmonised in CEPT and </w:t>
      </w:r>
      <w:r w:rsidR="009168D2" w:rsidRPr="009168D2">
        <w:t>administrations</w:t>
      </w:r>
      <w:r w:rsidRPr="009168D2">
        <w:t xml:space="preserve"> are planning to make available at least 1 GHz by 2020. </w:t>
      </w:r>
    </w:p>
    <w:p w14:paraId="294F2B91" w14:textId="0AF14136" w:rsidR="00190192" w:rsidRPr="009168D2" w:rsidRDefault="00304759">
      <w:pPr>
        <w:tabs>
          <w:tab w:val="left" w:pos="0"/>
        </w:tabs>
      </w:pPr>
      <w:r w:rsidRPr="009168D2">
        <w:t>In many CEPT administrations the 26.5-27.5 GHz frequency range is less used by incumbent systems than the 24.5-26.5 GHz frequency range. Therefore, initial 5G system deployments in many CEPT administrations are expected in the 26.5-27.5 GHz frequency range.</w:t>
      </w:r>
    </w:p>
    <w:p w14:paraId="294F2B92" w14:textId="645F7774" w:rsidR="00190192" w:rsidRPr="009168D2" w:rsidRDefault="00304759">
      <w:pPr>
        <w:tabs>
          <w:tab w:val="left" w:pos="0"/>
        </w:tabs>
      </w:pPr>
      <w:r w:rsidRPr="009168D2">
        <w:t>The 26 GHz band will mainly be used for urban and suburban hotspot areas. However there may be a need for a limited number of hotspots in rural areas. It is not expected that the band will be used for contiguous wide/nationwide coverage of 5G systems.</w:t>
      </w:r>
    </w:p>
    <w:p w14:paraId="294F2B93" w14:textId="77777777" w:rsidR="00190192" w:rsidRPr="009168D2" w:rsidRDefault="00304759">
      <w:pPr>
        <w:tabs>
          <w:tab w:val="left" w:pos="0"/>
        </w:tabs>
      </w:pPr>
      <w:r w:rsidRPr="009168D2">
        <w:t xml:space="preserve">It should be noted that the industry recommended MFCN bandwidth in the 26 GHz band in order to enable 5G services should be at least 400-500 MHz per network </w:t>
      </w:r>
      <w:r w:rsidRPr="009168D2">
        <w:fldChar w:fldCharType="begin"/>
      </w:r>
      <w:r w:rsidRPr="009168D2">
        <w:instrText xml:space="preserve"> REF _Ref2934402 \r \h </w:instrText>
      </w:r>
      <w:r w:rsidRPr="00175CE8">
        <w:fldChar w:fldCharType="separate"/>
      </w:r>
      <w:r w:rsidR="00BA3D2B">
        <w:t>[13]</w:t>
      </w:r>
      <w:r w:rsidRPr="009168D2">
        <w:fldChar w:fldCharType="end"/>
      </w:r>
      <w:r w:rsidRPr="009168D2">
        <w:t>.</w:t>
      </w:r>
    </w:p>
    <w:p w14:paraId="294F2B94" w14:textId="77777777" w:rsidR="00190192" w:rsidRPr="001F42BC" w:rsidRDefault="00304759">
      <w:pPr>
        <w:tabs>
          <w:tab w:val="left" w:pos="0"/>
        </w:tabs>
      </w:pPr>
      <w:r w:rsidRPr="009168D2">
        <w:t>Administrations should consider the different options for coexistence with the existing FS when designing national plans for the introduction of 5G systems in the 26 GHz band.</w:t>
      </w:r>
    </w:p>
    <w:p w14:paraId="294F2B95" w14:textId="65413DA2" w:rsidR="00190192" w:rsidRPr="00217CCA" w:rsidRDefault="00304759">
      <w:pPr>
        <w:rPr>
          <w:rStyle w:val="ECCParagraph"/>
        </w:rPr>
      </w:pPr>
      <w:r w:rsidRPr="0085750D">
        <w:rPr>
          <w:rStyle w:val="ECCParagraph"/>
        </w:rPr>
        <w:t>CEPT conducted relevant sharing studies, under the assumption of an authorisation framework with known 5G base station locations and parameters, which confirmed a need for national considerations to</w:t>
      </w:r>
      <w:r w:rsidRPr="00217CCA">
        <w:rPr>
          <w:rStyle w:val="ECCParagraph"/>
        </w:rPr>
        <w:t xml:space="preserve"> manage the incumbent FS services in the 24.25-26.5 GHz frequency range while introducing 5G systems in the 24.25-27.5 GHz band. If it is decided that the FS services should be maintained in the band an approach using coordination between 5G base stations and FS sites is required. </w:t>
      </w:r>
    </w:p>
    <w:p w14:paraId="294F2B96" w14:textId="77777777" w:rsidR="00190192" w:rsidRPr="009168D2" w:rsidRDefault="00304759">
      <w:pPr>
        <w:rPr>
          <w:rStyle w:val="ECCParagraph"/>
        </w:rPr>
      </w:pPr>
      <w:r w:rsidRPr="00B04C14">
        <w:t>In case of co-frequency coexistence between FS and outdoor 5G networks in close locations, there is a reduction of spectrum availability for 5G MFCN due to the different granularity of the channel bandwidths of the two systems: m</w:t>
      </w:r>
      <w:r w:rsidRPr="009168D2">
        <w:t>ultiple of 28 MHz for FS, multiple of 50 MHz for 5G systems. As a consequence in this scenario, when assigning spectrum blocks to 5G MFCN in the presence of FS channels only an integer number of 50 MHz 5G MFCN channels could be placed outside the spectrum used by the existing FS channels.</w:t>
      </w:r>
    </w:p>
    <w:p w14:paraId="294F2B97" w14:textId="289B8013" w:rsidR="00190192" w:rsidRPr="009168D2" w:rsidRDefault="00304759">
      <w:pPr>
        <w:rPr>
          <w:rStyle w:val="ECCParagraph"/>
        </w:rPr>
      </w:pPr>
      <w:r w:rsidRPr="009168D2">
        <w:rPr>
          <w:rStyle w:val="ECCParagraph"/>
        </w:rPr>
        <w:t>CEPT countries are able to manage the coexistence at national level according to market demands. National targets to clear the 26 GHz band from FS could take time. The regulatory framework should allow the possibility to manage the coexistence between the fixed service and 5G systems.</w:t>
      </w:r>
    </w:p>
    <w:p w14:paraId="294F2B98" w14:textId="6D9A8502" w:rsidR="00190192" w:rsidRPr="009168D2" w:rsidRDefault="00304759">
      <w:pPr>
        <w:rPr>
          <w:rStyle w:val="ECCParagraph"/>
        </w:rPr>
      </w:pPr>
      <w:r w:rsidRPr="009168D2">
        <w:rPr>
          <w:rStyle w:val="ECCParagraph"/>
        </w:rPr>
        <w:t xml:space="preserve">An evaluation of the need of migration of fixed links to other bands will have to be managed at a national level and are subject to a national decision. Frequency shared deployment between 5G systems and fixed links will remain possible based on a coordination approach but will depend on national situations. </w:t>
      </w:r>
    </w:p>
    <w:p w14:paraId="294F2B99" w14:textId="5BED8640" w:rsidR="00190192" w:rsidRPr="009168D2" w:rsidRDefault="00304759">
      <w:pPr>
        <w:rPr>
          <w:rStyle w:val="ECCParagraph"/>
        </w:rPr>
      </w:pPr>
      <w:r w:rsidRPr="009168D2">
        <w:rPr>
          <w:rStyle w:val="ECCParagraph"/>
        </w:rPr>
        <w:t>The possibility of coexistence (co channel, adjacent channel)) between Fixed Links (PP and P-MP) and 5G systems in the frequency band 24.25-26.5 GHz strongly depends on the considered scenario.</w:t>
      </w:r>
    </w:p>
    <w:p w14:paraId="294F2B9A" w14:textId="7470AB10" w:rsidR="00190192" w:rsidRPr="009168D2" w:rsidRDefault="00304759">
      <w:pPr>
        <w:rPr>
          <w:rStyle w:val="ECCParagraph"/>
        </w:rPr>
      </w:pPr>
      <w:r w:rsidRPr="009168D2">
        <w:rPr>
          <w:rStyle w:val="ECCParagraph"/>
        </w:rPr>
        <w:t xml:space="preserve">Different scenarios should be addressed. Assumptions on system parameters should be considered according to the technical characteristics of 5G systems and fixed services. For each different considered scenario and different parameters, the conditions of coexistence may be expressed in terms of frequency, distance, angular separations or a combination of these. </w:t>
      </w:r>
    </w:p>
    <w:p w14:paraId="294F2B9B" w14:textId="77777777" w:rsidR="00190192" w:rsidRPr="009168D2" w:rsidRDefault="00304759">
      <w:pPr>
        <w:pStyle w:val="Heading3"/>
        <w:rPr>
          <w:lang w:val="en-GB"/>
        </w:rPr>
      </w:pPr>
      <w:bookmarkStart w:id="99" w:name="_Toc14340456"/>
      <w:r w:rsidRPr="009168D2">
        <w:rPr>
          <w:rStyle w:val="ECCParagraph"/>
        </w:rPr>
        <w:t>Criteria for the protection of the FS receivers</w:t>
      </w:r>
      <w:bookmarkEnd w:id="99"/>
    </w:p>
    <w:p w14:paraId="294F2B9D" w14:textId="47074257" w:rsidR="00190192" w:rsidRPr="009168D2" w:rsidRDefault="00304759" w:rsidP="00175CE8">
      <w:r w:rsidRPr="00175CE8">
        <w:t xml:space="preserve">For the </w:t>
      </w:r>
      <w:r w:rsidR="00F678A4">
        <w:t>coexistence</w:t>
      </w:r>
      <w:r w:rsidRPr="00175CE8">
        <w:t xml:space="preserve"> between 5G systems and FS in 26 GHz band, it was agreed to use </w:t>
      </w:r>
      <w:r w:rsidRPr="009168D2">
        <w:t xml:space="preserve">the long-term protection criteria for FS </w:t>
      </w:r>
      <w:r w:rsidRPr="009168D2">
        <w:fldChar w:fldCharType="begin"/>
      </w:r>
      <w:r w:rsidRPr="009168D2">
        <w:instrText xml:space="preserve"> REF _Ref2863397 \r \h </w:instrText>
      </w:r>
      <w:r w:rsidR="0065287B" w:rsidRPr="009168D2">
        <w:instrText xml:space="preserve"> \* MERGEFORMAT </w:instrText>
      </w:r>
      <w:r w:rsidRPr="00175CE8">
        <w:fldChar w:fldCharType="separate"/>
      </w:r>
      <w:r w:rsidR="00BA3D2B">
        <w:t>[24]</w:t>
      </w:r>
      <w:r w:rsidRPr="00096FE0">
        <w:fldChar w:fldCharType="end"/>
      </w:r>
      <w:r w:rsidRPr="009168D2">
        <w:t>: interference to Noise Ratio I/N = -10 dB to not be exceeded over 20% of time.</w:t>
      </w:r>
    </w:p>
    <w:p w14:paraId="294F2BA1" w14:textId="7FD866E1" w:rsidR="00190192" w:rsidRPr="009168D2" w:rsidRDefault="00304759">
      <w:pPr>
        <w:pStyle w:val="Heading3"/>
        <w:rPr>
          <w:lang w:val="en-GB"/>
        </w:rPr>
      </w:pPr>
      <w:bookmarkStart w:id="100" w:name="_Ref6920292"/>
      <w:bookmarkStart w:id="101" w:name="_Toc14340457"/>
      <w:r w:rsidRPr="009168D2">
        <w:rPr>
          <w:lang w:val="en-GB"/>
        </w:rPr>
        <w:t>Impact of block fragmentation on 5G network performance</w:t>
      </w:r>
      <w:bookmarkEnd w:id="100"/>
      <w:bookmarkEnd w:id="101"/>
    </w:p>
    <w:p w14:paraId="294F2BA4" w14:textId="3E771E09" w:rsidR="00190192" w:rsidRPr="009168D2" w:rsidRDefault="0065287B">
      <w:r w:rsidRPr="009168D2">
        <w:t>D</w:t>
      </w:r>
      <w:r w:rsidR="00304759" w:rsidRPr="009168D2">
        <w:t>ue to the possible need for sharing of the 26 GHz band between 5G systems and FS, fragmentation of available spectrum for 5G might occur</w:t>
      </w:r>
      <w:r w:rsidR="00914E66" w:rsidRPr="009168D2">
        <w:t>.</w:t>
      </w:r>
    </w:p>
    <w:p w14:paraId="294F2BA5" w14:textId="65FA2110" w:rsidR="00190192" w:rsidRPr="009168D2" w:rsidRDefault="00304759">
      <w:r w:rsidRPr="009168D2">
        <w:t xml:space="preserve">According to ECC Report 287 </w:t>
      </w:r>
      <w:r w:rsidRPr="00096FE0">
        <w:fldChar w:fldCharType="begin"/>
      </w:r>
      <w:r w:rsidRPr="009168D2">
        <w:instrText xml:space="preserve"> REF _Ref9425963 \r \h </w:instrText>
      </w:r>
      <w:r w:rsidRPr="00175CE8">
        <w:fldChar w:fldCharType="separate"/>
      </w:r>
      <w:r w:rsidR="00BA3D2B">
        <w:t>[21]</w:t>
      </w:r>
      <w:r w:rsidRPr="00F77602">
        <w:fldChar w:fldCharType="end"/>
      </w:r>
      <w:r w:rsidRPr="009168D2">
        <w:t xml:space="preserve"> and ETSI TS 138 104 </w:t>
      </w:r>
      <w:r w:rsidRPr="00096FE0">
        <w:fldChar w:fldCharType="begin"/>
      </w:r>
      <w:r w:rsidRPr="009168D2">
        <w:instrText xml:space="preserve"> REF _Ref9426088 \r \h </w:instrText>
      </w:r>
      <w:r w:rsidRPr="00175CE8">
        <w:fldChar w:fldCharType="separate"/>
      </w:r>
      <w:r w:rsidR="00BA3D2B">
        <w:t>[17]</w:t>
      </w:r>
      <w:r w:rsidRPr="00F77602">
        <w:fldChar w:fldCharType="end"/>
      </w:r>
      <w:r w:rsidRPr="009168D2">
        <w:t xml:space="preserve"> the performance of 5G systems is degraded if the frequency blocks are not contiguous due to spectrum</w:t>
      </w:r>
      <w:r w:rsidR="0065287B" w:rsidRPr="009168D2">
        <w:t xml:space="preserve"> </w:t>
      </w:r>
      <w:r w:rsidRPr="009168D2">
        <w:t xml:space="preserve">fragmentation. </w:t>
      </w:r>
    </w:p>
    <w:p w14:paraId="294F2BA6" w14:textId="77777777" w:rsidR="00190192" w:rsidRPr="009168D2" w:rsidRDefault="00304759">
      <w:r w:rsidRPr="009168D2">
        <w:t>This section provides information on the implications of using non-contiguous blocks, to ease the decision of an administration on which approach of deployment for 5G will be most appropriate under their specific national situation.</w:t>
      </w:r>
    </w:p>
    <w:p w14:paraId="294F2BA7" w14:textId="526130BF" w:rsidR="00190192" w:rsidRPr="009168D2" w:rsidRDefault="00304759">
      <w:r w:rsidRPr="009168D2">
        <w:t>Below a description of the drawbacks related to the use of non-contiguous frequency blocks, based on the properties of 5G NR in 26 GHz is provided based on information contained in ECC Report 287 (Annex 1).</w:t>
      </w:r>
    </w:p>
    <w:p w14:paraId="294F2BA8" w14:textId="47D34BF0" w:rsidR="00190192" w:rsidRPr="009168D2" w:rsidRDefault="00304759">
      <w:r w:rsidRPr="009168D2">
        <w:t xml:space="preserve">In particular, for a given overall spectrum bandwidth, contiguous assignments present significant advantages over </w:t>
      </w:r>
      <w:r w:rsidR="00914E66" w:rsidRPr="009168D2">
        <w:t>non-contiguous</w:t>
      </w:r>
      <w:r w:rsidR="0065287B" w:rsidRPr="009168D2">
        <w:t xml:space="preserve"> </w:t>
      </w:r>
      <w:r w:rsidRPr="009168D2">
        <w:t>blocks:</w:t>
      </w:r>
    </w:p>
    <w:p w14:paraId="294F2BA9" w14:textId="101509F6" w:rsidR="00190192" w:rsidRPr="00175CE8" w:rsidRDefault="00304759">
      <w:pPr>
        <w:pStyle w:val="ECCParBulleted"/>
        <w:rPr>
          <w:rStyle w:val="ECCParagraph"/>
        </w:rPr>
      </w:pPr>
      <w:r w:rsidRPr="009168D2">
        <w:rPr>
          <w:rStyle w:val="ECCParagraph"/>
        </w:rPr>
        <w:t>Spectrum efficiency. In case of 120 kHz subcarrier spacing there is a reduction in spectrum efficiency (around 3%) when two non-contiguous 50 MHz blocks are used for 5G compared with one contiguous block of 100 MHz (this is due to the fact that 26 GHz technical specifications define smaller number of PRBs (physical resource blocks) available in two separate 50 MHz channels compared with one 100 MHz channel). In case of 60 kHz subcarrier spacing there is no reduction in spectrum efficiency</w:t>
      </w:r>
      <w:r w:rsidR="006D3833" w:rsidRPr="00175CE8">
        <w:rPr>
          <w:rStyle w:val="ECCParagraph"/>
        </w:rPr>
        <w:t>;</w:t>
      </w:r>
    </w:p>
    <w:p w14:paraId="294F2BAB" w14:textId="43B6B9FA" w:rsidR="00190192" w:rsidRPr="001F42BC" w:rsidRDefault="00304759" w:rsidP="006D3833">
      <w:pPr>
        <w:pStyle w:val="ECCParBulleted"/>
        <w:rPr>
          <w:rStyle w:val="ECCParagraph"/>
        </w:rPr>
      </w:pPr>
      <w:r w:rsidRPr="009168D2">
        <w:rPr>
          <w:rStyle w:val="ECCParagraph"/>
        </w:rPr>
        <w:t>Signalling overhead. A single wide carrier can save overhead cell</w:t>
      </w:r>
      <w:r w:rsidR="00E64877" w:rsidRPr="009168D2">
        <w:rPr>
          <w:rStyle w:val="ECCParagraph"/>
        </w:rPr>
        <w:t xml:space="preserve"> </w:t>
      </w:r>
      <w:r w:rsidRPr="009168D2">
        <w:rPr>
          <w:rStyle w:val="ECCParagraph"/>
        </w:rPr>
        <w:t>configuration/addition/deletion compared to a two carrier configuration</w:t>
      </w:r>
      <w:r w:rsidR="006D3833" w:rsidRPr="001F42BC">
        <w:rPr>
          <w:rStyle w:val="ECCParagraph"/>
        </w:rPr>
        <w:t>;</w:t>
      </w:r>
    </w:p>
    <w:p w14:paraId="294F2BAC" w14:textId="122BD8B1" w:rsidR="00190192" w:rsidRPr="00217CCA" w:rsidRDefault="00304759" w:rsidP="006D3833">
      <w:pPr>
        <w:pStyle w:val="ECCParBulleted"/>
        <w:rPr>
          <w:rStyle w:val="ECCParagraph"/>
        </w:rPr>
      </w:pPr>
      <w:r w:rsidRPr="0085750D">
        <w:rPr>
          <w:rStyle w:val="ECCParagraph"/>
        </w:rPr>
        <w:t>Activation/deactivation latency performance</w:t>
      </w:r>
      <w:r w:rsidRPr="00217CCA">
        <w:rPr>
          <w:rStyle w:val="ECCParagraph"/>
        </w:rPr>
        <w:t xml:space="preserve">. A carrier aggregation (CA) configuration may increase the delay to adapt the bandwidth. </w:t>
      </w:r>
    </w:p>
    <w:p w14:paraId="294F2BAD" w14:textId="03B0A182" w:rsidR="00190192" w:rsidRPr="009168D2" w:rsidRDefault="00304759" w:rsidP="006D3833">
      <w:pPr>
        <w:pStyle w:val="ECCParBulleted"/>
        <w:rPr>
          <w:rStyle w:val="ECCParagraph"/>
        </w:rPr>
      </w:pPr>
      <w:r w:rsidRPr="00B04C14">
        <w:rPr>
          <w:rStyle w:val="ECCParagraph"/>
        </w:rPr>
        <w:t>Base station implementation. A base station has us</w:t>
      </w:r>
      <w:r w:rsidRPr="009168D2">
        <w:rPr>
          <w:rStyle w:val="ECCParagraph"/>
        </w:rPr>
        <w:t>ually a certain operational bandwidth; in case the</w:t>
      </w:r>
      <w:r w:rsidR="0008722A">
        <w:rPr>
          <w:rStyle w:val="ECCParagraph"/>
        </w:rPr>
        <w:t xml:space="preserve"> </w:t>
      </w:r>
      <w:r w:rsidRPr="009168D2">
        <w:rPr>
          <w:rStyle w:val="ECCParagraph"/>
        </w:rPr>
        <w:t xml:space="preserve">overall spectral occupancy which includes </w:t>
      </w:r>
      <w:r w:rsidR="00E64877" w:rsidRPr="009168D2">
        <w:rPr>
          <w:rStyle w:val="ECCParagraph"/>
        </w:rPr>
        <w:t>non-contiguous</w:t>
      </w:r>
      <w:r w:rsidRPr="009168D2">
        <w:rPr>
          <w:rStyle w:val="ECCParagraph"/>
        </w:rPr>
        <w:t xml:space="preserve"> fragments is not within the operational bandwidth, two different radio units would be needed</w:t>
      </w:r>
      <w:r w:rsidR="006D3833" w:rsidRPr="009168D2">
        <w:rPr>
          <w:rStyle w:val="ECCParagraph"/>
        </w:rPr>
        <w:t>;</w:t>
      </w:r>
    </w:p>
    <w:p w14:paraId="294F2BAF" w14:textId="2E51FE8C" w:rsidR="00190192" w:rsidRPr="00217CCA" w:rsidRDefault="00304759" w:rsidP="006D3833">
      <w:pPr>
        <w:pStyle w:val="ECCParBulleted"/>
        <w:rPr>
          <w:rStyle w:val="ECCParagraph"/>
        </w:rPr>
      </w:pPr>
      <w:r w:rsidRPr="0085750D">
        <w:rPr>
          <w:rStyle w:val="ECCParagraph"/>
        </w:rPr>
        <w:t>UE implementation. Uplink CA (especia</w:t>
      </w:r>
      <w:r w:rsidRPr="00217CCA">
        <w:rPr>
          <w:rStyle w:val="ECCParagraph"/>
        </w:rPr>
        <w:t>lly non-contiguous UL CA) is more complex thus might not be supported by all UEs. Moreover UL CA requires more power consumption to the UE.</w:t>
      </w:r>
    </w:p>
    <w:p w14:paraId="294F2BD7" w14:textId="598F75D2" w:rsidR="00190192" w:rsidRPr="009168D2" w:rsidRDefault="00304759">
      <w:pPr>
        <w:rPr>
          <w:rStyle w:val="ECCParagraph"/>
        </w:rPr>
      </w:pPr>
      <w:r w:rsidRPr="009168D2">
        <w:rPr>
          <w:rStyle w:val="ECCParagraph"/>
        </w:rPr>
        <w:t>If it is not possible for administrations to assign contiguous spectrum block to an operator, administrations may consider to assign additional spectrum to compensate for the spectrum required (e.g. for signalling overhead) for non-contiguous blocks.</w:t>
      </w:r>
      <w:r w:rsidR="00914E66" w:rsidRPr="009168D2">
        <w:rPr>
          <w:rStyle w:val="ECCParagraph"/>
        </w:rPr>
        <w:t xml:space="preserve"> </w:t>
      </w:r>
    </w:p>
    <w:p w14:paraId="624E2323" w14:textId="77777777" w:rsidR="00E64877" w:rsidRPr="00175CE8" w:rsidRDefault="00304759" w:rsidP="00175CE8">
      <w:pPr>
        <w:tabs>
          <w:tab w:val="left" w:pos="0"/>
        </w:tabs>
        <w:rPr>
          <w:rStyle w:val="ECCParagraph"/>
        </w:rPr>
      </w:pPr>
      <w:r w:rsidRPr="00175CE8">
        <w:rPr>
          <w:rStyle w:val="ECCParagraph"/>
        </w:rPr>
        <w:t>Compared to contiguous blocks an addition of spectrum per additional block may be required, noting that the minimum channel bandwidth is 50 MHz. A concrete amount of spectrum depends on the number of assigned blocks and also on the throughput requirements of the operator.</w:t>
      </w:r>
    </w:p>
    <w:p w14:paraId="294F2BD9" w14:textId="6AA6EEB9" w:rsidR="00190192" w:rsidRPr="009168D2" w:rsidRDefault="00304759">
      <w:pPr>
        <w:pStyle w:val="Heading2"/>
        <w:rPr>
          <w:lang w:val="en-GB"/>
        </w:rPr>
      </w:pPr>
      <w:bookmarkStart w:id="102" w:name="_Toc14340458"/>
      <w:r w:rsidRPr="009168D2">
        <w:rPr>
          <w:lang w:val="en-GB"/>
        </w:rPr>
        <w:t>coexistence approaches between 5G systems and FS in 26 GHz</w:t>
      </w:r>
      <w:bookmarkEnd w:id="102"/>
    </w:p>
    <w:p w14:paraId="294F2BDA" w14:textId="1E793EAB" w:rsidR="00190192" w:rsidRPr="00217CCA" w:rsidRDefault="00304759">
      <w:r w:rsidRPr="001F42BC">
        <w:t>The following approaches or a combination of these approaches could be considered to manage co-channel or adjacent channel coexistence between 5G systems</w:t>
      </w:r>
      <w:r w:rsidRPr="00217CCA">
        <w:t xml:space="preserve"> under the assumption of an individual authorisation framework, and FS at 26 GHz:</w:t>
      </w:r>
    </w:p>
    <w:p w14:paraId="294F2BDB" w14:textId="77777777" w:rsidR="00190192" w:rsidRPr="00B04C14" w:rsidRDefault="00304759">
      <w:pPr>
        <w:pStyle w:val="ECCBulletsLv1"/>
      </w:pPr>
      <w:r w:rsidRPr="00217CCA">
        <w:t xml:space="preserve">Separation in space: </w:t>
      </w:r>
    </w:p>
    <w:p w14:paraId="294F2BDC" w14:textId="77777777" w:rsidR="00190192" w:rsidRPr="009168D2" w:rsidRDefault="00304759">
      <w:pPr>
        <w:pStyle w:val="ECCBulletsLv2"/>
      </w:pPr>
      <w:r w:rsidRPr="009168D2">
        <w:t>Protection distance within the same area (e.g. city);</w:t>
      </w:r>
    </w:p>
    <w:p w14:paraId="294F2BDD" w14:textId="07D3A368" w:rsidR="00190192" w:rsidRPr="009168D2" w:rsidRDefault="00304759">
      <w:pPr>
        <w:pStyle w:val="ECCBulletsLv2"/>
      </w:pPr>
      <w:r w:rsidRPr="009168D2">
        <w:t xml:space="preserve">Geographical separation between the deployment areas of 5G systems and FS; </w:t>
      </w:r>
    </w:p>
    <w:p w14:paraId="294F2BDE" w14:textId="5D307FA8" w:rsidR="00190192" w:rsidRPr="009168D2" w:rsidRDefault="00304759">
      <w:pPr>
        <w:pStyle w:val="ECCBulletsLv2"/>
      </w:pPr>
      <w:r w:rsidRPr="009168D2">
        <w:t>Isolation between indoor 5G hotspots and FS outdoor sites.</w:t>
      </w:r>
    </w:p>
    <w:p w14:paraId="294F2BDF" w14:textId="77777777" w:rsidR="00190192" w:rsidRPr="009168D2" w:rsidRDefault="00304759">
      <w:pPr>
        <w:pStyle w:val="ECCBulletsLv1"/>
      </w:pPr>
      <w:r w:rsidRPr="009168D2">
        <w:t>Separation in frequency:</w:t>
      </w:r>
    </w:p>
    <w:p w14:paraId="294F2BE0" w14:textId="77777777" w:rsidR="00190192" w:rsidRPr="009168D2" w:rsidRDefault="00304759">
      <w:pPr>
        <w:pStyle w:val="ECCBulletsLv2"/>
      </w:pPr>
      <w:r w:rsidRPr="009168D2">
        <w:t>Adjacent frequency range;</w:t>
      </w:r>
    </w:p>
    <w:p w14:paraId="294F2BE1" w14:textId="77777777" w:rsidR="00190192" w:rsidRPr="009168D2" w:rsidRDefault="00304759">
      <w:pPr>
        <w:pStyle w:val="ECCBulletsLv2"/>
      </w:pPr>
      <w:r w:rsidRPr="009168D2">
        <w:t>Guard band.</w:t>
      </w:r>
    </w:p>
    <w:p w14:paraId="294F2BE2" w14:textId="77777777" w:rsidR="00190192" w:rsidRPr="009168D2" w:rsidRDefault="00304759">
      <w:pPr>
        <w:pStyle w:val="ECCBulletsLv1"/>
      </w:pPr>
      <w:r w:rsidRPr="009168D2">
        <w:t xml:space="preserve">Separation in angle: </w:t>
      </w:r>
    </w:p>
    <w:p w14:paraId="294F2BE3" w14:textId="77777777" w:rsidR="00190192" w:rsidRPr="009168D2" w:rsidRDefault="00304759">
      <w:pPr>
        <w:pStyle w:val="ECCBulletsLv2"/>
      </w:pPr>
      <w:r w:rsidRPr="009168D2">
        <w:t>Antenna directivity;</w:t>
      </w:r>
    </w:p>
    <w:p w14:paraId="294F2BE4" w14:textId="289E36AF" w:rsidR="00190192" w:rsidRPr="009168D2" w:rsidRDefault="00304759">
      <w:pPr>
        <w:pStyle w:val="ECCBulletsLv2"/>
      </w:pPr>
      <w:r w:rsidRPr="009168D2">
        <w:t xml:space="preserve">5G system beamforming; </w:t>
      </w:r>
    </w:p>
    <w:p w14:paraId="294F2BE5" w14:textId="2C65D5A1" w:rsidR="00190192" w:rsidRPr="009168D2" w:rsidRDefault="00304759">
      <w:pPr>
        <w:pStyle w:val="ECCBulletsLv1"/>
        <w:rPr>
          <w:rStyle w:val="ECCParagraph"/>
          <w:lang w:eastAsia="en-US"/>
        </w:rPr>
      </w:pPr>
      <w:r w:rsidRPr="009168D2">
        <w:rPr>
          <w:rStyle w:val="ECCParagraph"/>
          <w:lang w:eastAsia="en-US"/>
        </w:rPr>
        <w:t>BS height and coverage area (hotspots)</w:t>
      </w:r>
    </w:p>
    <w:p w14:paraId="294F2BE7" w14:textId="53CBB64C" w:rsidR="00190192" w:rsidRPr="001F42BC" w:rsidRDefault="00304759">
      <w:pPr>
        <w:rPr>
          <w:rStyle w:val="ECCParagraph"/>
          <w:lang w:eastAsia="en-US"/>
        </w:rPr>
      </w:pPr>
      <w:r w:rsidRPr="009168D2">
        <w:rPr>
          <w:rStyle w:val="ECCParagraph"/>
        </w:rPr>
        <w:t xml:space="preserve">The feasibility of the different approaches </w:t>
      </w:r>
      <w:r w:rsidR="00D26EAC" w:rsidRPr="009168D2">
        <w:rPr>
          <w:rStyle w:val="ECCParagraph"/>
        </w:rPr>
        <w:t>depends</w:t>
      </w:r>
      <w:r w:rsidRPr="009168D2">
        <w:rPr>
          <w:rStyle w:val="ECCParagraph"/>
        </w:rPr>
        <w:t xml:space="preserve"> on the national situation regarding e.g. the density of FS-links, the band fragmentation and the ownership of FS links (e.g. only mobile operators). Therefore </w:t>
      </w:r>
      <w:r w:rsidR="009168D2">
        <w:rPr>
          <w:rStyle w:val="ECCParagraph"/>
        </w:rPr>
        <w:t>a</w:t>
      </w:r>
      <w:r w:rsidR="009168D2" w:rsidRPr="009168D2">
        <w:rPr>
          <w:rStyle w:val="ECCParagraph"/>
        </w:rPr>
        <w:t xml:space="preserve">dministrations </w:t>
      </w:r>
      <w:r w:rsidRPr="009168D2">
        <w:rPr>
          <w:rStyle w:val="ECCParagraph"/>
        </w:rPr>
        <w:t xml:space="preserve">should choose which approach or combination of approaches might be most suitable for the national strategy to deploy 5G systems in 26 GHz. </w:t>
      </w:r>
    </w:p>
    <w:p w14:paraId="294F2BE8" w14:textId="77777777" w:rsidR="00190192" w:rsidRPr="00217CCA" w:rsidRDefault="00304759">
      <w:pPr>
        <w:pStyle w:val="Heading3"/>
        <w:rPr>
          <w:lang w:val="en-GB"/>
        </w:rPr>
      </w:pPr>
      <w:bookmarkStart w:id="103" w:name="_Toc14340459"/>
      <w:r w:rsidRPr="0085750D">
        <w:rPr>
          <w:lang w:val="en-GB"/>
        </w:rPr>
        <w:t>Separation in space</w:t>
      </w:r>
      <w:bookmarkEnd w:id="103"/>
      <w:r w:rsidRPr="0085750D">
        <w:rPr>
          <w:lang w:val="en-GB"/>
        </w:rPr>
        <w:t xml:space="preserve"> </w:t>
      </w:r>
    </w:p>
    <w:p w14:paraId="294F2BE9" w14:textId="65056ECC" w:rsidR="00190192" w:rsidRPr="001F42BC" w:rsidRDefault="00304759">
      <w:r w:rsidRPr="00217CCA">
        <w:t xml:space="preserve">All studies carried out give large separation distances to protect FS from 5G BS in the co-channel </w:t>
      </w:r>
      <w:r w:rsidRPr="00B04C14">
        <w:rPr>
          <w:rStyle w:val="ECCParagraph"/>
        </w:rPr>
        <w:t xml:space="preserve">in the main beam direction, in particular for </w:t>
      </w:r>
      <w:r w:rsidR="009168D2" w:rsidRPr="009168D2">
        <w:rPr>
          <w:rStyle w:val="ECCParagraph"/>
        </w:rPr>
        <w:t>L</w:t>
      </w:r>
      <w:r w:rsidR="009168D2">
        <w:rPr>
          <w:rStyle w:val="ECCParagraph"/>
        </w:rPr>
        <w:t>o</w:t>
      </w:r>
      <w:r w:rsidR="009168D2" w:rsidRPr="009168D2">
        <w:rPr>
          <w:rStyle w:val="ECCParagraph"/>
        </w:rPr>
        <w:t xml:space="preserve">S </w:t>
      </w:r>
      <w:r w:rsidRPr="001F42BC">
        <w:rPr>
          <w:rStyle w:val="ECCParagraph"/>
        </w:rPr>
        <w:t>situation. The situation is improved when the adjacent channel scenario and/or guard band</w:t>
      </w:r>
      <w:r w:rsidRPr="0085750D">
        <w:rPr>
          <w:rStyle w:val="ECCParagraph"/>
        </w:rPr>
        <w:t xml:space="preserve"> is considered. Also the situation improves significantly w</w:t>
      </w:r>
      <w:r w:rsidRPr="00217CCA">
        <w:rPr>
          <w:rStyle w:val="ECCParagraph"/>
        </w:rPr>
        <w:t>hen the 5G BS is not in the FS</w:t>
      </w:r>
      <w:r w:rsidRPr="00217CCA">
        <w:t xml:space="preserve"> main beam direction. </w:t>
      </w:r>
      <w:r w:rsidRPr="00217CCA">
        <w:rPr>
          <w:rStyle w:val="ECCParagraph"/>
        </w:rPr>
        <w:t xml:space="preserve">See section </w:t>
      </w:r>
      <w:r w:rsidRPr="001F42BC">
        <w:rPr>
          <w:rStyle w:val="ECCParagraph"/>
        </w:rPr>
        <w:fldChar w:fldCharType="begin"/>
      </w:r>
      <w:r w:rsidRPr="009168D2">
        <w:rPr>
          <w:rStyle w:val="ECCParagraph"/>
        </w:rPr>
        <w:instrText xml:space="preserve"> REF _Ref411853958 \r \h </w:instrText>
      </w:r>
      <w:r w:rsidRPr="001F42BC">
        <w:rPr>
          <w:rStyle w:val="ECCParagraph"/>
        </w:rPr>
      </w:r>
      <w:r w:rsidRPr="00175CE8">
        <w:rPr>
          <w:rStyle w:val="ECCParagraph"/>
        </w:rPr>
        <w:fldChar w:fldCharType="separate"/>
      </w:r>
      <w:r w:rsidR="00BA3D2B">
        <w:rPr>
          <w:rStyle w:val="ECCParagraph"/>
        </w:rPr>
        <w:t>5.2.3</w:t>
      </w:r>
      <w:r w:rsidRPr="001F42BC">
        <w:rPr>
          <w:rStyle w:val="ECCParagraph"/>
        </w:rPr>
        <w:fldChar w:fldCharType="end"/>
      </w:r>
      <w:r w:rsidRPr="009168D2">
        <w:rPr>
          <w:rStyle w:val="ECCParagraph"/>
        </w:rPr>
        <w:t>.</w:t>
      </w:r>
    </w:p>
    <w:p w14:paraId="294F2BEA" w14:textId="77777777" w:rsidR="00190192" w:rsidRPr="00217CCA" w:rsidRDefault="00304759">
      <w:pPr>
        <w:pStyle w:val="ECCBulletsLv1"/>
        <w:numPr>
          <w:ilvl w:val="0"/>
          <w:numId w:val="0"/>
        </w:numPr>
        <w:ind w:left="340" w:hanging="340"/>
      </w:pPr>
      <w:r w:rsidRPr="0085750D">
        <w:t>The main parameters affecting the protection distance are:</w:t>
      </w:r>
    </w:p>
    <w:p w14:paraId="294F2BEB" w14:textId="540482AE" w:rsidR="00190192" w:rsidRPr="009168D2" w:rsidRDefault="00304759">
      <w:pPr>
        <w:pStyle w:val="ECCBulletsLv1"/>
      </w:pPr>
      <w:r w:rsidRPr="00217CCA">
        <w:t>Deployment scenario (urban hot</w:t>
      </w:r>
      <w:r w:rsidRPr="00B04C14">
        <w:t>spots and suburban hot</w:t>
      </w:r>
      <w:r w:rsidRPr="009168D2">
        <w:t>spots);</w:t>
      </w:r>
    </w:p>
    <w:p w14:paraId="294F2BEC" w14:textId="77777777" w:rsidR="00190192" w:rsidRPr="009168D2" w:rsidRDefault="00304759">
      <w:pPr>
        <w:pStyle w:val="ECCBulletsLv1"/>
      </w:pPr>
      <w:r w:rsidRPr="009168D2">
        <w:t>LoS or NLoS condition;</w:t>
      </w:r>
    </w:p>
    <w:p w14:paraId="294F2BED" w14:textId="77777777" w:rsidR="00190192" w:rsidRPr="009168D2" w:rsidRDefault="00304759">
      <w:pPr>
        <w:pStyle w:val="ECCBulletsLv1"/>
      </w:pPr>
      <w:r w:rsidRPr="009168D2">
        <w:t>FS antenna (gain and height);</w:t>
      </w:r>
    </w:p>
    <w:p w14:paraId="294F2BEE" w14:textId="77777777" w:rsidR="00190192" w:rsidRPr="009168D2" w:rsidRDefault="00304759">
      <w:pPr>
        <w:pStyle w:val="ECCBulletsLv1"/>
      </w:pPr>
      <w:r w:rsidRPr="009168D2">
        <w:t>Clutter loss (percentage of locations).</w:t>
      </w:r>
    </w:p>
    <w:p w14:paraId="294F2BEF" w14:textId="77777777" w:rsidR="00190192" w:rsidRPr="009168D2" w:rsidRDefault="00304759">
      <w:pPr>
        <w:pStyle w:val="ECCBulletsLv1"/>
      </w:pPr>
      <w:r w:rsidRPr="009168D2">
        <w:t>5G BS characteristics</w:t>
      </w:r>
    </w:p>
    <w:p w14:paraId="294F2BF0" w14:textId="4C16203B" w:rsidR="00190192" w:rsidRPr="009168D2" w:rsidRDefault="00304759">
      <w:r w:rsidRPr="009168D2">
        <w:t>In general, the higher the number of obstacles between the 5G BS</w:t>
      </w:r>
      <w:r w:rsidR="008A4494" w:rsidRPr="009168D2">
        <w:t xml:space="preserve"> </w:t>
      </w:r>
      <w:r w:rsidRPr="009168D2">
        <w:t>transmitter and the FS receiver, the lower the required separation distance:</w:t>
      </w:r>
    </w:p>
    <w:p w14:paraId="294F2BF1" w14:textId="77777777" w:rsidR="00190192" w:rsidRPr="009168D2" w:rsidRDefault="00304759">
      <w:pPr>
        <w:pStyle w:val="ECCBulletsLv1"/>
      </w:pPr>
      <w:r w:rsidRPr="009168D2">
        <w:t xml:space="preserve">Going from urban to suburban to rural, the required separation increases; </w:t>
      </w:r>
    </w:p>
    <w:p w14:paraId="294F2BF2" w14:textId="22966FB9" w:rsidR="00190192" w:rsidRPr="009168D2" w:rsidRDefault="00304759">
      <w:pPr>
        <w:pStyle w:val="ECCBulletsLv1"/>
      </w:pPr>
      <w:r w:rsidRPr="009168D2">
        <w:t>NLoS and high clutter loss lead to smaller separation distance;</w:t>
      </w:r>
    </w:p>
    <w:p w14:paraId="294F2BF3" w14:textId="0048D1BF" w:rsidR="00190192" w:rsidRPr="009168D2" w:rsidRDefault="00304759">
      <w:pPr>
        <w:pStyle w:val="ECCBulletsLv1"/>
      </w:pPr>
      <w:r w:rsidRPr="009168D2">
        <w:t>The higher the FS antenna height/gain, the larger the required separation distance in the main beam</w:t>
      </w:r>
      <w:r w:rsidRPr="009168D2">
        <w:rPr>
          <w:rStyle w:val="FootnoteReference"/>
        </w:rPr>
        <w:footnoteReference w:id="2"/>
      </w:r>
      <w:r w:rsidRPr="009168D2">
        <w:t>.</w:t>
      </w:r>
    </w:p>
    <w:p w14:paraId="294F2BF4" w14:textId="1C7868D8" w:rsidR="00190192" w:rsidRPr="00217CCA" w:rsidRDefault="00304759">
      <w:r w:rsidRPr="009168D2">
        <w:t>Even in the most favourable case of urban deployment with high clutter and FS above the roof with the 5G BS at a low height (6 m), a protection distance in the order of several hundreds of metr</w:t>
      </w:r>
      <w:r w:rsidR="001F42BC">
        <w:t>e</w:t>
      </w:r>
      <w:r w:rsidRPr="001F42BC">
        <w:t xml:space="preserve">s to </w:t>
      </w:r>
      <w:r w:rsidRPr="00F75792">
        <w:rPr>
          <w:rStyle w:val="ECCParagraph"/>
        </w:rPr>
        <w:t>several kilometres</w:t>
      </w:r>
      <w:r w:rsidRPr="00F75792">
        <w:t xml:space="preserve"> would be necessary for co-c</w:t>
      </w:r>
      <w:r w:rsidRPr="0085750D">
        <w:t>hannel coexistence, which in high density 5G system deploy</w:t>
      </w:r>
      <w:r w:rsidRPr="00217CCA">
        <w:t>ments and high density of FS-links could be more complex and may need different mitigation techniques.</w:t>
      </w:r>
    </w:p>
    <w:p w14:paraId="294F2BF6" w14:textId="77777777" w:rsidR="00190192" w:rsidRPr="00B04C14" w:rsidRDefault="00304759">
      <w:pPr>
        <w:pStyle w:val="Heading3"/>
        <w:rPr>
          <w:lang w:val="en-GB"/>
        </w:rPr>
      </w:pPr>
      <w:bookmarkStart w:id="104" w:name="_Toc14340460"/>
      <w:r w:rsidRPr="00217CCA">
        <w:rPr>
          <w:lang w:val="en-GB"/>
        </w:rPr>
        <w:t>Separation in frequency</w:t>
      </w:r>
      <w:bookmarkEnd w:id="104"/>
    </w:p>
    <w:p w14:paraId="294F2BF7" w14:textId="77777777" w:rsidR="00190192" w:rsidRPr="009168D2" w:rsidRDefault="00304759">
      <w:r w:rsidRPr="009168D2">
        <w:t xml:space="preserve">All studies showed that the co-channel scenario is the most critical case, particularly in LOS situation. The coexistence situation for adjacent channel scenarios improves significantly and is even better for guard band scenarios. </w:t>
      </w:r>
    </w:p>
    <w:p w14:paraId="294F2BF8" w14:textId="31AF807F" w:rsidR="00190192" w:rsidRPr="009168D2" w:rsidRDefault="00304759">
      <w:r w:rsidRPr="009168D2">
        <w:t xml:space="preserve">Mitigation techniques described in section </w:t>
      </w:r>
      <w:r w:rsidRPr="00096FE0">
        <w:fldChar w:fldCharType="begin"/>
      </w:r>
      <w:r w:rsidRPr="009168D2">
        <w:instrText xml:space="preserve"> REF _Ref411853974 \r \h </w:instrText>
      </w:r>
      <w:r w:rsidRPr="00175CE8">
        <w:fldChar w:fldCharType="separate"/>
      </w:r>
      <w:r w:rsidR="00BA3D2B">
        <w:t>5.3</w:t>
      </w:r>
      <w:r w:rsidRPr="00F77602">
        <w:fldChar w:fldCharType="end"/>
      </w:r>
      <w:r w:rsidRPr="009168D2">
        <w:t xml:space="preserve"> might help to reduce the probability of interference</w:t>
      </w:r>
      <w:r w:rsidR="00914E66" w:rsidRPr="009168D2">
        <w:t xml:space="preserve">. </w:t>
      </w:r>
      <w:r w:rsidRPr="009168D2">
        <w:t xml:space="preserve">If the band usage is highly fragmented by incumbent FS links it may be beneficial to reorganise the assignment plan and therefore enable larger contiguous blocks of spectrum for 5G systems. </w:t>
      </w:r>
    </w:p>
    <w:p w14:paraId="294F2BF9" w14:textId="51098639" w:rsidR="00190192" w:rsidRPr="009168D2" w:rsidRDefault="00304759">
      <w:r w:rsidRPr="009168D2">
        <w:t>Band segmentation between FS and 5G systems might provide sufficient spectrum for both services and reduce the coordination effort.</w:t>
      </w:r>
    </w:p>
    <w:p w14:paraId="294F2BFA" w14:textId="169888E1" w:rsidR="00190192" w:rsidRPr="009168D2" w:rsidRDefault="00304759">
      <w:r w:rsidRPr="009168D2">
        <w:t>It should be noted that if channel aggregation is used by 5G systems this can lead to higher flexibility of spectrum use.</w:t>
      </w:r>
    </w:p>
    <w:p w14:paraId="294F2BFD" w14:textId="77777777" w:rsidR="00190192" w:rsidRPr="009168D2" w:rsidRDefault="00304759">
      <w:pPr>
        <w:pStyle w:val="Heading3"/>
        <w:rPr>
          <w:lang w:val="en-GB"/>
        </w:rPr>
      </w:pPr>
      <w:bookmarkStart w:id="105" w:name="_Ref411853958"/>
      <w:bookmarkStart w:id="106" w:name="_Toc14340461"/>
      <w:r w:rsidRPr="009168D2">
        <w:rPr>
          <w:lang w:val="en-GB"/>
        </w:rPr>
        <w:t>Separation in angle</w:t>
      </w:r>
      <w:bookmarkEnd w:id="105"/>
      <w:bookmarkEnd w:id="106"/>
    </w:p>
    <w:p w14:paraId="294F2BFE" w14:textId="4088D721" w:rsidR="00190192" w:rsidRPr="009168D2" w:rsidRDefault="00304759">
      <w:r w:rsidRPr="009168D2">
        <w:t>Due to the directivity of the 5G BS antenna but especially of the FS antenna, the angular discrimination in both elevation and azimuth planes has a significant impact on the possible coexistence:</w:t>
      </w:r>
    </w:p>
    <w:p w14:paraId="294F2BFF" w14:textId="7313C6E5" w:rsidR="00190192" w:rsidRPr="00F75792" w:rsidRDefault="00304759">
      <w:pPr>
        <w:pStyle w:val="ECCBulletsLv1"/>
        <w:rPr>
          <w:shd w:val="solid" w:color="00FFFF" w:fill="auto"/>
        </w:rPr>
      </w:pPr>
      <w:r w:rsidRPr="009168D2">
        <w:t>due to the high directivity of the FS antenna the probability of a 5G BS located in the main beam of a FS antenna is very low (i.e. due to the narrow beamwidth (3 dB beamwidth: 36.6 dBi (Ø=0.3</w:t>
      </w:r>
      <w:r w:rsidR="00F75792">
        <w:t xml:space="preserve"> </w:t>
      </w:r>
      <w:r w:rsidRPr="00F75792">
        <w:t>m): 2.7°, 42 dBi (Ø=0.6</w:t>
      </w:r>
      <w:r w:rsidR="00F75792">
        <w:t xml:space="preserve"> </w:t>
      </w:r>
      <w:r w:rsidRPr="00F75792">
        <w:t>m): 1.3°)</w:t>
      </w:r>
      <w:r w:rsidRPr="00F75792">
        <w:rPr>
          <w:rStyle w:val="ECCParagraph"/>
        </w:rPr>
        <w:t>)</w:t>
      </w:r>
      <w:r w:rsidR="00E042FF">
        <w:rPr>
          <w:rStyle w:val="ECCParagraph"/>
        </w:rPr>
        <w:t>;</w:t>
      </w:r>
      <w:r w:rsidRPr="00F75792">
        <w:t xml:space="preserve"> </w:t>
      </w:r>
    </w:p>
    <w:p w14:paraId="294F2C00" w14:textId="2AA1EE42" w:rsidR="00190192" w:rsidRPr="00B04C14" w:rsidRDefault="00304759">
      <w:pPr>
        <w:pStyle w:val="ECCBulletsLv1"/>
        <w:rPr>
          <w:rStyle w:val="ECCParagraph"/>
          <w:lang w:eastAsia="en-US"/>
        </w:rPr>
      </w:pPr>
      <w:r w:rsidRPr="0085750D">
        <w:rPr>
          <w:rStyle w:val="ECCParagraph"/>
        </w:rPr>
        <w:t>5G</w:t>
      </w:r>
      <w:r w:rsidRPr="00217CCA">
        <w:rPr>
          <w:rStyle w:val="ECCParagraph"/>
          <w:lang w:eastAsia="en-US"/>
        </w:rPr>
        <w:t xml:space="preserve"> BS </w:t>
      </w:r>
      <w:r w:rsidRPr="00B04C14">
        <w:rPr>
          <w:rStyle w:val="ECCParagraph"/>
        </w:rPr>
        <w:t>using</w:t>
      </w:r>
      <w:r w:rsidRPr="0008045C">
        <w:rPr>
          <w:rStyle w:val="ECCParagraph"/>
          <w:lang w:eastAsia="en-US"/>
        </w:rPr>
        <w:t xml:space="preserve"> </w:t>
      </w:r>
      <w:r w:rsidRPr="009168D2">
        <w:rPr>
          <w:rStyle w:val="ECCParagraph"/>
        </w:rPr>
        <w:t>an</w:t>
      </w:r>
      <w:r w:rsidRPr="009168D2">
        <w:rPr>
          <w:rStyle w:val="ECCParagraph"/>
          <w:lang w:eastAsia="en-US"/>
        </w:rPr>
        <w:t xml:space="preserve"> AAS</w:t>
      </w:r>
      <w:r w:rsidRPr="009168D2">
        <w:rPr>
          <w:rStyle w:val="ECCParagraph"/>
        </w:rPr>
        <w:t xml:space="preserve"> </w:t>
      </w:r>
      <w:r w:rsidRPr="009168D2">
        <w:rPr>
          <w:rStyle w:val="ECCParagraph"/>
          <w:lang w:eastAsia="en-US"/>
        </w:rPr>
        <w:t xml:space="preserve">also </w:t>
      </w:r>
      <w:r w:rsidRPr="009168D2">
        <w:rPr>
          <w:rStyle w:val="ECCParagraph"/>
        </w:rPr>
        <w:t xml:space="preserve">provide a </w:t>
      </w:r>
      <w:r w:rsidRPr="009168D2">
        <w:rPr>
          <w:rStyle w:val="ECCParagraph"/>
          <w:lang w:eastAsia="en-US"/>
        </w:rPr>
        <w:t>narrow beamwidth</w:t>
      </w:r>
      <w:r w:rsidRPr="009168D2">
        <w:rPr>
          <w:rStyle w:val="ECCParagraph"/>
        </w:rPr>
        <w:t>, compared to common (non-AAS) sectoral antennas.</w:t>
      </w:r>
      <w:r w:rsidRPr="009168D2">
        <w:rPr>
          <w:rStyle w:val="ECCParagraph"/>
          <w:lang w:eastAsia="en-US"/>
        </w:rPr>
        <w:t xml:space="preserve"> Taking into account dynamic electric</w:t>
      </w:r>
      <w:r w:rsidRPr="009168D2">
        <w:rPr>
          <w:rStyle w:val="ECCParagraph"/>
        </w:rPr>
        <w:t>al</w:t>
      </w:r>
      <w:r w:rsidRPr="009168D2">
        <w:rPr>
          <w:rStyle w:val="ECCParagraph"/>
          <w:lang w:eastAsia="en-US"/>
        </w:rPr>
        <w:t xml:space="preserve"> steering function</w:t>
      </w:r>
      <w:r w:rsidRPr="009168D2">
        <w:rPr>
          <w:rStyle w:val="ECCParagraph"/>
        </w:rPr>
        <w:t>ality</w:t>
      </w:r>
      <w:r w:rsidRPr="009168D2">
        <w:rPr>
          <w:rStyle w:val="ECCParagraph"/>
          <w:lang w:eastAsia="en-US"/>
        </w:rPr>
        <w:t xml:space="preserve"> toward</w:t>
      </w:r>
      <w:r w:rsidRPr="009168D2">
        <w:rPr>
          <w:rStyle w:val="ECCParagraph"/>
        </w:rPr>
        <w:t>s the</w:t>
      </w:r>
      <w:r w:rsidRPr="009168D2">
        <w:rPr>
          <w:rStyle w:val="ECCParagraph"/>
          <w:lang w:eastAsia="en-US"/>
        </w:rPr>
        <w:t xml:space="preserve"> UE, </w:t>
      </w:r>
      <w:r w:rsidRPr="009168D2">
        <w:rPr>
          <w:rStyle w:val="ECCParagraph"/>
        </w:rPr>
        <w:t xml:space="preserve">the </w:t>
      </w:r>
      <w:r w:rsidRPr="009168D2">
        <w:rPr>
          <w:rStyle w:val="ECCParagraph"/>
          <w:lang w:eastAsia="en-US"/>
        </w:rPr>
        <w:t xml:space="preserve">consequential antenna pattern gain of </w:t>
      </w:r>
      <w:r w:rsidRPr="009168D2">
        <w:rPr>
          <w:rStyle w:val="ECCParagraph"/>
        </w:rPr>
        <w:t>the 5G</w:t>
      </w:r>
      <w:r w:rsidRPr="009168D2">
        <w:rPr>
          <w:rStyle w:val="ECCParagraph"/>
          <w:lang w:eastAsia="en-US"/>
        </w:rPr>
        <w:t xml:space="preserve"> BS does not exceed</w:t>
      </w:r>
      <w:r w:rsidRPr="009168D2">
        <w:rPr>
          <w:rStyle w:val="ECCParagraph"/>
        </w:rPr>
        <w:t xml:space="preserve"> the</w:t>
      </w:r>
      <w:r w:rsidRPr="009168D2">
        <w:rPr>
          <w:rStyle w:val="ECCParagraph"/>
          <w:lang w:eastAsia="en-US"/>
        </w:rPr>
        <w:t xml:space="preserve"> antenna gain </w:t>
      </w:r>
      <w:r w:rsidRPr="009168D2">
        <w:rPr>
          <w:rStyle w:val="ECCParagraph"/>
        </w:rPr>
        <w:t xml:space="preserve">(shown in the </w:t>
      </w:r>
      <w:r w:rsidRPr="009168D2">
        <w:rPr>
          <w:rStyle w:val="ECCParagraph"/>
          <w:lang w:eastAsia="en-US"/>
        </w:rPr>
        <w:t xml:space="preserve">in thick red line </w:t>
      </w:r>
      <w:r w:rsidRPr="009168D2">
        <w:rPr>
          <w:rStyle w:val="ECCParagraph"/>
        </w:rPr>
        <w:t xml:space="preserve">in </w:t>
      </w:r>
      <w:r w:rsidRPr="00096FE0">
        <w:rPr>
          <w:rStyle w:val="ECCParagraph"/>
        </w:rPr>
        <w:fldChar w:fldCharType="begin"/>
      </w:r>
      <w:r w:rsidRPr="009168D2">
        <w:rPr>
          <w:rStyle w:val="ECCParagraph"/>
        </w:rPr>
        <w:instrText xml:space="preserve"> REF _Ref411854678 \h </w:instrText>
      </w:r>
      <w:r w:rsidRPr="00E042FF">
        <w:rPr>
          <w:rStyle w:val="ECCParagraph"/>
        </w:rPr>
      </w:r>
      <w:r w:rsidRPr="00E042FF">
        <w:rPr>
          <w:rStyle w:val="ECCParagraph"/>
        </w:rPr>
        <w:fldChar w:fldCharType="separate"/>
      </w:r>
      <w:r w:rsidRPr="009168D2">
        <w:t xml:space="preserve">Figure </w:t>
      </w:r>
      <w:r w:rsidRPr="009168D2">
        <w:rPr>
          <w:noProof/>
        </w:rPr>
        <w:t>4</w:t>
      </w:r>
      <w:r w:rsidRPr="00F77602">
        <w:rPr>
          <w:rStyle w:val="ECCParagraph"/>
        </w:rPr>
        <w:fldChar w:fldCharType="end"/>
      </w:r>
      <w:r w:rsidRPr="00F75792">
        <w:rPr>
          <w:rStyle w:val="ECCParagraph"/>
          <w:lang w:eastAsia="en-US"/>
        </w:rPr>
        <w:t>below</w:t>
      </w:r>
      <w:r w:rsidRPr="00F75792">
        <w:rPr>
          <w:rStyle w:val="ECCParagraph"/>
        </w:rPr>
        <w:t>)</w:t>
      </w:r>
      <w:r w:rsidRPr="00F75792">
        <w:rPr>
          <w:rStyle w:val="ECCParagraph"/>
          <w:lang w:eastAsia="en-US"/>
        </w:rPr>
        <w:t xml:space="preserve"> due to </w:t>
      </w:r>
      <w:r w:rsidRPr="00F75792">
        <w:rPr>
          <w:rStyle w:val="ECCParagraph"/>
        </w:rPr>
        <w:t xml:space="preserve">the </w:t>
      </w:r>
      <w:r w:rsidRPr="008147CA">
        <w:rPr>
          <w:rStyle w:val="ECCParagraph"/>
          <w:lang w:eastAsia="en-US"/>
        </w:rPr>
        <w:t xml:space="preserve">maximum coverage angle of </w:t>
      </w:r>
      <w:r w:rsidRPr="0085750D">
        <w:rPr>
          <w:rStyle w:val="ECCParagraph"/>
        </w:rPr>
        <w:t xml:space="preserve">5G </w:t>
      </w:r>
      <w:r w:rsidRPr="00217CCA">
        <w:rPr>
          <w:rStyle w:val="ECCParagraph"/>
          <w:lang w:eastAsia="en-US"/>
        </w:rPr>
        <w:t xml:space="preserve">BS in the horizontal plane (i.e. 120 degree). For example, </w:t>
      </w:r>
      <w:r w:rsidRPr="00217CCA">
        <w:rPr>
          <w:rStyle w:val="ECCParagraph"/>
        </w:rPr>
        <w:t xml:space="preserve">a </w:t>
      </w:r>
      <w:r w:rsidRPr="00B04C14">
        <w:rPr>
          <w:rStyle w:val="ECCParagraph"/>
          <w:lang w:eastAsia="en-US"/>
        </w:rPr>
        <w:t xml:space="preserve">side lobe gain of </w:t>
      </w:r>
      <w:r w:rsidRPr="0008045C">
        <w:rPr>
          <w:rStyle w:val="ECCParagraph"/>
        </w:rPr>
        <w:t xml:space="preserve">the </w:t>
      </w:r>
      <w:r w:rsidRPr="009168D2">
        <w:rPr>
          <w:rStyle w:val="ECCParagraph"/>
          <w:lang w:eastAsia="en-US"/>
        </w:rPr>
        <w:t>BS antenna towards 90 or more than 120 degrees does not exceed -4.46 dBi or -6.938 dBi, respectively. -4.46 dBi for more than 90 degree</w:t>
      </w:r>
      <w:r w:rsidR="00F75792">
        <w:rPr>
          <w:rStyle w:val="ECCParagraph"/>
          <w:lang w:eastAsia="en-US"/>
        </w:rPr>
        <w:t>s</w:t>
      </w:r>
      <w:r w:rsidRPr="00F75792">
        <w:rPr>
          <w:rStyle w:val="ECCParagraph"/>
          <w:lang w:eastAsia="en-US"/>
        </w:rPr>
        <w:t xml:space="preserve"> of </w:t>
      </w:r>
      <w:r w:rsidRPr="00F75792">
        <w:rPr>
          <w:rStyle w:val="ECCParagraph"/>
        </w:rPr>
        <w:t xml:space="preserve">5G </w:t>
      </w:r>
      <w:r w:rsidRPr="00F75792">
        <w:rPr>
          <w:rStyle w:val="ECCParagraph"/>
          <w:lang w:eastAsia="en-US"/>
        </w:rPr>
        <w:t xml:space="preserve">BS toward FS link corresponds to at least 27.46 dB interference relaxation </w:t>
      </w:r>
      <w:r w:rsidRPr="0085750D">
        <w:rPr>
          <w:rStyle w:val="ECCParagraph"/>
        </w:rPr>
        <w:t>on the</w:t>
      </w:r>
      <w:r w:rsidRPr="00217CCA">
        <w:rPr>
          <w:rStyle w:val="ECCParagraph"/>
          <w:lang w:eastAsia="en-US"/>
        </w:rPr>
        <w:t xml:space="preserve"> assumption of ITU-R baseline array antenna characteristics, i.e. 8x8 elements</w:t>
      </w:r>
      <w:r w:rsidRPr="00217CCA">
        <w:rPr>
          <w:rStyle w:val="ECCParagraph"/>
        </w:rPr>
        <w:t xml:space="preserve"> (3 dB beamwidth of about 13-14°)</w:t>
      </w:r>
      <w:r w:rsidRPr="00217CCA">
        <w:rPr>
          <w:rStyle w:val="ECCParagraph"/>
          <w:lang w:eastAsia="en-US"/>
        </w:rPr>
        <w:t>.</w:t>
      </w:r>
    </w:p>
    <w:p w14:paraId="294F2C01" w14:textId="77777777" w:rsidR="00190192" w:rsidRPr="009168D2" w:rsidRDefault="00304759">
      <w:pPr>
        <w:keepNext/>
        <w:jc w:val="center"/>
      </w:pPr>
      <w:r w:rsidRPr="00096FE0">
        <w:rPr>
          <w:noProof/>
          <w:shd w:val="solid" w:color="00FFFF" w:fill="auto"/>
          <w:lang w:val="da-DK" w:eastAsia="da-DK"/>
        </w:rPr>
        <w:drawing>
          <wp:inline distT="0" distB="0" distL="0" distR="0" wp14:anchorId="294F369F" wp14:editId="294F36A0">
            <wp:extent cx="5932597" cy="2712378"/>
            <wp:effectExtent l="0" t="0" r="0" b="0"/>
            <wp:docPr id="15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183" cy="2715389"/>
                    </a:xfrm>
                    <a:prstGeom prst="rect">
                      <a:avLst/>
                    </a:prstGeom>
                    <a:noFill/>
                    <a:ln>
                      <a:noFill/>
                    </a:ln>
                  </pic:spPr>
                </pic:pic>
              </a:graphicData>
            </a:graphic>
          </wp:inline>
        </w:drawing>
      </w:r>
    </w:p>
    <w:p w14:paraId="294F2C02" w14:textId="2BE4DB72" w:rsidR="00190192" w:rsidRPr="009168D2" w:rsidRDefault="00304759">
      <w:pPr>
        <w:pStyle w:val="Caption"/>
        <w:rPr>
          <w:lang w:val="en-GB"/>
        </w:rPr>
      </w:pPr>
      <w:bookmarkStart w:id="107" w:name="_Ref411854678"/>
      <w:bookmarkStart w:id="108" w:name="_Toc14336262"/>
      <w:r w:rsidRPr="009168D2">
        <w:rPr>
          <w:lang w:val="en-GB"/>
        </w:rPr>
        <w:t xml:space="preserve">Figure </w:t>
      </w:r>
      <w:r w:rsidRPr="0008045C">
        <w:rPr>
          <w:lang w:val="en-GB"/>
        </w:rPr>
        <w:fldChar w:fldCharType="begin"/>
      </w:r>
      <w:r w:rsidRPr="009168D2">
        <w:rPr>
          <w:lang w:val="en-GB"/>
        </w:rPr>
        <w:instrText xml:space="preserve"> SEQ Figure \* ARABIC </w:instrText>
      </w:r>
      <w:r w:rsidRPr="00E042FF">
        <w:rPr>
          <w:lang w:val="en-GB"/>
        </w:rPr>
        <w:fldChar w:fldCharType="separate"/>
      </w:r>
      <w:r w:rsidR="00BA3D2B">
        <w:rPr>
          <w:noProof/>
          <w:lang w:val="en-GB"/>
        </w:rPr>
        <w:t>4</w:t>
      </w:r>
      <w:r w:rsidRPr="0008045C">
        <w:rPr>
          <w:lang w:val="en-GB"/>
        </w:rPr>
        <w:fldChar w:fldCharType="end"/>
      </w:r>
      <w:bookmarkEnd w:id="107"/>
      <w:r w:rsidRPr="009168D2">
        <w:rPr>
          <w:lang w:val="en-GB"/>
        </w:rPr>
        <w:t>: BS antenna angle in azimuth (degrees)</w:t>
      </w:r>
      <w:bookmarkEnd w:id="108"/>
      <w:r w:rsidRPr="009168D2">
        <w:rPr>
          <w:lang w:val="en-GB"/>
        </w:rPr>
        <w:t xml:space="preserve"> </w:t>
      </w:r>
    </w:p>
    <w:p w14:paraId="294F2C03" w14:textId="0D1509A4" w:rsidR="00190192" w:rsidRPr="001F42BC" w:rsidRDefault="00304759">
      <w:r w:rsidRPr="009168D2">
        <w:t>Outside the main beam of the FS antenna the necessary separation distance in all cases (Co</w:t>
      </w:r>
      <w:r w:rsidRPr="00F75792">
        <w:t xml:space="preserve">-channel, adjacent channel and guard band) reduces drastically. For example from about 40 km in 0° to 12.5 km in 3° and 6 km for 6.8° in co-channel case </w:t>
      </w:r>
      <w:r w:rsidRPr="00F75792">
        <w:rPr>
          <w:rStyle w:val="ECCParagraph"/>
        </w:rPr>
        <w:t>(se</w:t>
      </w:r>
      <w:r w:rsidRPr="008147CA">
        <w:rPr>
          <w:rStyle w:val="ECCParagraph"/>
        </w:rPr>
        <w:t xml:space="preserve">e </w:t>
      </w:r>
      <w:r w:rsidRPr="00F75792">
        <w:rPr>
          <w:rStyle w:val="ECCParagraph"/>
        </w:rPr>
        <w:fldChar w:fldCharType="begin"/>
      </w:r>
      <w:r w:rsidRPr="009168D2">
        <w:rPr>
          <w:rStyle w:val="ECCParagraph"/>
        </w:rPr>
        <w:instrText xml:space="preserve"> REF _Ref411853620 \h </w:instrText>
      </w:r>
      <w:r w:rsidRPr="00F75792">
        <w:rPr>
          <w:rStyle w:val="ECCParagraph"/>
        </w:rPr>
      </w:r>
      <w:r w:rsidRPr="00E042FF">
        <w:rPr>
          <w:rStyle w:val="ECCParagraph"/>
        </w:rPr>
        <w:fldChar w:fldCharType="separate"/>
      </w:r>
      <w:r w:rsidRPr="00F75792">
        <w:t xml:space="preserve">Figure </w:t>
      </w:r>
      <w:r w:rsidRPr="00F75792">
        <w:rPr>
          <w:noProof/>
        </w:rPr>
        <w:t>2</w:t>
      </w:r>
      <w:r w:rsidRPr="00F75792">
        <w:rPr>
          <w:rStyle w:val="ECCParagraph"/>
        </w:rPr>
        <w:fldChar w:fldCharType="end"/>
      </w:r>
      <w:r w:rsidRPr="001F42BC">
        <w:rPr>
          <w:rStyle w:val="ECCParagraph"/>
        </w:rPr>
        <w:t>).</w:t>
      </w:r>
    </w:p>
    <w:p w14:paraId="294F2C04" w14:textId="77777777" w:rsidR="00190192" w:rsidRPr="00217CCA" w:rsidRDefault="00304759">
      <w:r w:rsidRPr="0085750D">
        <w:t xml:space="preserve">For adjacent </w:t>
      </w:r>
      <w:r w:rsidRPr="00217CCA">
        <w:t xml:space="preserve">channel and guard band case the distance can be reduced when reaching 5° to below 1 km in guard band case and below 2 km in adjacent channel case.  </w:t>
      </w:r>
    </w:p>
    <w:p w14:paraId="294F2C05" w14:textId="580410AA" w:rsidR="00190192" w:rsidRPr="009168D2" w:rsidRDefault="00304759">
      <w:r w:rsidRPr="00217CCA">
        <w:t>In the case of an incumbent P-MP system the central station has sectorial antenna and consequently separati</w:t>
      </w:r>
      <w:r w:rsidRPr="00B04C14">
        <w:t>on in angle is not easily feasible. However it should be noticed that the gain of the P-MP antenna is lower than the one of the PP antenna. Thus the protection distance in the main beam is lower.</w:t>
      </w:r>
    </w:p>
    <w:p w14:paraId="294F2C06" w14:textId="77777777" w:rsidR="00190192" w:rsidRPr="009168D2" w:rsidRDefault="00304759">
      <w:pPr>
        <w:pStyle w:val="Heading3"/>
        <w:rPr>
          <w:lang w:val="en-GB"/>
        </w:rPr>
      </w:pPr>
      <w:bookmarkStart w:id="109" w:name="_Ref523813711"/>
      <w:bookmarkStart w:id="110" w:name="_Toc14340462"/>
      <w:r w:rsidRPr="009168D2">
        <w:rPr>
          <w:lang w:val="en-GB"/>
        </w:rPr>
        <w:t>Combined distance and angular separation</w:t>
      </w:r>
      <w:bookmarkEnd w:id="110"/>
    </w:p>
    <w:p w14:paraId="294F2C07" w14:textId="5290C373" w:rsidR="00190192" w:rsidRPr="00E042FF" w:rsidRDefault="00304759">
      <w:pPr>
        <w:rPr>
          <w:rStyle w:val="ECCParagraph"/>
          <w:rFonts w:cs="Arial"/>
          <w:b/>
          <w:bCs/>
          <w:szCs w:val="26"/>
          <w:lang w:eastAsia="en-US"/>
        </w:rPr>
      </w:pPr>
      <w:r w:rsidRPr="009168D2">
        <w:rPr>
          <w:rStyle w:val="ECCParagraph"/>
          <w:lang w:eastAsia="en-US"/>
        </w:rPr>
        <w:t xml:space="preserve">The coexistence between </w:t>
      </w:r>
      <w:r w:rsidRPr="009168D2">
        <w:rPr>
          <w:rStyle w:val="ECCParagraph"/>
        </w:rPr>
        <w:t>5G systems</w:t>
      </w:r>
      <w:r w:rsidRPr="009168D2">
        <w:rPr>
          <w:rStyle w:val="ECCParagraph"/>
          <w:lang w:eastAsia="en-US"/>
        </w:rPr>
        <w:t xml:space="preserve"> and the FS with respect to the separation distance in combination with the angular separation</w:t>
      </w:r>
      <w:r w:rsidRPr="009168D2">
        <w:rPr>
          <w:rStyle w:val="ECCParagraph"/>
        </w:rPr>
        <w:t>,</w:t>
      </w:r>
      <w:r w:rsidRPr="009168D2">
        <w:rPr>
          <w:rStyle w:val="ECCParagraph"/>
          <w:lang w:eastAsia="en-US"/>
        </w:rPr>
        <w:t xml:space="preserve"> was investigated for an environment of a highly dense FS use (city with 1100 FS stations in the 26 GHz frequency range). </w:t>
      </w:r>
    </w:p>
    <w:p w14:paraId="294F2C08" w14:textId="01C27EDB" w:rsidR="00190192" w:rsidRPr="00217CCA" w:rsidRDefault="00304759">
      <w:pPr>
        <w:rPr>
          <w:rStyle w:val="ECCParagraph"/>
          <w:lang w:eastAsia="en-US"/>
        </w:rPr>
      </w:pPr>
      <w:r w:rsidRPr="009168D2">
        <w:rPr>
          <w:rStyle w:val="ECCParagraph"/>
        </w:rPr>
        <w:t>As an example, ten</w:t>
      </w:r>
      <w:r w:rsidRPr="009168D2">
        <w:rPr>
          <w:rStyle w:val="ECCParagraph"/>
          <w:lang w:eastAsia="en-US"/>
        </w:rPr>
        <w:t xml:space="preserve"> stations </w:t>
      </w:r>
      <w:r w:rsidRPr="009168D2">
        <w:rPr>
          <w:rStyle w:val="ECCParagraph"/>
        </w:rPr>
        <w:t xml:space="preserve">are </w:t>
      </w:r>
      <w:r w:rsidRPr="009168D2">
        <w:rPr>
          <w:rStyle w:val="ECCParagraph"/>
          <w:lang w:eastAsia="en-US"/>
        </w:rPr>
        <w:t xml:space="preserve">considered as future </w:t>
      </w:r>
      <w:r w:rsidRPr="009168D2">
        <w:rPr>
          <w:rStyle w:val="ECCParagraph"/>
        </w:rPr>
        <w:t>5G</w:t>
      </w:r>
      <w:r w:rsidRPr="009168D2">
        <w:rPr>
          <w:rStyle w:val="ECCParagraph"/>
          <w:lang w:eastAsia="en-US"/>
        </w:rPr>
        <w:t xml:space="preserve"> sites </w:t>
      </w:r>
      <w:r w:rsidRPr="009168D2">
        <w:rPr>
          <w:rStyle w:val="ECCParagraph"/>
        </w:rPr>
        <w:t>and are</w:t>
      </w:r>
      <w:r w:rsidRPr="009168D2">
        <w:rPr>
          <w:rStyle w:val="ECCParagraph"/>
          <w:lang w:eastAsia="en-US"/>
        </w:rPr>
        <w:t xml:space="preserve"> placed </w:t>
      </w:r>
      <w:r w:rsidRPr="009168D2">
        <w:rPr>
          <w:rStyle w:val="ECCParagraph"/>
        </w:rPr>
        <w:t>at</w:t>
      </w:r>
      <w:r w:rsidRPr="009168D2">
        <w:rPr>
          <w:rStyle w:val="ECCParagraph"/>
          <w:lang w:eastAsia="en-US"/>
        </w:rPr>
        <w:t xml:space="preserve"> various locations in the area. Applying the criteria given in </w:t>
      </w:r>
      <w:r w:rsidRPr="00F75792">
        <w:rPr>
          <w:rStyle w:val="ECCParagraph"/>
        </w:rPr>
        <w:fldChar w:fldCharType="begin"/>
      </w:r>
      <w:r w:rsidRPr="009168D2">
        <w:rPr>
          <w:rStyle w:val="ECCParagraph"/>
          <w:lang w:eastAsia="en-US"/>
        </w:rPr>
        <w:instrText xml:space="preserve"> REF _Ref411853620 \h </w:instrText>
      </w:r>
      <w:r w:rsidRPr="00F75792">
        <w:rPr>
          <w:rStyle w:val="ECCParagraph"/>
        </w:rPr>
      </w:r>
      <w:r w:rsidRPr="00E042FF">
        <w:rPr>
          <w:rStyle w:val="ECCParagraph"/>
        </w:rPr>
        <w:fldChar w:fldCharType="separate"/>
      </w:r>
      <w:r w:rsidRPr="00F75792">
        <w:t xml:space="preserve">Figure </w:t>
      </w:r>
      <w:r w:rsidRPr="00F75792">
        <w:rPr>
          <w:noProof/>
        </w:rPr>
        <w:t>2</w:t>
      </w:r>
      <w:r w:rsidRPr="00F75792">
        <w:rPr>
          <w:rStyle w:val="ECCParagraph"/>
        </w:rPr>
        <w:fldChar w:fldCharType="end"/>
      </w:r>
      <w:r w:rsidRPr="001F42BC">
        <w:rPr>
          <w:rStyle w:val="ECCParagraph"/>
        </w:rPr>
        <w:t xml:space="preserve"> and </w:t>
      </w:r>
      <w:r w:rsidRPr="00F75792">
        <w:rPr>
          <w:rStyle w:val="ECCParagraph"/>
        </w:rPr>
        <w:fldChar w:fldCharType="begin"/>
      </w:r>
      <w:r w:rsidRPr="009168D2">
        <w:rPr>
          <w:rStyle w:val="ECCParagraph"/>
        </w:rPr>
        <w:instrText xml:space="preserve"> REF _Ref411853686 \h </w:instrText>
      </w:r>
      <w:r w:rsidRPr="00F75792">
        <w:rPr>
          <w:rStyle w:val="ECCParagraph"/>
        </w:rPr>
      </w:r>
      <w:r w:rsidRPr="00E042FF">
        <w:rPr>
          <w:rStyle w:val="ECCParagraph"/>
        </w:rPr>
        <w:fldChar w:fldCharType="separate"/>
      </w:r>
      <w:r w:rsidRPr="00F75792">
        <w:t xml:space="preserve">Figure </w:t>
      </w:r>
      <w:r w:rsidRPr="00F75792">
        <w:rPr>
          <w:noProof/>
        </w:rPr>
        <w:t>3</w:t>
      </w:r>
      <w:r w:rsidRPr="00F75792">
        <w:rPr>
          <w:rStyle w:val="ECCParagraph"/>
        </w:rPr>
        <w:fldChar w:fldCharType="end"/>
      </w:r>
      <w:r w:rsidRPr="001F42BC">
        <w:rPr>
          <w:rStyle w:val="ECCParagraph"/>
        </w:rPr>
        <w:t xml:space="preserve">, </w:t>
      </w:r>
      <w:r w:rsidRPr="00F75792">
        <w:rPr>
          <w:rStyle w:val="ECCParagraph"/>
          <w:lang w:eastAsia="en-US"/>
        </w:rPr>
        <w:t xml:space="preserve">the coexistence conditions for each </w:t>
      </w:r>
      <w:r w:rsidRPr="00F75792">
        <w:rPr>
          <w:rStyle w:val="ECCParagraph"/>
        </w:rPr>
        <w:t>5G BS</w:t>
      </w:r>
      <w:r w:rsidRPr="00F75792">
        <w:rPr>
          <w:rStyle w:val="ECCParagraph"/>
          <w:lang w:eastAsia="en-US"/>
        </w:rPr>
        <w:t xml:space="preserve"> </w:t>
      </w:r>
      <w:r w:rsidRPr="008147CA">
        <w:rPr>
          <w:rStyle w:val="ECCParagraph"/>
        </w:rPr>
        <w:t>i</w:t>
      </w:r>
      <w:r w:rsidRPr="0085750D">
        <w:rPr>
          <w:rStyle w:val="ECCParagraph"/>
          <w:lang w:eastAsia="en-US"/>
        </w:rPr>
        <w:t>s checked versus al</w:t>
      </w:r>
      <w:r w:rsidRPr="00217CCA">
        <w:rPr>
          <w:rStyle w:val="ECCParagraph"/>
          <w:lang w:eastAsia="en-US"/>
        </w:rPr>
        <w:t xml:space="preserve">l FS stations. </w:t>
      </w:r>
    </w:p>
    <w:p w14:paraId="294F2C09" w14:textId="77777777" w:rsidR="00190192" w:rsidRPr="009168D2" w:rsidRDefault="00304759">
      <w:pPr>
        <w:keepNext/>
        <w:ind w:left="720"/>
        <w:jc w:val="center"/>
      </w:pPr>
      <w:r w:rsidRPr="00096FE0">
        <w:rPr>
          <w:noProof/>
          <w:lang w:val="da-DK" w:eastAsia="da-DK"/>
        </w:rPr>
        <w:drawing>
          <wp:inline distT="0" distB="0" distL="0" distR="0" wp14:anchorId="294F36A1" wp14:editId="294F36A2">
            <wp:extent cx="5020058" cy="4261449"/>
            <wp:effectExtent l="0" t="0" r="0" b="6350"/>
            <wp:docPr id="15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rotWithShape="1">
                    <a:blip r:embed="rId13">
                      <a:extLst>
                        <a:ext uri="{28A0092B-C50C-407E-A947-70E740481C1C}">
                          <a14:useLocalDpi xmlns:a14="http://schemas.microsoft.com/office/drawing/2010/main" val="0"/>
                        </a:ext>
                      </a:extLst>
                    </a:blip>
                    <a:srcRect l="14104" t="7836" r="15538"/>
                    <a:stretch/>
                  </pic:blipFill>
                  <pic:spPr bwMode="auto">
                    <a:xfrm>
                      <a:off x="0" y="0"/>
                      <a:ext cx="5021033" cy="4262277"/>
                    </a:xfrm>
                    <a:prstGeom prst="rect">
                      <a:avLst/>
                    </a:prstGeom>
                    <a:noFill/>
                    <a:ln>
                      <a:noFill/>
                    </a:ln>
                    <a:extLst>
                      <a:ext uri="{53640926-AAD7-44D8-BBD7-CCE9431645EC}">
                        <a14:shadowObscured xmlns:a14="http://schemas.microsoft.com/office/drawing/2010/main"/>
                      </a:ext>
                    </a:extLst>
                  </pic:spPr>
                </pic:pic>
              </a:graphicData>
            </a:graphic>
          </wp:inline>
        </w:drawing>
      </w:r>
    </w:p>
    <w:p w14:paraId="294F2C0B" w14:textId="07DF5B2B" w:rsidR="00190192" w:rsidRPr="009168D2" w:rsidRDefault="00304759">
      <w:pPr>
        <w:pStyle w:val="Caption"/>
        <w:rPr>
          <w:lang w:val="en-GB"/>
        </w:rPr>
      </w:pPr>
      <w:bookmarkStart w:id="111" w:name="_Ref9349706"/>
      <w:bookmarkStart w:id="112" w:name="_Toc14336263"/>
      <w:r w:rsidRPr="009168D2">
        <w:rPr>
          <w:lang w:val="en-GB"/>
        </w:rPr>
        <w:t xml:space="preserve">Figure </w:t>
      </w:r>
      <w:r w:rsidRPr="009168D2">
        <w:rPr>
          <w:lang w:val="en-GB"/>
        </w:rPr>
        <w:fldChar w:fldCharType="begin"/>
      </w:r>
      <w:r w:rsidRPr="009168D2">
        <w:rPr>
          <w:lang w:val="en-GB"/>
        </w:rPr>
        <w:instrText xml:space="preserve"> SEQ Figure \* ARABIC </w:instrText>
      </w:r>
      <w:r w:rsidRPr="00E042FF">
        <w:rPr>
          <w:lang w:val="en-GB"/>
        </w:rPr>
        <w:fldChar w:fldCharType="separate"/>
      </w:r>
      <w:r w:rsidR="00BA3D2B">
        <w:rPr>
          <w:noProof/>
          <w:lang w:val="en-GB"/>
        </w:rPr>
        <w:t>5</w:t>
      </w:r>
      <w:r w:rsidRPr="00096FE0">
        <w:rPr>
          <w:lang w:val="en-GB"/>
        </w:rPr>
        <w:fldChar w:fldCharType="end"/>
      </w:r>
      <w:bookmarkEnd w:id="111"/>
      <w:r w:rsidRPr="009168D2">
        <w:rPr>
          <w:lang w:val="en-GB"/>
        </w:rPr>
        <w:t>: Scenario to derive the coexistence options between 5G systems and the FS</w:t>
      </w:r>
      <w:bookmarkEnd w:id="112"/>
    </w:p>
    <w:p w14:paraId="294F2C0C" w14:textId="37C861AB" w:rsidR="00190192" w:rsidRPr="00F75792" w:rsidRDefault="00304759">
      <w:r w:rsidRPr="009168D2">
        <w:t xml:space="preserve">For each location the coexistence situation is given in </w:t>
      </w:r>
      <w:r w:rsidRPr="00F75792">
        <w:fldChar w:fldCharType="begin"/>
      </w:r>
      <w:r w:rsidRPr="009168D2">
        <w:instrText xml:space="preserve"> REF _Ref411854849 \h </w:instrText>
      </w:r>
      <w:r w:rsidRPr="00E042FF">
        <w:fldChar w:fldCharType="separate"/>
      </w:r>
      <w:r w:rsidRPr="00F75792">
        <w:t xml:space="preserve">Table </w:t>
      </w:r>
      <w:r w:rsidRPr="00F75792">
        <w:rPr>
          <w:noProof/>
        </w:rPr>
        <w:t>7</w:t>
      </w:r>
      <w:r w:rsidRPr="00F75792">
        <w:fldChar w:fldCharType="end"/>
      </w:r>
      <w:r w:rsidRPr="001F42BC">
        <w:t xml:space="preserve">. It can be observed that even for a co-frequency usage scenario the probability of coexistence between 5G BS and the FS might be considerably high, depending on the specific location. </w:t>
      </w:r>
    </w:p>
    <w:p w14:paraId="294F2C0D" w14:textId="30689380" w:rsidR="00190192" w:rsidRPr="00F75792" w:rsidRDefault="00304759">
      <w:r w:rsidRPr="00F75792">
        <w:t xml:space="preserve">As an example the following results were found for 10 virtual 5G BS locations shown on </w:t>
      </w:r>
      <w:r w:rsidRPr="00F75792">
        <w:fldChar w:fldCharType="begin"/>
      </w:r>
      <w:r w:rsidRPr="009168D2">
        <w:instrText xml:space="preserve"> REF _Ref9349706 \h </w:instrText>
      </w:r>
      <w:r w:rsidRPr="00E042FF">
        <w:fldChar w:fldCharType="separate"/>
      </w:r>
      <w:r w:rsidRPr="00F75792">
        <w:t xml:space="preserve">Figure </w:t>
      </w:r>
      <w:r w:rsidRPr="00F75792">
        <w:rPr>
          <w:noProof/>
        </w:rPr>
        <w:t>5</w:t>
      </w:r>
      <w:r w:rsidRPr="00F75792">
        <w:fldChar w:fldCharType="end"/>
      </w:r>
      <w:r w:rsidR="008A4494" w:rsidRPr="001F42BC">
        <w:t xml:space="preserve"> </w:t>
      </w:r>
      <w:r w:rsidRPr="00F75792">
        <w:t xml:space="preserve">above. </w:t>
      </w:r>
    </w:p>
    <w:p w14:paraId="294F2C0E" w14:textId="77777777" w:rsidR="00190192" w:rsidRPr="0085750D" w:rsidRDefault="00190192" w:rsidP="009F5DF4"/>
    <w:p w14:paraId="294F2C0F" w14:textId="37DA6092" w:rsidR="00190192" w:rsidRPr="009168D2" w:rsidRDefault="00304759">
      <w:pPr>
        <w:pStyle w:val="Caption"/>
        <w:keepNext/>
        <w:rPr>
          <w:lang w:val="en-GB"/>
        </w:rPr>
      </w:pPr>
      <w:bookmarkStart w:id="113" w:name="_Ref411854849"/>
      <w:r w:rsidRPr="0085750D">
        <w:rPr>
          <w:lang w:val="en-GB"/>
        </w:rPr>
        <w:t xml:space="preserve">Table </w:t>
      </w:r>
      <w:r w:rsidRPr="009168D2">
        <w:rPr>
          <w:lang w:val="en-GB"/>
        </w:rPr>
        <w:fldChar w:fldCharType="begin"/>
      </w:r>
      <w:r w:rsidRPr="009168D2">
        <w:rPr>
          <w:lang w:val="en-GB"/>
        </w:rPr>
        <w:instrText xml:space="preserve"> SEQ Table \* ARABIC </w:instrText>
      </w:r>
      <w:r w:rsidRPr="00E042FF">
        <w:rPr>
          <w:lang w:val="en-GB"/>
        </w:rPr>
        <w:fldChar w:fldCharType="separate"/>
      </w:r>
      <w:r w:rsidR="00BA3D2B">
        <w:rPr>
          <w:noProof/>
          <w:lang w:val="en-GB"/>
        </w:rPr>
        <w:t>7</w:t>
      </w:r>
      <w:r w:rsidRPr="00096FE0">
        <w:rPr>
          <w:lang w:val="en-GB"/>
        </w:rPr>
        <w:fldChar w:fldCharType="end"/>
      </w:r>
      <w:bookmarkEnd w:id="113"/>
      <w:r w:rsidRPr="009168D2">
        <w:rPr>
          <w:lang w:val="en-GB"/>
        </w:rPr>
        <w:t>: Probability of coexistence of a5G BS site in a highly dense used FS environment</w:t>
      </w:r>
    </w:p>
    <w:tbl>
      <w:tblPr>
        <w:tblStyle w:val="ECCTable-redheader"/>
        <w:tblW w:w="0" w:type="auto"/>
        <w:tblInd w:w="0" w:type="dxa"/>
        <w:tblLayout w:type="fixed"/>
        <w:tblLook w:val="00A0" w:firstRow="1" w:lastRow="0" w:firstColumn="1" w:lastColumn="0" w:noHBand="0" w:noVBand="0"/>
      </w:tblPr>
      <w:tblGrid>
        <w:gridCol w:w="676"/>
        <w:gridCol w:w="1417"/>
        <w:gridCol w:w="1418"/>
        <w:gridCol w:w="1276"/>
        <w:gridCol w:w="1417"/>
        <w:gridCol w:w="1418"/>
        <w:gridCol w:w="992"/>
        <w:gridCol w:w="1241"/>
      </w:tblGrid>
      <w:tr w:rsidR="00190192" w:rsidRPr="009168D2" w14:paraId="294F2C17" w14:textId="77777777" w:rsidTr="00190192">
        <w:trPr>
          <w:cnfStyle w:val="100000000000" w:firstRow="1" w:lastRow="0" w:firstColumn="0" w:lastColumn="0" w:oddVBand="0" w:evenVBand="0" w:oddHBand="0" w:evenHBand="0" w:firstRowFirstColumn="0" w:firstRowLastColumn="0" w:lastRowFirstColumn="0" w:lastRowLastColumn="0"/>
          <w:trHeight w:val="600"/>
        </w:trPr>
        <w:tc>
          <w:tcPr>
            <w:tcW w:w="676"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noWrap/>
          </w:tcPr>
          <w:p w14:paraId="294F2C10" w14:textId="77777777" w:rsidR="00190192" w:rsidRPr="009168D2" w:rsidRDefault="00304759" w:rsidP="00C93964">
            <w:pPr>
              <w:keepNext/>
              <w:keepLines/>
              <w:spacing w:before="120" w:after="120"/>
              <w:jc w:val="center"/>
              <w:rPr>
                <w:rFonts w:cs="Arial"/>
                <w:color w:val="FFFFFF" w:themeColor="background1"/>
                <w:szCs w:val="22"/>
                <w:lang w:eastAsia="de-DE"/>
              </w:rPr>
            </w:pPr>
            <w:r w:rsidRPr="009168D2">
              <w:rPr>
                <w:rFonts w:cs="Arial"/>
                <w:color w:val="FFFFFF" w:themeColor="background1"/>
                <w:lang w:eastAsia="de-DE"/>
              </w:rPr>
              <w:t>NR sta-tion</w:t>
            </w:r>
          </w:p>
          <w:p w14:paraId="294F2C11" w14:textId="77777777" w:rsidR="00190192" w:rsidRPr="009168D2" w:rsidRDefault="00190192" w:rsidP="00C93964">
            <w:pPr>
              <w:keepNext/>
              <w:keepLines/>
              <w:spacing w:before="120" w:after="120"/>
              <w:jc w:val="center"/>
              <w:rPr>
                <w:rFonts w:cs="Arial"/>
                <w:color w:val="FFFFFF" w:themeColor="background1"/>
                <w:szCs w:val="22"/>
                <w:lang w:eastAsia="de-DE"/>
              </w:rPr>
            </w:pPr>
          </w:p>
        </w:tc>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noWrap/>
          </w:tcPr>
          <w:p w14:paraId="294F2C12" w14:textId="77777777" w:rsidR="00190192" w:rsidRPr="009168D2" w:rsidRDefault="00304759" w:rsidP="00C93964">
            <w:pPr>
              <w:keepNext/>
              <w:keepLines/>
              <w:spacing w:before="120" w:after="120"/>
              <w:jc w:val="center"/>
              <w:rPr>
                <w:rFonts w:cs="Arial"/>
                <w:color w:val="FFFFFF" w:themeColor="background1"/>
                <w:szCs w:val="22"/>
                <w:lang w:eastAsia="de-DE"/>
              </w:rPr>
            </w:pPr>
            <w:r w:rsidRPr="009168D2">
              <w:rPr>
                <w:rFonts w:cs="Arial"/>
                <w:color w:val="FFFFFF" w:themeColor="background1"/>
                <w:lang w:eastAsia="de-DE"/>
              </w:rPr>
              <w:t>Longitude</w:t>
            </w:r>
          </w:p>
        </w:tc>
        <w:tc>
          <w:tcPr>
            <w:tcW w:w="14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noWrap/>
          </w:tcPr>
          <w:p w14:paraId="294F2C13" w14:textId="77777777" w:rsidR="00190192" w:rsidRPr="009168D2" w:rsidRDefault="00304759" w:rsidP="00C93964">
            <w:pPr>
              <w:keepNext/>
              <w:keepLines/>
              <w:spacing w:before="120" w:after="120"/>
              <w:jc w:val="center"/>
              <w:rPr>
                <w:rFonts w:cs="Arial"/>
                <w:color w:val="FFFFFF" w:themeColor="background1"/>
                <w:szCs w:val="22"/>
                <w:lang w:eastAsia="de-DE"/>
              </w:rPr>
            </w:pPr>
            <w:r w:rsidRPr="009168D2">
              <w:rPr>
                <w:rFonts w:cs="Arial"/>
                <w:color w:val="FFFFFF" w:themeColor="background1"/>
                <w:lang w:eastAsia="de-DE"/>
              </w:rPr>
              <w:t>Latitude</w:t>
            </w:r>
          </w:p>
        </w:tc>
        <w:tc>
          <w:tcPr>
            <w:tcW w:w="4111"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noWrap/>
          </w:tcPr>
          <w:p w14:paraId="294F2C14" w14:textId="77777777" w:rsidR="00190192" w:rsidRPr="009168D2" w:rsidRDefault="00304759" w:rsidP="00C93964">
            <w:pPr>
              <w:keepNext/>
              <w:keepLines/>
              <w:spacing w:before="120" w:after="120"/>
              <w:jc w:val="center"/>
              <w:rPr>
                <w:rFonts w:cs="Arial"/>
                <w:color w:val="FFFFFF" w:themeColor="background1"/>
                <w:szCs w:val="22"/>
                <w:lang w:eastAsia="de-DE"/>
              </w:rPr>
            </w:pPr>
            <w:r w:rsidRPr="009168D2">
              <w:rPr>
                <w:rFonts w:cs="Arial"/>
                <w:color w:val="FFFFFF" w:themeColor="background1"/>
                <w:lang w:eastAsia="de-DE"/>
              </w:rPr>
              <w:t>Probability of coexistence in case of usage:</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94F2C15" w14:textId="77777777" w:rsidR="00190192" w:rsidRPr="009168D2" w:rsidRDefault="00304759" w:rsidP="00C93964">
            <w:pPr>
              <w:keepNext/>
              <w:keepLines/>
              <w:spacing w:before="120" w:after="120"/>
              <w:jc w:val="center"/>
              <w:rPr>
                <w:rFonts w:cs="Arial"/>
                <w:color w:val="FFFFFF" w:themeColor="background1"/>
                <w:szCs w:val="22"/>
                <w:lang w:eastAsia="de-DE"/>
              </w:rPr>
            </w:pPr>
            <w:r w:rsidRPr="009168D2">
              <w:rPr>
                <w:rFonts w:cs="Arial"/>
                <w:color w:val="FFFFFF" w:themeColor="background1"/>
                <w:lang w:eastAsia="de-DE"/>
              </w:rPr>
              <w:t>Spectrum</w:t>
            </w:r>
            <w:r w:rsidRPr="009168D2">
              <w:rPr>
                <w:rFonts w:cs="Arial"/>
                <w:color w:val="FFFFFF" w:themeColor="background1"/>
                <w:lang w:eastAsia="de-DE"/>
              </w:rPr>
              <w:br/>
              <w:t>available</w:t>
            </w:r>
          </w:p>
        </w:tc>
        <w:tc>
          <w:tcPr>
            <w:tcW w:w="124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94F2C16" w14:textId="758E7FF4" w:rsidR="00190192" w:rsidRPr="009168D2" w:rsidRDefault="00304759" w:rsidP="00C93964">
            <w:pPr>
              <w:keepNext/>
              <w:keepLines/>
              <w:spacing w:before="120" w:after="120"/>
              <w:jc w:val="center"/>
              <w:rPr>
                <w:rFonts w:cs="Arial"/>
                <w:color w:val="FFFFFF" w:themeColor="background1"/>
                <w:szCs w:val="22"/>
                <w:lang w:eastAsia="de-DE"/>
              </w:rPr>
            </w:pPr>
            <w:r w:rsidRPr="009168D2">
              <w:rPr>
                <w:rFonts w:cs="Arial"/>
                <w:color w:val="FFFFFF" w:themeColor="background1"/>
                <w:lang w:eastAsia="de-DE"/>
              </w:rPr>
              <w:t xml:space="preserve">Maximum </w:t>
            </w:r>
            <w:r w:rsidR="00D26EAC" w:rsidRPr="009168D2">
              <w:rPr>
                <w:rFonts w:cs="Arial"/>
                <w:color w:val="FFFFFF" w:themeColor="background1"/>
                <w:lang w:eastAsia="de-DE"/>
              </w:rPr>
              <w:t>continuous</w:t>
            </w:r>
            <w:r w:rsidRPr="009168D2">
              <w:rPr>
                <w:rFonts w:cs="Arial"/>
                <w:color w:val="FFFFFF" w:themeColor="background1"/>
                <w:lang w:eastAsia="de-DE"/>
              </w:rPr>
              <w:t xml:space="preserve"> block size </w:t>
            </w:r>
          </w:p>
        </w:tc>
      </w:tr>
      <w:tr w:rsidR="00190192" w:rsidRPr="009168D2" w14:paraId="294F2C20" w14:textId="77777777" w:rsidTr="00190192">
        <w:trPr>
          <w:trHeight w:val="300"/>
        </w:trPr>
        <w:tc>
          <w:tcPr>
            <w:tcW w:w="676"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94F2C18" w14:textId="77777777" w:rsidR="00190192" w:rsidRPr="009168D2" w:rsidRDefault="00190192" w:rsidP="0094528C">
            <w:pPr>
              <w:keepNext/>
              <w:keepLines/>
              <w:spacing w:before="120" w:after="120"/>
              <w:rPr>
                <w:rFonts w:cs="Arial"/>
                <w:color w:val="000000"/>
                <w:sz w:val="18"/>
                <w:szCs w:val="18"/>
                <w:lang w:eastAsia="de-DE"/>
              </w:rPr>
            </w:pPr>
          </w:p>
        </w:tc>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noWrap/>
          </w:tcPr>
          <w:p w14:paraId="294F2C19" w14:textId="77777777" w:rsidR="00190192" w:rsidRPr="009168D2" w:rsidRDefault="00304759" w:rsidP="0094528C">
            <w:pPr>
              <w:keepNext/>
              <w:keepLines/>
              <w:spacing w:before="120" w:after="120"/>
              <w:jc w:val="center"/>
              <w:rPr>
                <w:rFonts w:cs="Arial"/>
                <w:b/>
                <w:color w:val="FFFFFF" w:themeColor="background1"/>
                <w:lang w:eastAsia="de-DE"/>
              </w:rPr>
            </w:pPr>
            <w:r w:rsidRPr="009168D2">
              <w:rPr>
                <w:rFonts w:cs="Arial"/>
                <w:b/>
                <w:color w:val="FFFFFF" w:themeColor="background1"/>
                <w:lang w:eastAsia="de-DE"/>
              </w:rPr>
              <w:t>[degree]</w:t>
            </w:r>
          </w:p>
        </w:tc>
        <w:tc>
          <w:tcPr>
            <w:tcW w:w="14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noWrap/>
          </w:tcPr>
          <w:p w14:paraId="294F2C1A" w14:textId="77777777" w:rsidR="00190192" w:rsidRPr="009168D2" w:rsidRDefault="00304759" w:rsidP="0094528C">
            <w:pPr>
              <w:keepNext/>
              <w:keepLines/>
              <w:spacing w:before="120" w:after="120"/>
              <w:jc w:val="center"/>
              <w:rPr>
                <w:rFonts w:cs="Arial"/>
                <w:b/>
                <w:color w:val="FFFFFF" w:themeColor="background1"/>
                <w:lang w:eastAsia="de-DE"/>
              </w:rPr>
            </w:pPr>
            <w:r w:rsidRPr="009168D2">
              <w:rPr>
                <w:rFonts w:cs="Arial"/>
                <w:b/>
                <w:color w:val="FFFFFF" w:themeColor="background1"/>
                <w:lang w:eastAsia="de-DE"/>
              </w:rPr>
              <w:t>[degree]</w:t>
            </w: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noWrap/>
          </w:tcPr>
          <w:p w14:paraId="294F2C1B" w14:textId="77777777" w:rsidR="00190192" w:rsidRPr="009168D2" w:rsidRDefault="00304759" w:rsidP="0094528C">
            <w:pPr>
              <w:keepNext/>
              <w:keepLines/>
              <w:spacing w:before="120" w:after="120"/>
              <w:jc w:val="center"/>
              <w:rPr>
                <w:rFonts w:cs="Arial"/>
                <w:b/>
                <w:color w:val="FFFFFF" w:themeColor="background1"/>
                <w:lang w:eastAsia="de-DE"/>
              </w:rPr>
            </w:pPr>
            <w:r w:rsidRPr="009168D2">
              <w:rPr>
                <w:rFonts w:cs="Arial"/>
                <w:b/>
                <w:color w:val="FFFFFF" w:themeColor="background1"/>
                <w:lang w:eastAsia="de-DE"/>
              </w:rPr>
              <w:t>in a co- frequency range</w:t>
            </w:r>
          </w:p>
        </w:tc>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noWrap/>
          </w:tcPr>
          <w:p w14:paraId="294F2C1C" w14:textId="77777777" w:rsidR="00190192" w:rsidRPr="009168D2" w:rsidRDefault="00304759" w:rsidP="0094528C">
            <w:pPr>
              <w:keepNext/>
              <w:keepLines/>
              <w:spacing w:before="120" w:after="120"/>
              <w:jc w:val="center"/>
              <w:rPr>
                <w:rFonts w:cs="Arial"/>
                <w:b/>
                <w:color w:val="FFFFFF" w:themeColor="background1"/>
                <w:lang w:eastAsia="de-DE"/>
              </w:rPr>
            </w:pPr>
            <w:r w:rsidRPr="009168D2">
              <w:rPr>
                <w:rFonts w:cs="Arial"/>
                <w:b/>
                <w:color w:val="FFFFFF" w:themeColor="background1"/>
                <w:lang w:eastAsia="de-DE"/>
              </w:rPr>
              <w:t>in adjacent frequency ranges</w:t>
            </w:r>
          </w:p>
        </w:tc>
        <w:tc>
          <w:tcPr>
            <w:tcW w:w="14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noWrap/>
          </w:tcPr>
          <w:p w14:paraId="294F2C1D" w14:textId="77777777" w:rsidR="00190192" w:rsidRPr="009168D2" w:rsidRDefault="00304759" w:rsidP="0094528C">
            <w:pPr>
              <w:keepNext/>
              <w:keepLines/>
              <w:spacing w:before="120" w:after="120"/>
              <w:jc w:val="center"/>
              <w:rPr>
                <w:rFonts w:cs="Arial"/>
                <w:b/>
                <w:color w:val="FFFFFF" w:themeColor="background1"/>
                <w:lang w:eastAsia="de-DE"/>
              </w:rPr>
            </w:pPr>
            <w:r w:rsidRPr="009168D2">
              <w:rPr>
                <w:rFonts w:cs="Arial"/>
                <w:b/>
                <w:color w:val="FFFFFF" w:themeColor="background1"/>
                <w:lang w:eastAsia="de-DE"/>
              </w:rPr>
              <w:t>with a guard band of 20 MHz</w:t>
            </w:r>
          </w:p>
        </w:tc>
        <w:tc>
          <w:tcPr>
            <w:tcW w:w="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noWrap/>
          </w:tcPr>
          <w:p w14:paraId="294F2C1E" w14:textId="77777777" w:rsidR="00190192" w:rsidRPr="009168D2" w:rsidRDefault="00304759" w:rsidP="0094528C">
            <w:pPr>
              <w:keepNext/>
              <w:keepLines/>
              <w:spacing w:before="120" w:after="120"/>
              <w:jc w:val="center"/>
              <w:rPr>
                <w:rFonts w:cs="Arial"/>
                <w:b/>
                <w:color w:val="FFFFFF" w:themeColor="background1"/>
                <w:lang w:eastAsia="de-DE"/>
              </w:rPr>
            </w:pPr>
            <w:r w:rsidRPr="009168D2">
              <w:rPr>
                <w:rFonts w:cs="Arial"/>
                <w:b/>
                <w:color w:val="FFFFFF" w:themeColor="background1"/>
                <w:lang w:eastAsia="de-DE"/>
              </w:rPr>
              <w:t>[MHz]</w:t>
            </w:r>
          </w:p>
        </w:tc>
        <w:tc>
          <w:tcPr>
            <w:tcW w:w="124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noWrap/>
          </w:tcPr>
          <w:p w14:paraId="294F2C1F" w14:textId="77777777" w:rsidR="00190192" w:rsidRPr="009168D2" w:rsidRDefault="00304759" w:rsidP="0094528C">
            <w:pPr>
              <w:keepNext/>
              <w:keepLines/>
              <w:spacing w:before="120" w:after="120"/>
              <w:jc w:val="center"/>
              <w:rPr>
                <w:rFonts w:cs="Arial"/>
                <w:b/>
                <w:color w:val="FFFFFF" w:themeColor="background1"/>
                <w:lang w:eastAsia="de-DE"/>
              </w:rPr>
            </w:pPr>
            <w:r w:rsidRPr="009168D2">
              <w:rPr>
                <w:rFonts w:cs="Arial"/>
                <w:b/>
                <w:color w:val="FFFFFF" w:themeColor="background1"/>
                <w:lang w:eastAsia="de-DE"/>
              </w:rPr>
              <w:t>[MHz]</w:t>
            </w:r>
          </w:p>
        </w:tc>
      </w:tr>
      <w:tr w:rsidR="00190192" w:rsidRPr="009168D2" w14:paraId="294F2C29" w14:textId="77777777" w:rsidTr="00190192">
        <w:trPr>
          <w:trHeight w:val="300"/>
        </w:trPr>
        <w:tc>
          <w:tcPr>
            <w:tcW w:w="676" w:type="dxa"/>
            <w:tcBorders>
              <w:top w:val="single" w:sz="6" w:space="0" w:color="FFFFFF" w:themeColor="background1"/>
            </w:tcBorders>
            <w:noWrap/>
          </w:tcPr>
          <w:p w14:paraId="294F2C21" w14:textId="77777777" w:rsidR="00190192" w:rsidRPr="009168D2" w:rsidRDefault="00304759" w:rsidP="00620707">
            <w:pPr>
              <w:pStyle w:val="ECCTabletext"/>
              <w:keepNext/>
              <w:keepLines/>
              <w:rPr>
                <w:lang w:eastAsia="de-DE"/>
              </w:rPr>
            </w:pPr>
            <w:r w:rsidRPr="009168D2">
              <w:rPr>
                <w:lang w:eastAsia="de-DE"/>
              </w:rPr>
              <w:t>1</w:t>
            </w:r>
          </w:p>
        </w:tc>
        <w:tc>
          <w:tcPr>
            <w:tcW w:w="1417" w:type="dxa"/>
            <w:tcBorders>
              <w:top w:val="single" w:sz="6" w:space="0" w:color="FFFFFF" w:themeColor="background1"/>
            </w:tcBorders>
            <w:noWrap/>
          </w:tcPr>
          <w:p w14:paraId="294F2C22" w14:textId="2A93718D" w:rsidR="00190192" w:rsidRPr="009168D2" w:rsidRDefault="00304759" w:rsidP="0008722A">
            <w:pPr>
              <w:pStyle w:val="ECCTabletext"/>
              <w:keepNext/>
              <w:keepLines/>
              <w:rPr>
                <w:lang w:eastAsia="de-DE"/>
              </w:rPr>
            </w:pPr>
            <w:r w:rsidRPr="009168D2">
              <w:rPr>
                <w:lang w:eastAsia="de-DE"/>
              </w:rPr>
              <w:t>13.2</w:t>
            </w:r>
            <w:r w:rsidRPr="009168D2">
              <w:t>9</w:t>
            </w:r>
          </w:p>
        </w:tc>
        <w:tc>
          <w:tcPr>
            <w:tcW w:w="1418" w:type="dxa"/>
            <w:tcBorders>
              <w:top w:val="single" w:sz="6" w:space="0" w:color="FFFFFF" w:themeColor="background1"/>
            </w:tcBorders>
            <w:noWrap/>
          </w:tcPr>
          <w:p w14:paraId="294F2C23" w14:textId="7577FC4C" w:rsidR="00190192" w:rsidRPr="009168D2" w:rsidRDefault="00304759" w:rsidP="0008722A">
            <w:pPr>
              <w:pStyle w:val="ECCTabletext"/>
              <w:keepNext/>
              <w:keepLines/>
              <w:rPr>
                <w:lang w:eastAsia="de-DE"/>
              </w:rPr>
            </w:pPr>
            <w:r w:rsidRPr="009168D2">
              <w:rPr>
                <w:lang w:eastAsia="de-DE"/>
              </w:rPr>
              <w:t>52.</w:t>
            </w:r>
            <w:r w:rsidRPr="009168D2">
              <w:t>50</w:t>
            </w:r>
          </w:p>
        </w:tc>
        <w:tc>
          <w:tcPr>
            <w:tcW w:w="1276" w:type="dxa"/>
            <w:tcBorders>
              <w:top w:val="single" w:sz="6" w:space="0" w:color="FFFFFF" w:themeColor="background1"/>
            </w:tcBorders>
            <w:noWrap/>
          </w:tcPr>
          <w:p w14:paraId="294F2C24" w14:textId="77777777" w:rsidR="00190192" w:rsidRPr="009168D2" w:rsidRDefault="00304759" w:rsidP="0008722A">
            <w:pPr>
              <w:pStyle w:val="ECCTabletext"/>
              <w:keepNext/>
              <w:keepLines/>
              <w:rPr>
                <w:lang w:eastAsia="de-DE"/>
              </w:rPr>
            </w:pPr>
            <w:r w:rsidRPr="009168D2">
              <w:rPr>
                <w:lang w:eastAsia="de-DE"/>
              </w:rPr>
              <w:t>94.7%</w:t>
            </w:r>
          </w:p>
        </w:tc>
        <w:tc>
          <w:tcPr>
            <w:tcW w:w="1417" w:type="dxa"/>
            <w:tcBorders>
              <w:top w:val="single" w:sz="6" w:space="0" w:color="FFFFFF" w:themeColor="background1"/>
            </w:tcBorders>
            <w:noWrap/>
          </w:tcPr>
          <w:p w14:paraId="294F2C25" w14:textId="77777777" w:rsidR="00190192" w:rsidRPr="009168D2" w:rsidRDefault="00304759" w:rsidP="0008722A">
            <w:pPr>
              <w:pStyle w:val="ECCTabletext"/>
              <w:keepNext/>
              <w:keepLines/>
              <w:rPr>
                <w:lang w:eastAsia="de-DE"/>
              </w:rPr>
            </w:pPr>
            <w:r w:rsidRPr="009168D2">
              <w:rPr>
                <w:lang w:eastAsia="de-DE"/>
              </w:rPr>
              <w:t>98.2%</w:t>
            </w:r>
          </w:p>
        </w:tc>
        <w:tc>
          <w:tcPr>
            <w:tcW w:w="1418" w:type="dxa"/>
            <w:tcBorders>
              <w:top w:val="single" w:sz="6" w:space="0" w:color="FFFFFF" w:themeColor="background1"/>
            </w:tcBorders>
            <w:noWrap/>
          </w:tcPr>
          <w:p w14:paraId="294F2C26" w14:textId="77777777" w:rsidR="00190192" w:rsidRPr="009168D2" w:rsidRDefault="00304759" w:rsidP="0008722A">
            <w:pPr>
              <w:pStyle w:val="ECCTabletext"/>
              <w:keepNext/>
              <w:keepLines/>
              <w:rPr>
                <w:lang w:eastAsia="de-DE"/>
              </w:rPr>
            </w:pPr>
            <w:r w:rsidRPr="009168D2">
              <w:rPr>
                <w:lang w:eastAsia="de-DE"/>
              </w:rPr>
              <w:t>99.2%</w:t>
            </w:r>
          </w:p>
        </w:tc>
        <w:tc>
          <w:tcPr>
            <w:tcW w:w="992" w:type="dxa"/>
            <w:tcBorders>
              <w:top w:val="single" w:sz="6" w:space="0" w:color="FFFFFF" w:themeColor="background1"/>
            </w:tcBorders>
            <w:noWrap/>
          </w:tcPr>
          <w:p w14:paraId="294F2C27" w14:textId="77777777" w:rsidR="00190192" w:rsidRPr="009168D2" w:rsidRDefault="00304759" w:rsidP="001F567D">
            <w:pPr>
              <w:pStyle w:val="ECCTabletext"/>
              <w:keepNext/>
              <w:keepLines/>
              <w:rPr>
                <w:lang w:eastAsia="de-DE"/>
              </w:rPr>
            </w:pPr>
            <w:r w:rsidRPr="009168D2">
              <w:rPr>
                <w:lang w:eastAsia="de-DE"/>
              </w:rPr>
              <w:t>1012</w:t>
            </w:r>
          </w:p>
        </w:tc>
        <w:tc>
          <w:tcPr>
            <w:tcW w:w="1241" w:type="dxa"/>
            <w:tcBorders>
              <w:top w:val="single" w:sz="6" w:space="0" w:color="FFFFFF" w:themeColor="background1"/>
            </w:tcBorders>
            <w:noWrap/>
          </w:tcPr>
          <w:p w14:paraId="294F2C28" w14:textId="77777777" w:rsidR="00190192" w:rsidRPr="009168D2" w:rsidRDefault="00304759" w:rsidP="00BA3D2B">
            <w:pPr>
              <w:pStyle w:val="ECCTabletext"/>
              <w:keepNext/>
              <w:keepLines/>
              <w:rPr>
                <w:lang w:eastAsia="de-DE"/>
              </w:rPr>
            </w:pPr>
            <w:r w:rsidRPr="009168D2">
              <w:rPr>
                <w:lang w:eastAsia="de-DE"/>
              </w:rPr>
              <w:t>683</w:t>
            </w:r>
          </w:p>
        </w:tc>
      </w:tr>
      <w:tr w:rsidR="00190192" w:rsidRPr="009168D2" w14:paraId="294F2C32" w14:textId="77777777" w:rsidTr="00190192">
        <w:trPr>
          <w:trHeight w:val="635"/>
        </w:trPr>
        <w:tc>
          <w:tcPr>
            <w:tcW w:w="676" w:type="dxa"/>
            <w:noWrap/>
          </w:tcPr>
          <w:p w14:paraId="294F2C2A" w14:textId="77777777" w:rsidR="00190192" w:rsidRPr="009168D2" w:rsidRDefault="00304759" w:rsidP="00620707">
            <w:pPr>
              <w:pStyle w:val="ECCTabletext"/>
              <w:keepNext/>
              <w:keepLines/>
              <w:rPr>
                <w:lang w:eastAsia="de-DE"/>
              </w:rPr>
            </w:pPr>
            <w:r w:rsidRPr="009168D2">
              <w:rPr>
                <w:lang w:eastAsia="de-DE"/>
              </w:rPr>
              <w:t>2</w:t>
            </w:r>
          </w:p>
        </w:tc>
        <w:tc>
          <w:tcPr>
            <w:tcW w:w="1417" w:type="dxa"/>
            <w:noWrap/>
          </w:tcPr>
          <w:p w14:paraId="294F2C2B" w14:textId="77777777" w:rsidR="00190192" w:rsidRPr="009168D2" w:rsidRDefault="00304759" w:rsidP="0008722A">
            <w:pPr>
              <w:pStyle w:val="ECCTabletext"/>
              <w:keepNext/>
              <w:keepLines/>
              <w:rPr>
                <w:lang w:eastAsia="de-DE"/>
              </w:rPr>
            </w:pPr>
            <w:r w:rsidRPr="009168D2">
              <w:rPr>
                <w:lang w:eastAsia="de-DE"/>
              </w:rPr>
              <w:t>13.4</w:t>
            </w:r>
          </w:p>
        </w:tc>
        <w:tc>
          <w:tcPr>
            <w:tcW w:w="1418" w:type="dxa"/>
            <w:noWrap/>
          </w:tcPr>
          <w:p w14:paraId="294F2C2C" w14:textId="77777777" w:rsidR="00190192" w:rsidRPr="009168D2" w:rsidRDefault="00304759" w:rsidP="0008722A">
            <w:pPr>
              <w:pStyle w:val="ECCTabletext"/>
              <w:keepNext/>
              <w:keepLines/>
              <w:rPr>
                <w:lang w:eastAsia="de-DE"/>
              </w:rPr>
            </w:pPr>
            <w:r w:rsidRPr="009168D2">
              <w:rPr>
                <w:lang w:eastAsia="de-DE"/>
              </w:rPr>
              <w:t>52.51</w:t>
            </w:r>
          </w:p>
        </w:tc>
        <w:tc>
          <w:tcPr>
            <w:tcW w:w="1276" w:type="dxa"/>
            <w:noWrap/>
          </w:tcPr>
          <w:p w14:paraId="294F2C2D" w14:textId="77777777" w:rsidR="00190192" w:rsidRPr="009168D2" w:rsidRDefault="00304759" w:rsidP="0008722A">
            <w:pPr>
              <w:pStyle w:val="ECCTabletext"/>
              <w:keepNext/>
              <w:keepLines/>
              <w:rPr>
                <w:lang w:eastAsia="de-DE"/>
              </w:rPr>
            </w:pPr>
            <w:r w:rsidRPr="009168D2">
              <w:rPr>
                <w:lang w:eastAsia="de-DE"/>
              </w:rPr>
              <w:t>88.1%</w:t>
            </w:r>
          </w:p>
        </w:tc>
        <w:tc>
          <w:tcPr>
            <w:tcW w:w="1417" w:type="dxa"/>
            <w:noWrap/>
          </w:tcPr>
          <w:p w14:paraId="294F2C2E" w14:textId="77777777" w:rsidR="00190192" w:rsidRPr="009168D2" w:rsidRDefault="00304759" w:rsidP="0008722A">
            <w:pPr>
              <w:pStyle w:val="ECCTabletext"/>
              <w:keepNext/>
              <w:keepLines/>
              <w:rPr>
                <w:lang w:eastAsia="de-DE"/>
              </w:rPr>
            </w:pPr>
            <w:r w:rsidRPr="009168D2">
              <w:rPr>
                <w:lang w:eastAsia="de-DE"/>
              </w:rPr>
              <w:t>96.9%</w:t>
            </w:r>
          </w:p>
        </w:tc>
        <w:tc>
          <w:tcPr>
            <w:tcW w:w="1418" w:type="dxa"/>
            <w:noWrap/>
          </w:tcPr>
          <w:p w14:paraId="294F2C2F" w14:textId="77777777" w:rsidR="00190192" w:rsidRPr="009168D2" w:rsidRDefault="00304759" w:rsidP="0008722A">
            <w:pPr>
              <w:pStyle w:val="ECCTabletext"/>
              <w:keepNext/>
              <w:keepLines/>
              <w:rPr>
                <w:lang w:eastAsia="de-DE"/>
              </w:rPr>
            </w:pPr>
            <w:r w:rsidRPr="009168D2">
              <w:rPr>
                <w:lang w:eastAsia="de-DE"/>
              </w:rPr>
              <w:t>98.5%</w:t>
            </w:r>
          </w:p>
        </w:tc>
        <w:tc>
          <w:tcPr>
            <w:tcW w:w="992" w:type="dxa"/>
            <w:noWrap/>
          </w:tcPr>
          <w:p w14:paraId="294F2C30" w14:textId="77777777" w:rsidR="00190192" w:rsidRPr="009168D2" w:rsidRDefault="00304759" w:rsidP="001F567D">
            <w:pPr>
              <w:pStyle w:val="ECCTabletext"/>
              <w:keepNext/>
              <w:keepLines/>
              <w:rPr>
                <w:lang w:eastAsia="de-DE"/>
              </w:rPr>
            </w:pPr>
            <w:r w:rsidRPr="009168D2">
              <w:rPr>
                <w:lang w:eastAsia="de-DE"/>
              </w:rPr>
              <w:t>826</w:t>
            </w:r>
          </w:p>
        </w:tc>
        <w:tc>
          <w:tcPr>
            <w:tcW w:w="1241" w:type="dxa"/>
            <w:noWrap/>
          </w:tcPr>
          <w:p w14:paraId="294F2C31" w14:textId="77777777" w:rsidR="00190192" w:rsidRPr="009168D2" w:rsidRDefault="00304759" w:rsidP="00BA3D2B">
            <w:pPr>
              <w:pStyle w:val="ECCTabletext"/>
              <w:keepNext/>
              <w:keepLines/>
              <w:rPr>
                <w:lang w:eastAsia="de-DE"/>
              </w:rPr>
            </w:pPr>
            <w:r w:rsidRPr="009168D2">
              <w:rPr>
                <w:lang w:eastAsia="de-DE"/>
              </w:rPr>
              <w:t>465</w:t>
            </w:r>
          </w:p>
        </w:tc>
      </w:tr>
      <w:tr w:rsidR="00190192" w:rsidRPr="009168D2" w14:paraId="294F2C3B" w14:textId="77777777" w:rsidTr="00190192">
        <w:trPr>
          <w:trHeight w:val="300"/>
        </w:trPr>
        <w:tc>
          <w:tcPr>
            <w:tcW w:w="676" w:type="dxa"/>
            <w:noWrap/>
          </w:tcPr>
          <w:p w14:paraId="294F2C33" w14:textId="77777777" w:rsidR="00190192" w:rsidRPr="009168D2" w:rsidRDefault="00304759" w:rsidP="00620707">
            <w:pPr>
              <w:pStyle w:val="ECCTabletext"/>
              <w:keepNext/>
              <w:keepLines/>
              <w:rPr>
                <w:lang w:eastAsia="de-DE"/>
              </w:rPr>
            </w:pPr>
            <w:r w:rsidRPr="009168D2">
              <w:rPr>
                <w:lang w:eastAsia="de-DE"/>
              </w:rPr>
              <w:t>3</w:t>
            </w:r>
          </w:p>
        </w:tc>
        <w:tc>
          <w:tcPr>
            <w:tcW w:w="1417" w:type="dxa"/>
            <w:noWrap/>
          </w:tcPr>
          <w:p w14:paraId="294F2C34" w14:textId="77777777" w:rsidR="00190192" w:rsidRPr="009168D2" w:rsidRDefault="00304759" w:rsidP="0008722A">
            <w:pPr>
              <w:pStyle w:val="ECCTabletext"/>
              <w:keepNext/>
              <w:keepLines/>
              <w:rPr>
                <w:lang w:eastAsia="de-DE"/>
              </w:rPr>
            </w:pPr>
            <w:r w:rsidRPr="009168D2">
              <w:rPr>
                <w:lang w:eastAsia="de-DE"/>
              </w:rPr>
              <w:t>13.15</w:t>
            </w:r>
          </w:p>
        </w:tc>
        <w:tc>
          <w:tcPr>
            <w:tcW w:w="1418" w:type="dxa"/>
            <w:noWrap/>
          </w:tcPr>
          <w:p w14:paraId="294F2C35" w14:textId="1716D3CB" w:rsidR="00190192" w:rsidRPr="009168D2" w:rsidRDefault="00304759" w:rsidP="0008722A">
            <w:pPr>
              <w:pStyle w:val="ECCTabletext"/>
              <w:keepNext/>
              <w:keepLines/>
              <w:rPr>
                <w:lang w:eastAsia="de-DE"/>
              </w:rPr>
            </w:pPr>
            <w:r w:rsidRPr="009168D2">
              <w:rPr>
                <w:lang w:eastAsia="de-DE"/>
              </w:rPr>
              <w:t>52.6</w:t>
            </w:r>
            <w:r w:rsidRPr="009168D2">
              <w:t>0</w:t>
            </w:r>
          </w:p>
        </w:tc>
        <w:tc>
          <w:tcPr>
            <w:tcW w:w="1276" w:type="dxa"/>
            <w:noWrap/>
          </w:tcPr>
          <w:p w14:paraId="294F2C36" w14:textId="77777777" w:rsidR="00190192" w:rsidRPr="009168D2" w:rsidRDefault="00304759" w:rsidP="0008722A">
            <w:pPr>
              <w:pStyle w:val="ECCTabletext"/>
              <w:keepNext/>
              <w:keepLines/>
              <w:rPr>
                <w:lang w:eastAsia="de-DE"/>
              </w:rPr>
            </w:pPr>
            <w:r w:rsidRPr="009168D2">
              <w:rPr>
                <w:lang w:eastAsia="de-DE"/>
              </w:rPr>
              <w:t>99.2%</w:t>
            </w:r>
          </w:p>
        </w:tc>
        <w:tc>
          <w:tcPr>
            <w:tcW w:w="1417" w:type="dxa"/>
            <w:noWrap/>
          </w:tcPr>
          <w:p w14:paraId="294F2C37" w14:textId="77777777" w:rsidR="00190192" w:rsidRPr="009168D2" w:rsidRDefault="00304759" w:rsidP="0008722A">
            <w:pPr>
              <w:pStyle w:val="ECCTabletext"/>
              <w:keepNext/>
              <w:keepLines/>
              <w:rPr>
                <w:lang w:eastAsia="de-DE"/>
              </w:rPr>
            </w:pPr>
            <w:r w:rsidRPr="009168D2">
              <w:rPr>
                <w:lang w:eastAsia="de-DE"/>
              </w:rPr>
              <w:t>99.7%</w:t>
            </w:r>
          </w:p>
        </w:tc>
        <w:tc>
          <w:tcPr>
            <w:tcW w:w="1418" w:type="dxa"/>
            <w:noWrap/>
          </w:tcPr>
          <w:p w14:paraId="294F2C38" w14:textId="77777777" w:rsidR="00190192" w:rsidRPr="009168D2" w:rsidRDefault="00304759" w:rsidP="0008722A">
            <w:pPr>
              <w:pStyle w:val="ECCTabletext"/>
              <w:keepNext/>
              <w:keepLines/>
              <w:rPr>
                <w:lang w:eastAsia="de-DE"/>
              </w:rPr>
            </w:pPr>
            <w:r w:rsidRPr="009168D2">
              <w:rPr>
                <w:lang w:eastAsia="de-DE"/>
              </w:rPr>
              <w:t>100.0%</w:t>
            </w:r>
          </w:p>
        </w:tc>
        <w:tc>
          <w:tcPr>
            <w:tcW w:w="992" w:type="dxa"/>
            <w:noWrap/>
          </w:tcPr>
          <w:p w14:paraId="294F2C39" w14:textId="77777777" w:rsidR="00190192" w:rsidRPr="009168D2" w:rsidRDefault="00304759" w:rsidP="001F567D">
            <w:pPr>
              <w:pStyle w:val="ECCTabletext"/>
              <w:keepNext/>
              <w:keepLines/>
              <w:rPr>
                <w:lang w:eastAsia="de-DE"/>
              </w:rPr>
            </w:pPr>
            <w:r w:rsidRPr="009168D2">
              <w:rPr>
                <w:lang w:eastAsia="de-DE"/>
              </w:rPr>
              <w:t>1330</w:t>
            </w:r>
          </w:p>
        </w:tc>
        <w:tc>
          <w:tcPr>
            <w:tcW w:w="1241" w:type="dxa"/>
            <w:noWrap/>
          </w:tcPr>
          <w:p w14:paraId="294F2C3A" w14:textId="77777777" w:rsidR="00190192" w:rsidRPr="009168D2" w:rsidRDefault="00304759" w:rsidP="00BA3D2B">
            <w:pPr>
              <w:pStyle w:val="ECCTabletext"/>
              <w:keepNext/>
              <w:keepLines/>
              <w:rPr>
                <w:lang w:eastAsia="de-DE"/>
              </w:rPr>
            </w:pPr>
            <w:r w:rsidRPr="009168D2">
              <w:rPr>
                <w:lang w:eastAsia="de-DE"/>
              </w:rPr>
              <w:t>819</w:t>
            </w:r>
          </w:p>
        </w:tc>
      </w:tr>
      <w:tr w:rsidR="00190192" w:rsidRPr="009168D2" w14:paraId="294F2C44" w14:textId="77777777" w:rsidTr="00190192">
        <w:trPr>
          <w:trHeight w:val="300"/>
        </w:trPr>
        <w:tc>
          <w:tcPr>
            <w:tcW w:w="676" w:type="dxa"/>
            <w:noWrap/>
          </w:tcPr>
          <w:p w14:paraId="294F2C3C" w14:textId="77777777" w:rsidR="00190192" w:rsidRPr="009168D2" w:rsidRDefault="00304759" w:rsidP="00620707">
            <w:pPr>
              <w:pStyle w:val="ECCTabletext"/>
              <w:keepNext/>
              <w:keepLines/>
              <w:rPr>
                <w:lang w:eastAsia="de-DE"/>
              </w:rPr>
            </w:pPr>
            <w:r w:rsidRPr="009168D2">
              <w:rPr>
                <w:lang w:eastAsia="de-DE"/>
              </w:rPr>
              <w:t>4</w:t>
            </w:r>
          </w:p>
        </w:tc>
        <w:tc>
          <w:tcPr>
            <w:tcW w:w="1417" w:type="dxa"/>
            <w:noWrap/>
          </w:tcPr>
          <w:p w14:paraId="294F2C3D" w14:textId="61C7C0AD" w:rsidR="00190192" w:rsidRPr="009168D2" w:rsidRDefault="00304759" w:rsidP="0008722A">
            <w:pPr>
              <w:pStyle w:val="ECCTabletext"/>
              <w:keepNext/>
              <w:keepLines/>
              <w:rPr>
                <w:lang w:eastAsia="de-DE"/>
              </w:rPr>
            </w:pPr>
            <w:r w:rsidRPr="009168D2">
              <w:rPr>
                <w:lang w:eastAsia="de-DE"/>
              </w:rPr>
              <w:t>13.7</w:t>
            </w:r>
            <w:r w:rsidRPr="009168D2">
              <w:t>0</w:t>
            </w:r>
          </w:p>
        </w:tc>
        <w:tc>
          <w:tcPr>
            <w:tcW w:w="1418" w:type="dxa"/>
            <w:noWrap/>
          </w:tcPr>
          <w:p w14:paraId="294F2C3E" w14:textId="473793F3" w:rsidR="00190192" w:rsidRPr="009168D2" w:rsidRDefault="00304759" w:rsidP="0008722A">
            <w:pPr>
              <w:pStyle w:val="ECCTabletext"/>
              <w:keepNext/>
              <w:keepLines/>
              <w:rPr>
                <w:lang w:eastAsia="de-DE"/>
              </w:rPr>
            </w:pPr>
            <w:r w:rsidRPr="009168D2">
              <w:rPr>
                <w:lang w:eastAsia="de-DE"/>
              </w:rPr>
              <w:t>52.4</w:t>
            </w:r>
            <w:r w:rsidRPr="009168D2">
              <w:t>0</w:t>
            </w:r>
          </w:p>
        </w:tc>
        <w:tc>
          <w:tcPr>
            <w:tcW w:w="1276" w:type="dxa"/>
            <w:noWrap/>
          </w:tcPr>
          <w:p w14:paraId="294F2C3F" w14:textId="77777777" w:rsidR="00190192" w:rsidRPr="009168D2" w:rsidRDefault="00304759" w:rsidP="0008722A">
            <w:pPr>
              <w:pStyle w:val="ECCTabletext"/>
              <w:keepNext/>
              <w:keepLines/>
              <w:rPr>
                <w:lang w:eastAsia="de-DE"/>
              </w:rPr>
            </w:pPr>
            <w:r w:rsidRPr="009168D2">
              <w:rPr>
                <w:lang w:eastAsia="de-DE"/>
              </w:rPr>
              <w:t>98.5%</w:t>
            </w:r>
          </w:p>
        </w:tc>
        <w:tc>
          <w:tcPr>
            <w:tcW w:w="1417" w:type="dxa"/>
            <w:noWrap/>
          </w:tcPr>
          <w:p w14:paraId="294F2C40" w14:textId="77777777" w:rsidR="00190192" w:rsidRPr="009168D2" w:rsidRDefault="00304759" w:rsidP="0008722A">
            <w:pPr>
              <w:pStyle w:val="ECCTabletext"/>
              <w:keepNext/>
              <w:keepLines/>
              <w:rPr>
                <w:lang w:eastAsia="de-DE"/>
              </w:rPr>
            </w:pPr>
            <w:r w:rsidRPr="009168D2">
              <w:rPr>
                <w:lang w:eastAsia="de-DE"/>
              </w:rPr>
              <w:t>99.8%</w:t>
            </w:r>
          </w:p>
        </w:tc>
        <w:tc>
          <w:tcPr>
            <w:tcW w:w="1418" w:type="dxa"/>
            <w:noWrap/>
          </w:tcPr>
          <w:p w14:paraId="294F2C41" w14:textId="77777777" w:rsidR="00190192" w:rsidRPr="009168D2" w:rsidRDefault="00304759" w:rsidP="0008722A">
            <w:pPr>
              <w:pStyle w:val="ECCTabletext"/>
              <w:keepNext/>
              <w:keepLines/>
              <w:rPr>
                <w:lang w:eastAsia="de-DE"/>
              </w:rPr>
            </w:pPr>
            <w:r w:rsidRPr="009168D2">
              <w:rPr>
                <w:lang w:eastAsia="de-DE"/>
              </w:rPr>
              <w:t>100.0%</w:t>
            </w:r>
          </w:p>
        </w:tc>
        <w:tc>
          <w:tcPr>
            <w:tcW w:w="992" w:type="dxa"/>
            <w:noWrap/>
          </w:tcPr>
          <w:p w14:paraId="294F2C42" w14:textId="77777777" w:rsidR="00190192" w:rsidRPr="009168D2" w:rsidRDefault="00304759" w:rsidP="001F567D">
            <w:pPr>
              <w:pStyle w:val="ECCTabletext"/>
              <w:keepNext/>
              <w:keepLines/>
              <w:rPr>
                <w:lang w:eastAsia="de-DE"/>
              </w:rPr>
            </w:pPr>
            <w:r w:rsidRPr="009168D2">
              <w:rPr>
                <w:lang w:eastAsia="de-DE"/>
              </w:rPr>
              <w:t>1380</w:t>
            </w:r>
          </w:p>
        </w:tc>
        <w:tc>
          <w:tcPr>
            <w:tcW w:w="1241" w:type="dxa"/>
            <w:noWrap/>
          </w:tcPr>
          <w:p w14:paraId="294F2C43" w14:textId="77777777" w:rsidR="00190192" w:rsidRPr="009168D2" w:rsidRDefault="00304759" w:rsidP="00BA3D2B">
            <w:pPr>
              <w:pStyle w:val="ECCTabletext"/>
              <w:keepNext/>
              <w:keepLines/>
              <w:rPr>
                <w:lang w:eastAsia="de-DE"/>
              </w:rPr>
            </w:pPr>
            <w:r w:rsidRPr="009168D2">
              <w:rPr>
                <w:lang w:eastAsia="de-DE"/>
              </w:rPr>
              <w:t>819</w:t>
            </w:r>
          </w:p>
        </w:tc>
      </w:tr>
      <w:tr w:rsidR="00190192" w:rsidRPr="009168D2" w14:paraId="294F2C4D" w14:textId="77777777" w:rsidTr="00190192">
        <w:trPr>
          <w:trHeight w:val="300"/>
        </w:trPr>
        <w:tc>
          <w:tcPr>
            <w:tcW w:w="676" w:type="dxa"/>
            <w:noWrap/>
          </w:tcPr>
          <w:p w14:paraId="294F2C45" w14:textId="77777777" w:rsidR="00190192" w:rsidRPr="009168D2" w:rsidRDefault="00304759" w:rsidP="00620707">
            <w:pPr>
              <w:pStyle w:val="ECCTabletext"/>
              <w:keepNext/>
              <w:keepLines/>
              <w:rPr>
                <w:lang w:eastAsia="de-DE"/>
              </w:rPr>
            </w:pPr>
            <w:r w:rsidRPr="009168D2">
              <w:rPr>
                <w:lang w:eastAsia="de-DE"/>
              </w:rPr>
              <w:t>5</w:t>
            </w:r>
          </w:p>
        </w:tc>
        <w:tc>
          <w:tcPr>
            <w:tcW w:w="1417" w:type="dxa"/>
            <w:noWrap/>
          </w:tcPr>
          <w:p w14:paraId="294F2C46" w14:textId="77777777" w:rsidR="00190192" w:rsidRPr="009168D2" w:rsidRDefault="00304759" w:rsidP="0008722A">
            <w:pPr>
              <w:pStyle w:val="ECCTabletext"/>
              <w:keepNext/>
              <w:keepLines/>
              <w:rPr>
                <w:lang w:eastAsia="de-DE"/>
              </w:rPr>
            </w:pPr>
            <w:r w:rsidRPr="009168D2">
              <w:rPr>
                <w:lang w:eastAsia="de-DE"/>
              </w:rPr>
              <w:t>13.45</w:t>
            </w:r>
          </w:p>
        </w:tc>
        <w:tc>
          <w:tcPr>
            <w:tcW w:w="1418" w:type="dxa"/>
            <w:noWrap/>
          </w:tcPr>
          <w:p w14:paraId="294F2C47" w14:textId="77777777" w:rsidR="00190192" w:rsidRPr="009168D2" w:rsidRDefault="00304759" w:rsidP="0008722A">
            <w:pPr>
              <w:pStyle w:val="ECCTabletext"/>
              <w:keepNext/>
              <w:keepLines/>
              <w:rPr>
                <w:lang w:eastAsia="de-DE"/>
              </w:rPr>
            </w:pPr>
            <w:r w:rsidRPr="009168D2">
              <w:rPr>
                <w:lang w:eastAsia="de-DE"/>
              </w:rPr>
              <w:t>52.55</w:t>
            </w:r>
          </w:p>
        </w:tc>
        <w:tc>
          <w:tcPr>
            <w:tcW w:w="1276" w:type="dxa"/>
            <w:noWrap/>
          </w:tcPr>
          <w:p w14:paraId="294F2C48" w14:textId="77777777" w:rsidR="00190192" w:rsidRPr="009168D2" w:rsidRDefault="00304759" w:rsidP="0008722A">
            <w:pPr>
              <w:pStyle w:val="ECCTabletext"/>
              <w:keepNext/>
              <w:keepLines/>
              <w:rPr>
                <w:lang w:eastAsia="de-DE"/>
              </w:rPr>
            </w:pPr>
            <w:r w:rsidRPr="009168D2">
              <w:rPr>
                <w:lang w:eastAsia="de-DE"/>
              </w:rPr>
              <w:t>93.5%</w:t>
            </w:r>
          </w:p>
        </w:tc>
        <w:tc>
          <w:tcPr>
            <w:tcW w:w="1417" w:type="dxa"/>
            <w:noWrap/>
          </w:tcPr>
          <w:p w14:paraId="294F2C49" w14:textId="77777777" w:rsidR="00190192" w:rsidRPr="009168D2" w:rsidRDefault="00304759" w:rsidP="0008722A">
            <w:pPr>
              <w:pStyle w:val="ECCTabletext"/>
              <w:keepNext/>
              <w:keepLines/>
              <w:rPr>
                <w:lang w:eastAsia="de-DE"/>
              </w:rPr>
            </w:pPr>
            <w:r w:rsidRPr="009168D2">
              <w:rPr>
                <w:lang w:eastAsia="de-DE"/>
              </w:rPr>
              <w:t>98.9%</w:t>
            </w:r>
          </w:p>
        </w:tc>
        <w:tc>
          <w:tcPr>
            <w:tcW w:w="1418" w:type="dxa"/>
            <w:noWrap/>
          </w:tcPr>
          <w:p w14:paraId="294F2C4A" w14:textId="77777777" w:rsidR="00190192" w:rsidRPr="009168D2" w:rsidRDefault="00304759" w:rsidP="0008722A">
            <w:pPr>
              <w:pStyle w:val="ECCTabletext"/>
              <w:keepNext/>
              <w:keepLines/>
              <w:rPr>
                <w:lang w:eastAsia="de-DE"/>
              </w:rPr>
            </w:pPr>
            <w:r w:rsidRPr="009168D2">
              <w:rPr>
                <w:lang w:eastAsia="de-DE"/>
              </w:rPr>
              <w:t>99.6%</w:t>
            </w:r>
          </w:p>
        </w:tc>
        <w:tc>
          <w:tcPr>
            <w:tcW w:w="992" w:type="dxa"/>
            <w:noWrap/>
          </w:tcPr>
          <w:p w14:paraId="294F2C4B" w14:textId="77777777" w:rsidR="00190192" w:rsidRPr="009168D2" w:rsidRDefault="00304759" w:rsidP="001F567D">
            <w:pPr>
              <w:pStyle w:val="ECCTabletext"/>
              <w:keepNext/>
              <w:keepLines/>
              <w:rPr>
                <w:lang w:eastAsia="de-DE"/>
              </w:rPr>
            </w:pPr>
            <w:r w:rsidRPr="009168D2">
              <w:rPr>
                <w:lang w:eastAsia="de-DE"/>
              </w:rPr>
              <w:t>776</w:t>
            </w:r>
          </w:p>
        </w:tc>
        <w:tc>
          <w:tcPr>
            <w:tcW w:w="1241" w:type="dxa"/>
            <w:noWrap/>
          </w:tcPr>
          <w:p w14:paraId="294F2C4C" w14:textId="77777777" w:rsidR="00190192" w:rsidRPr="009168D2" w:rsidRDefault="00304759" w:rsidP="00BA3D2B">
            <w:pPr>
              <w:pStyle w:val="ECCTabletext"/>
              <w:keepNext/>
              <w:keepLines/>
              <w:rPr>
                <w:lang w:eastAsia="de-DE"/>
              </w:rPr>
            </w:pPr>
            <w:r w:rsidRPr="009168D2">
              <w:rPr>
                <w:lang w:eastAsia="de-DE"/>
              </w:rPr>
              <w:t>339</w:t>
            </w:r>
          </w:p>
        </w:tc>
      </w:tr>
      <w:tr w:rsidR="00190192" w:rsidRPr="009168D2" w14:paraId="294F2C56" w14:textId="77777777" w:rsidTr="00190192">
        <w:trPr>
          <w:trHeight w:val="300"/>
        </w:trPr>
        <w:tc>
          <w:tcPr>
            <w:tcW w:w="676" w:type="dxa"/>
            <w:noWrap/>
          </w:tcPr>
          <w:p w14:paraId="294F2C4E" w14:textId="77777777" w:rsidR="00190192" w:rsidRPr="009168D2" w:rsidRDefault="00304759" w:rsidP="00620707">
            <w:pPr>
              <w:pStyle w:val="ECCTabletext"/>
              <w:keepNext/>
              <w:keepLines/>
              <w:rPr>
                <w:lang w:eastAsia="de-DE"/>
              </w:rPr>
            </w:pPr>
            <w:r w:rsidRPr="009168D2">
              <w:rPr>
                <w:lang w:eastAsia="de-DE"/>
              </w:rPr>
              <w:t>6</w:t>
            </w:r>
          </w:p>
        </w:tc>
        <w:tc>
          <w:tcPr>
            <w:tcW w:w="1417" w:type="dxa"/>
            <w:noWrap/>
          </w:tcPr>
          <w:p w14:paraId="294F2C4F" w14:textId="3A33A8B8" w:rsidR="00190192" w:rsidRPr="009168D2" w:rsidRDefault="00304759" w:rsidP="0008722A">
            <w:pPr>
              <w:pStyle w:val="ECCTabletext"/>
              <w:keepNext/>
              <w:keepLines/>
              <w:rPr>
                <w:lang w:eastAsia="de-DE"/>
              </w:rPr>
            </w:pPr>
            <w:r w:rsidRPr="009168D2">
              <w:rPr>
                <w:lang w:eastAsia="de-DE"/>
              </w:rPr>
              <w:t>13.31</w:t>
            </w:r>
          </w:p>
        </w:tc>
        <w:tc>
          <w:tcPr>
            <w:tcW w:w="1418" w:type="dxa"/>
            <w:noWrap/>
          </w:tcPr>
          <w:p w14:paraId="294F2C50" w14:textId="6ADC73B5" w:rsidR="00190192" w:rsidRPr="009168D2" w:rsidRDefault="00304759" w:rsidP="0008722A">
            <w:pPr>
              <w:pStyle w:val="ECCTabletext"/>
              <w:keepNext/>
              <w:keepLines/>
              <w:rPr>
                <w:lang w:eastAsia="de-DE"/>
              </w:rPr>
            </w:pPr>
            <w:r w:rsidRPr="009168D2">
              <w:rPr>
                <w:lang w:eastAsia="de-DE"/>
              </w:rPr>
              <w:t>52.4</w:t>
            </w:r>
            <w:r w:rsidRPr="009168D2">
              <w:t>9</w:t>
            </w:r>
          </w:p>
        </w:tc>
        <w:tc>
          <w:tcPr>
            <w:tcW w:w="1276" w:type="dxa"/>
            <w:noWrap/>
          </w:tcPr>
          <w:p w14:paraId="294F2C51" w14:textId="77777777" w:rsidR="00190192" w:rsidRPr="009168D2" w:rsidRDefault="00304759" w:rsidP="0008722A">
            <w:pPr>
              <w:pStyle w:val="ECCTabletext"/>
              <w:keepNext/>
              <w:keepLines/>
              <w:rPr>
                <w:lang w:eastAsia="de-DE"/>
              </w:rPr>
            </w:pPr>
            <w:r w:rsidRPr="009168D2">
              <w:rPr>
                <w:lang w:eastAsia="de-DE"/>
              </w:rPr>
              <w:t>95.5%</w:t>
            </w:r>
          </w:p>
        </w:tc>
        <w:tc>
          <w:tcPr>
            <w:tcW w:w="1417" w:type="dxa"/>
            <w:noWrap/>
          </w:tcPr>
          <w:p w14:paraId="294F2C52" w14:textId="77777777" w:rsidR="00190192" w:rsidRPr="009168D2" w:rsidRDefault="00304759" w:rsidP="0008722A">
            <w:pPr>
              <w:pStyle w:val="ECCTabletext"/>
              <w:keepNext/>
              <w:keepLines/>
              <w:rPr>
                <w:lang w:eastAsia="de-DE"/>
              </w:rPr>
            </w:pPr>
            <w:r w:rsidRPr="009168D2">
              <w:rPr>
                <w:lang w:eastAsia="de-DE"/>
              </w:rPr>
              <w:t>99.4%</w:t>
            </w:r>
          </w:p>
        </w:tc>
        <w:tc>
          <w:tcPr>
            <w:tcW w:w="1418" w:type="dxa"/>
            <w:noWrap/>
          </w:tcPr>
          <w:p w14:paraId="294F2C53" w14:textId="77777777" w:rsidR="00190192" w:rsidRPr="009168D2" w:rsidRDefault="00304759" w:rsidP="0008722A">
            <w:pPr>
              <w:pStyle w:val="ECCTabletext"/>
              <w:keepNext/>
              <w:keepLines/>
              <w:rPr>
                <w:lang w:eastAsia="de-DE"/>
              </w:rPr>
            </w:pPr>
            <w:r w:rsidRPr="009168D2">
              <w:rPr>
                <w:lang w:eastAsia="de-DE"/>
              </w:rPr>
              <w:t>100.0%</w:t>
            </w:r>
          </w:p>
        </w:tc>
        <w:tc>
          <w:tcPr>
            <w:tcW w:w="992" w:type="dxa"/>
            <w:noWrap/>
          </w:tcPr>
          <w:p w14:paraId="294F2C54" w14:textId="77777777" w:rsidR="00190192" w:rsidRPr="009168D2" w:rsidRDefault="00304759" w:rsidP="001F567D">
            <w:pPr>
              <w:pStyle w:val="ECCTabletext"/>
              <w:keepNext/>
              <w:keepLines/>
              <w:rPr>
                <w:lang w:eastAsia="de-DE"/>
              </w:rPr>
            </w:pPr>
            <w:r w:rsidRPr="009168D2">
              <w:rPr>
                <w:lang w:eastAsia="de-DE"/>
              </w:rPr>
              <w:t>1081</w:t>
            </w:r>
          </w:p>
        </w:tc>
        <w:tc>
          <w:tcPr>
            <w:tcW w:w="1241" w:type="dxa"/>
            <w:noWrap/>
          </w:tcPr>
          <w:p w14:paraId="294F2C55" w14:textId="77777777" w:rsidR="00190192" w:rsidRPr="009168D2" w:rsidRDefault="00304759" w:rsidP="00BA3D2B">
            <w:pPr>
              <w:pStyle w:val="ECCTabletext"/>
              <w:keepNext/>
              <w:keepLines/>
              <w:rPr>
                <w:lang w:eastAsia="de-DE"/>
              </w:rPr>
            </w:pPr>
            <w:r w:rsidRPr="009168D2">
              <w:rPr>
                <w:lang w:eastAsia="de-DE"/>
              </w:rPr>
              <w:t>728</w:t>
            </w:r>
          </w:p>
        </w:tc>
      </w:tr>
      <w:tr w:rsidR="00190192" w:rsidRPr="009168D2" w14:paraId="294F2C5F" w14:textId="77777777" w:rsidTr="00190192">
        <w:trPr>
          <w:trHeight w:val="300"/>
        </w:trPr>
        <w:tc>
          <w:tcPr>
            <w:tcW w:w="676" w:type="dxa"/>
            <w:noWrap/>
          </w:tcPr>
          <w:p w14:paraId="294F2C57" w14:textId="77777777" w:rsidR="00190192" w:rsidRPr="009168D2" w:rsidRDefault="00304759" w:rsidP="00620707">
            <w:pPr>
              <w:pStyle w:val="ECCTabletext"/>
              <w:keepNext/>
              <w:keepLines/>
              <w:rPr>
                <w:lang w:eastAsia="de-DE"/>
              </w:rPr>
            </w:pPr>
            <w:r w:rsidRPr="009168D2">
              <w:rPr>
                <w:lang w:eastAsia="de-DE"/>
              </w:rPr>
              <w:t>7</w:t>
            </w:r>
          </w:p>
        </w:tc>
        <w:tc>
          <w:tcPr>
            <w:tcW w:w="1417" w:type="dxa"/>
            <w:noWrap/>
          </w:tcPr>
          <w:p w14:paraId="294F2C58" w14:textId="264FD0EE" w:rsidR="00190192" w:rsidRPr="009168D2" w:rsidRDefault="00304759" w:rsidP="0008722A">
            <w:pPr>
              <w:pStyle w:val="ECCTabletext"/>
              <w:keepNext/>
              <w:keepLines/>
              <w:rPr>
                <w:lang w:eastAsia="de-DE"/>
              </w:rPr>
            </w:pPr>
            <w:r w:rsidRPr="009168D2">
              <w:rPr>
                <w:lang w:eastAsia="de-DE"/>
              </w:rPr>
              <w:t>13.54</w:t>
            </w:r>
          </w:p>
        </w:tc>
        <w:tc>
          <w:tcPr>
            <w:tcW w:w="1418" w:type="dxa"/>
            <w:noWrap/>
          </w:tcPr>
          <w:p w14:paraId="294F2C59" w14:textId="5F0EFCC5" w:rsidR="00190192" w:rsidRPr="009168D2" w:rsidRDefault="00304759" w:rsidP="0008722A">
            <w:pPr>
              <w:pStyle w:val="ECCTabletext"/>
              <w:keepNext/>
              <w:keepLines/>
              <w:rPr>
                <w:lang w:eastAsia="de-DE"/>
              </w:rPr>
            </w:pPr>
            <w:r w:rsidRPr="009168D2">
              <w:rPr>
                <w:lang w:eastAsia="de-DE"/>
              </w:rPr>
              <w:t>52.43</w:t>
            </w:r>
          </w:p>
        </w:tc>
        <w:tc>
          <w:tcPr>
            <w:tcW w:w="1276" w:type="dxa"/>
            <w:noWrap/>
          </w:tcPr>
          <w:p w14:paraId="294F2C5A" w14:textId="77777777" w:rsidR="00190192" w:rsidRPr="009168D2" w:rsidRDefault="00304759" w:rsidP="0008722A">
            <w:pPr>
              <w:pStyle w:val="ECCTabletext"/>
              <w:keepNext/>
              <w:keepLines/>
              <w:rPr>
                <w:lang w:eastAsia="de-DE"/>
              </w:rPr>
            </w:pPr>
            <w:r w:rsidRPr="009168D2">
              <w:rPr>
                <w:lang w:eastAsia="de-DE"/>
              </w:rPr>
              <w:t>96.6%</w:t>
            </w:r>
          </w:p>
        </w:tc>
        <w:tc>
          <w:tcPr>
            <w:tcW w:w="1417" w:type="dxa"/>
            <w:noWrap/>
          </w:tcPr>
          <w:p w14:paraId="294F2C5B" w14:textId="77777777" w:rsidR="00190192" w:rsidRPr="009168D2" w:rsidRDefault="00304759" w:rsidP="0008722A">
            <w:pPr>
              <w:pStyle w:val="ECCTabletext"/>
              <w:keepNext/>
              <w:keepLines/>
              <w:rPr>
                <w:lang w:eastAsia="de-DE"/>
              </w:rPr>
            </w:pPr>
            <w:r w:rsidRPr="009168D2">
              <w:rPr>
                <w:lang w:eastAsia="de-DE"/>
              </w:rPr>
              <w:t>99.6%</w:t>
            </w:r>
          </w:p>
        </w:tc>
        <w:tc>
          <w:tcPr>
            <w:tcW w:w="1418" w:type="dxa"/>
            <w:noWrap/>
          </w:tcPr>
          <w:p w14:paraId="294F2C5C" w14:textId="77777777" w:rsidR="00190192" w:rsidRPr="009168D2" w:rsidRDefault="00304759" w:rsidP="0008722A">
            <w:pPr>
              <w:pStyle w:val="ECCTabletext"/>
              <w:keepNext/>
              <w:keepLines/>
              <w:rPr>
                <w:lang w:eastAsia="de-DE"/>
              </w:rPr>
            </w:pPr>
            <w:r w:rsidRPr="009168D2">
              <w:rPr>
                <w:lang w:eastAsia="de-DE"/>
              </w:rPr>
              <w:t>99.8%</w:t>
            </w:r>
          </w:p>
        </w:tc>
        <w:tc>
          <w:tcPr>
            <w:tcW w:w="992" w:type="dxa"/>
            <w:noWrap/>
          </w:tcPr>
          <w:p w14:paraId="294F2C5D" w14:textId="77777777" w:rsidR="00190192" w:rsidRPr="009168D2" w:rsidRDefault="00304759" w:rsidP="001F567D">
            <w:pPr>
              <w:pStyle w:val="ECCTabletext"/>
              <w:keepNext/>
              <w:keepLines/>
              <w:rPr>
                <w:lang w:eastAsia="de-DE"/>
              </w:rPr>
            </w:pPr>
            <w:r w:rsidRPr="009168D2">
              <w:rPr>
                <w:lang w:eastAsia="de-DE"/>
              </w:rPr>
              <w:t>1235</w:t>
            </w:r>
          </w:p>
        </w:tc>
        <w:tc>
          <w:tcPr>
            <w:tcW w:w="1241" w:type="dxa"/>
            <w:noWrap/>
          </w:tcPr>
          <w:p w14:paraId="294F2C5E" w14:textId="77777777" w:rsidR="00190192" w:rsidRPr="009168D2" w:rsidRDefault="00304759" w:rsidP="00BA3D2B">
            <w:pPr>
              <w:pStyle w:val="ECCTabletext"/>
              <w:keepNext/>
              <w:keepLines/>
              <w:rPr>
                <w:lang w:eastAsia="de-DE"/>
              </w:rPr>
            </w:pPr>
            <w:r w:rsidRPr="009168D2">
              <w:rPr>
                <w:lang w:eastAsia="de-DE"/>
              </w:rPr>
              <w:t>728</w:t>
            </w:r>
          </w:p>
        </w:tc>
      </w:tr>
      <w:tr w:rsidR="00190192" w:rsidRPr="009168D2" w14:paraId="294F2C68" w14:textId="77777777" w:rsidTr="00190192">
        <w:trPr>
          <w:trHeight w:val="300"/>
        </w:trPr>
        <w:tc>
          <w:tcPr>
            <w:tcW w:w="676" w:type="dxa"/>
            <w:noWrap/>
          </w:tcPr>
          <w:p w14:paraId="294F2C60" w14:textId="77777777" w:rsidR="00190192" w:rsidRPr="009168D2" w:rsidRDefault="00304759" w:rsidP="00620707">
            <w:pPr>
              <w:pStyle w:val="ECCTabletext"/>
              <w:keepNext/>
              <w:keepLines/>
              <w:rPr>
                <w:lang w:eastAsia="de-DE"/>
              </w:rPr>
            </w:pPr>
            <w:r w:rsidRPr="009168D2">
              <w:rPr>
                <w:lang w:eastAsia="de-DE"/>
              </w:rPr>
              <w:t>8</w:t>
            </w:r>
          </w:p>
        </w:tc>
        <w:tc>
          <w:tcPr>
            <w:tcW w:w="1417" w:type="dxa"/>
            <w:noWrap/>
          </w:tcPr>
          <w:p w14:paraId="294F2C61" w14:textId="77777777" w:rsidR="00190192" w:rsidRPr="009168D2" w:rsidRDefault="00304759" w:rsidP="0008722A">
            <w:pPr>
              <w:pStyle w:val="ECCTabletext"/>
              <w:keepNext/>
              <w:keepLines/>
              <w:rPr>
                <w:lang w:eastAsia="de-DE"/>
              </w:rPr>
            </w:pPr>
            <w:r w:rsidRPr="009168D2">
              <w:rPr>
                <w:lang w:eastAsia="de-DE"/>
              </w:rPr>
              <w:t>13.35</w:t>
            </w:r>
          </w:p>
        </w:tc>
        <w:tc>
          <w:tcPr>
            <w:tcW w:w="1418" w:type="dxa"/>
            <w:noWrap/>
          </w:tcPr>
          <w:p w14:paraId="294F2C62" w14:textId="77777777" w:rsidR="00190192" w:rsidRPr="009168D2" w:rsidRDefault="00304759" w:rsidP="0008722A">
            <w:pPr>
              <w:pStyle w:val="ECCTabletext"/>
              <w:keepNext/>
              <w:keepLines/>
              <w:rPr>
                <w:lang w:eastAsia="de-DE"/>
              </w:rPr>
            </w:pPr>
            <w:r w:rsidRPr="009168D2">
              <w:rPr>
                <w:lang w:eastAsia="de-DE"/>
              </w:rPr>
              <w:t>52.55</w:t>
            </w:r>
          </w:p>
        </w:tc>
        <w:tc>
          <w:tcPr>
            <w:tcW w:w="1276" w:type="dxa"/>
            <w:noWrap/>
          </w:tcPr>
          <w:p w14:paraId="294F2C63" w14:textId="77777777" w:rsidR="00190192" w:rsidRPr="009168D2" w:rsidRDefault="00304759" w:rsidP="0008722A">
            <w:pPr>
              <w:pStyle w:val="ECCTabletext"/>
              <w:keepNext/>
              <w:keepLines/>
              <w:rPr>
                <w:lang w:eastAsia="de-DE"/>
              </w:rPr>
            </w:pPr>
            <w:r w:rsidRPr="009168D2">
              <w:rPr>
                <w:lang w:eastAsia="de-DE"/>
              </w:rPr>
              <w:t>93.3%</w:t>
            </w:r>
          </w:p>
        </w:tc>
        <w:tc>
          <w:tcPr>
            <w:tcW w:w="1417" w:type="dxa"/>
            <w:noWrap/>
          </w:tcPr>
          <w:p w14:paraId="294F2C64" w14:textId="77777777" w:rsidR="00190192" w:rsidRPr="009168D2" w:rsidRDefault="00304759" w:rsidP="0008722A">
            <w:pPr>
              <w:pStyle w:val="ECCTabletext"/>
              <w:keepNext/>
              <w:keepLines/>
              <w:rPr>
                <w:lang w:eastAsia="de-DE"/>
              </w:rPr>
            </w:pPr>
            <w:r w:rsidRPr="009168D2">
              <w:rPr>
                <w:lang w:eastAsia="de-DE"/>
              </w:rPr>
              <w:t>98.0%</w:t>
            </w:r>
          </w:p>
        </w:tc>
        <w:tc>
          <w:tcPr>
            <w:tcW w:w="1418" w:type="dxa"/>
            <w:noWrap/>
          </w:tcPr>
          <w:p w14:paraId="294F2C65" w14:textId="77777777" w:rsidR="00190192" w:rsidRPr="009168D2" w:rsidRDefault="00304759" w:rsidP="0008722A">
            <w:pPr>
              <w:pStyle w:val="ECCTabletext"/>
              <w:keepNext/>
              <w:keepLines/>
              <w:rPr>
                <w:lang w:eastAsia="de-DE"/>
              </w:rPr>
            </w:pPr>
            <w:r w:rsidRPr="009168D2">
              <w:rPr>
                <w:lang w:eastAsia="de-DE"/>
              </w:rPr>
              <w:t>99.6%</w:t>
            </w:r>
          </w:p>
        </w:tc>
        <w:tc>
          <w:tcPr>
            <w:tcW w:w="992" w:type="dxa"/>
            <w:noWrap/>
          </w:tcPr>
          <w:p w14:paraId="294F2C66" w14:textId="77777777" w:rsidR="00190192" w:rsidRPr="009168D2" w:rsidRDefault="00304759" w:rsidP="001F567D">
            <w:pPr>
              <w:pStyle w:val="ECCTabletext"/>
              <w:keepNext/>
              <w:keepLines/>
              <w:rPr>
                <w:lang w:eastAsia="de-DE"/>
              </w:rPr>
            </w:pPr>
            <w:r w:rsidRPr="009168D2">
              <w:rPr>
                <w:lang w:eastAsia="de-DE"/>
              </w:rPr>
              <w:t>881</w:t>
            </w:r>
          </w:p>
        </w:tc>
        <w:tc>
          <w:tcPr>
            <w:tcW w:w="1241" w:type="dxa"/>
            <w:noWrap/>
          </w:tcPr>
          <w:p w14:paraId="294F2C67" w14:textId="77777777" w:rsidR="00190192" w:rsidRPr="009168D2" w:rsidRDefault="00304759" w:rsidP="00BA3D2B">
            <w:pPr>
              <w:pStyle w:val="ECCTabletext"/>
              <w:keepNext/>
              <w:keepLines/>
              <w:rPr>
                <w:lang w:eastAsia="de-DE"/>
              </w:rPr>
            </w:pPr>
            <w:r w:rsidRPr="009168D2">
              <w:rPr>
                <w:lang w:eastAsia="de-DE"/>
              </w:rPr>
              <w:t>318</w:t>
            </w:r>
          </w:p>
        </w:tc>
      </w:tr>
      <w:tr w:rsidR="00190192" w:rsidRPr="009168D2" w14:paraId="294F2C71" w14:textId="77777777" w:rsidTr="00190192">
        <w:trPr>
          <w:trHeight w:val="300"/>
        </w:trPr>
        <w:tc>
          <w:tcPr>
            <w:tcW w:w="676" w:type="dxa"/>
            <w:noWrap/>
          </w:tcPr>
          <w:p w14:paraId="294F2C69" w14:textId="77777777" w:rsidR="00190192" w:rsidRPr="009168D2" w:rsidRDefault="00304759" w:rsidP="00620707">
            <w:pPr>
              <w:pStyle w:val="ECCTabletext"/>
              <w:keepNext/>
              <w:keepLines/>
              <w:rPr>
                <w:lang w:eastAsia="de-DE"/>
              </w:rPr>
            </w:pPr>
            <w:r w:rsidRPr="009168D2">
              <w:rPr>
                <w:lang w:eastAsia="de-DE"/>
              </w:rPr>
              <w:t>9</w:t>
            </w:r>
          </w:p>
        </w:tc>
        <w:tc>
          <w:tcPr>
            <w:tcW w:w="1417" w:type="dxa"/>
            <w:noWrap/>
          </w:tcPr>
          <w:p w14:paraId="294F2C6A" w14:textId="77777777" w:rsidR="00190192" w:rsidRPr="009168D2" w:rsidRDefault="00304759" w:rsidP="0008722A">
            <w:pPr>
              <w:pStyle w:val="ECCTabletext"/>
              <w:keepNext/>
              <w:keepLines/>
              <w:rPr>
                <w:lang w:eastAsia="de-DE"/>
              </w:rPr>
            </w:pPr>
            <w:r w:rsidRPr="009168D2">
              <w:rPr>
                <w:lang w:eastAsia="de-DE"/>
              </w:rPr>
              <w:t>13.55</w:t>
            </w:r>
          </w:p>
        </w:tc>
        <w:tc>
          <w:tcPr>
            <w:tcW w:w="1418" w:type="dxa"/>
            <w:noWrap/>
          </w:tcPr>
          <w:p w14:paraId="294F2C6B" w14:textId="77777777" w:rsidR="00190192" w:rsidRPr="009168D2" w:rsidRDefault="00304759" w:rsidP="0008722A">
            <w:pPr>
              <w:pStyle w:val="ECCTabletext"/>
              <w:keepNext/>
              <w:keepLines/>
              <w:rPr>
                <w:lang w:eastAsia="de-DE"/>
              </w:rPr>
            </w:pPr>
            <w:r w:rsidRPr="009168D2">
              <w:rPr>
                <w:lang w:eastAsia="de-DE"/>
              </w:rPr>
              <w:t>52.55</w:t>
            </w:r>
          </w:p>
        </w:tc>
        <w:tc>
          <w:tcPr>
            <w:tcW w:w="1276" w:type="dxa"/>
            <w:noWrap/>
          </w:tcPr>
          <w:p w14:paraId="294F2C6C" w14:textId="77777777" w:rsidR="00190192" w:rsidRPr="009168D2" w:rsidRDefault="00304759" w:rsidP="0008722A">
            <w:pPr>
              <w:pStyle w:val="ECCTabletext"/>
              <w:keepNext/>
              <w:keepLines/>
              <w:rPr>
                <w:lang w:eastAsia="de-DE"/>
              </w:rPr>
            </w:pPr>
            <w:r w:rsidRPr="009168D2">
              <w:rPr>
                <w:lang w:eastAsia="de-DE"/>
              </w:rPr>
              <w:t>95.7%</w:t>
            </w:r>
          </w:p>
        </w:tc>
        <w:tc>
          <w:tcPr>
            <w:tcW w:w="1417" w:type="dxa"/>
            <w:noWrap/>
          </w:tcPr>
          <w:p w14:paraId="294F2C6D" w14:textId="77777777" w:rsidR="00190192" w:rsidRPr="009168D2" w:rsidRDefault="00304759" w:rsidP="0008722A">
            <w:pPr>
              <w:pStyle w:val="ECCTabletext"/>
              <w:keepNext/>
              <w:keepLines/>
              <w:rPr>
                <w:lang w:eastAsia="de-DE"/>
              </w:rPr>
            </w:pPr>
            <w:r w:rsidRPr="009168D2">
              <w:rPr>
                <w:lang w:eastAsia="de-DE"/>
              </w:rPr>
              <w:t>99.4%</w:t>
            </w:r>
          </w:p>
        </w:tc>
        <w:tc>
          <w:tcPr>
            <w:tcW w:w="1418" w:type="dxa"/>
            <w:noWrap/>
          </w:tcPr>
          <w:p w14:paraId="294F2C6E" w14:textId="77777777" w:rsidR="00190192" w:rsidRPr="009168D2" w:rsidRDefault="00304759" w:rsidP="0008722A">
            <w:pPr>
              <w:pStyle w:val="ECCTabletext"/>
              <w:keepNext/>
              <w:keepLines/>
              <w:rPr>
                <w:lang w:eastAsia="de-DE"/>
              </w:rPr>
            </w:pPr>
            <w:r w:rsidRPr="009168D2">
              <w:rPr>
                <w:lang w:eastAsia="de-DE"/>
              </w:rPr>
              <w:t>100.0%</w:t>
            </w:r>
          </w:p>
        </w:tc>
        <w:tc>
          <w:tcPr>
            <w:tcW w:w="992" w:type="dxa"/>
            <w:noWrap/>
          </w:tcPr>
          <w:p w14:paraId="294F2C6F" w14:textId="77777777" w:rsidR="00190192" w:rsidRPr="009168D2" w:rsidRDefault="00304759" w:rsidP="001F567D">
            <w:pPr>
              <w:pStyle w:val="ECCTabletext"/>
              <w:keepNext/>
              <w:keepLines/>
              <w:rPr>
                <w:lang w:eastAsia="de-DE"/>
              </w:rPr>
            </w:pPr>
            <w:r w:rsidRPr="009168D2">
              <w:rPr>
                <w:lang w:eastAsia="de-DE"/>
              </w:rPr>
              <w:t>1186</w:t>
            </w:r>
          </w:p>
        </w:tc>
        <w:tc>
          <w:tcPr>
            <w:tcW w:w="1241" w:type="dxa"/>
            <w:noWrap/>
          </w:tcPr>
          <w:p w14:paraId="294F2C70" w14:textId="77777777" w:rsidR="00190192" w:rsidRPr="009168D2" w:rsidRDefault="00304759" w:rsidP="00BA3D2B">
            <w:pPr>
              <w:pStyle w:val="ECCTabletext"/>
              <w:keepNext/>
              <w:keepLines/>
              <w:rPr>
                <w:lang w:eastAsia="de-DE"/>
              </w:rPr>
            </w:pPr>
            <w:r w:rsidRPr="009168D2">
              <w:rPr>
                <w:lang w:eastAsia="de-DE"/>
              </w:rPr>
              <w:t>707</w:t>
            </w:r>
          </w:p>
        </w:tc>
      </w:tr>
      <w:tr w:rsidR="00190192" w:rsidRPr="009168D2" w14:paraId="294F2C7A" w14:textId="77777777" w:rsidTr="00190192">
        <w:trPr>
          <w:trHeight w:val="300"/>
        </w:trPr>
        <w:tc>
          <w:tcPr>
            <w:tcW w:w="676" w:type="dxa"/>
            <w:noWrap/>
          </w:tcPr>
          <w:p w14:paraId="294F2C72" w14:textId="77777777" w:rsidR="00190192" w:rsidRPr="009168D2" w:rsidRDefault="00304759" w:rsidP="00620707">
            <w:pPr>
              <w:pStyle w:val="ECCTabletext"/>
              <w:keepNext/>
              <w:keepLines/>
              <w:rPr>
                <w:lang w:eastAsia="de-DE"/>
              </w:rPr>
            </w:pPr>
            <w:r w:rsidRPr="009168D2">
              <w:rPr>
                <w:lang w:eastAsia="de-DE"/>
              </w:rPr>
              <w:t>10</w:t>
            </w:r>
          </w:p>
        </w:tc>
        <w:tc>
          <w:tcPr>
            <w:tcW w:w="1417" w:type="dxa"/>
            <w:noWrap/>
          </w:tcPr>
          <w:p w14:paraId="294F2C73" w14:textId="77777777" w:rsidR="00190192" w:rsidRPr="009168D2" w:rsidRDefault="00304759" w:rsidP="0008722A">
            <w:pPr>
              <w:pStyle w:val="ECCTabletext"/>
              <w:keepNext/>
              <w:keepLines/>
              <w:rPr>
                <w:lang w:eastAsia="de-DE"/>
              </w:rPr>
            </w:pPr>
            <w:r w:rsidRPr="009168D2">
              <w:rPr>
                <w:lang w:eastAsia="de-DE"/>
              </w:rPr>
              <w:t>13.2</w:t>
            </w:r>
          </w:p>
        </w:tc>
        <w:tc>
          <w:tcPr>
            <w:tcW w:w="1418" w:type="dxa"/>
            <w:noWrap/>
          </w:tcPr>
          <w:p w14:paraId="294F2C74" w14:textId="77777777" w:rsidR="00190192" w:rsidRPr="009168D2" w:rsidRDefault="00304759" w:rsidP="0008722A">
            <w:pPr>
              <w:pStyle w:val="ECCTabletext"/>
              <w:keepNext/>
              <w:keepLines/>
              <w:rPr>
                <w:lang w:eastAsia="de-DE"/>
              </w:rPr>
            </w:pPr>
            <w:r w:rsidRPr="009168D2">
              <w:rPr>
                <w:lang w:eastAsia="de-DE"/>
              </w:rPr>
              <w:t>52.45</w:t>
            </w:r>
          </w:p>
        </w:tc>
        <w:tc>
          <w:tcPr>
            <w:tcW w:w="1276" w:type="dxa"/>
            <w:noWrap/>
          </w:tcPr>
          <w:p w14:paraId="294F2C75" w14:textId="77777777" w:rsidR="00190192" w:rsidRPr="009168D2" w:rsidRDefault="00304759" w:rsidP="0008722A">
            <w:pPr>
              <w:pStyle w:val="ECCTabletext"/>
              <w:keepNext/>
              <w:keepLines/>
              <w:rPr>
                <w:lang w:eastAsia="de-DE"/>
              </w:rPr>
            </w:pPr>
            <w:r w:rsidRPr="009168D2">
              <w:rPr>
                <w:lang w:eastAsia="de-DE"/>
              </w:rPr>
              <w:t>97.7%</w:t>
            </w:r>
          </w:p>
        </w:tc>
        <w:tc>
          <w:tcPr>
            <w:tcW w:w="1417" w:type="dxa"/>
            <w:noWrap/>
          </w:tcPr>
          <w:p w14:paraId="294F2C76" w14:textId="77777777" w:rsidR="00190192" w:rsidRPr="009168D2" w:rsidRDefault="00304759" w:rsidP="0008722A">
            <w:pPr>
              <w:pStyle w:val="ECCTabletext"/>
              <w:keepNext/>
              <w:keepLines/>
              <w:rPr>
                <w:lang w:eastAsia="de-DE"/>
              </w:rPr>
            </w:pPr>
            <w:r w:rsidRPr="009168D2">
              <w:rPr>
                <w:lang w:eastAsia="de-DE"/>
              </w:rPr>
              <w:t>99.5%</w:t>
            </w:r>
          </w:p>
        </w:tc>
        <w:tc>
          <w:tcPr>
            <w:tcW w:w="1418" w:type="dxa"/>
            <w:noWrap/>
          </w:tcPr>
          <w:p w14:paraId="294F2C77" w14:textId="77777777" w:rsidR="00190192" w:rsidRPr="009168D2" w:rsidRDefault="00304759" w:rsidP="0008722A">
            <w:pPr>
              <w:pStyle w:val="ECCTabletext"/>
              <w:keepNext/>
              <w:keepLines/>
              <w:rPr>
                <w:lang w:eastAsia="de-DE"/>
              </w:rPr>
            </w:pPr>
            <w:r w:rsidRPr="009168D2">
              <w:rPr>
                <w:lang w:eastAsia="de-DE"/>
              </w:rPr>
              <w:t>100.0%</w:t>
            </w:r>
          </w:p>
        </w:tc>
        <w:tc>
          <w:tcPr>
            <w:tcW w:w="992" w:type="dxa"/>
            <w:noWrap/>
          </w:tcPr>
          <w:p w14:paraId="294F2C78" w14:textId="77777777" w:rsidR="00190192" w:rsidRPr="009168D2" w:rsidRDefault="00304759" w:rsidP="001F567D">
            <w:pPr>
              <w:pStyle w:val="ECCTabletext"/>
              <w:keepNext/>
              <w:keepLines/>
              <w:rPr>
                <w:lang w:eastAsia="de-DE"/>
              </w:rPr>
            </w:pPr>
            <w:r w:rsidRPr="009168D2">
              <w:rPr>
                <w:lang w:eastAsia="de-DE"/>
              </w:rPr>
              <w:t>1137</w:t>
            </w:r>
          </w:p>
        </w:tc>
        <w:tc>
          <w:tcPr>
            <w:tcW w:w="1241" w:type="dxa"/>
            <w:noWrap/>
          </w:tcPr>
          <w:p w14:paraId="294F2C79" w14:textId="77777777" w:rsidR="00190192" w:rsidRPr="009168D2" w:rsidRDefault="00304759" w:rsidP="00BA3D2B">
            <w:pPr>
              <w:pStyle w:val="ECCTabletext"/>
              <w:keepNext/>
              <w:keepLines/>
              <w:rPr>
                <w:lang w:eastAsia="de-DE"/>
              </w:rPr>
            </w:pPr>
            <w:r w:rsidRPr="009168D2">
              <w:rPr>
                <w:lang w:eastAsia="de-DE"/>
              </w:rPr>
              <w:t>707</w:t>
            </w:r>
          </w:p>
        </w:tc>
      </w:tr>
      <w:tr w:rsidR="00190192" w:rsidRPr="009168D2" w14:paraId="294F2C81" w14:textId="77777777" w:rsidTr="00190192">
        <w:trPr>
          <w:trHeight w:val="300"/>
        </w:trPr>
        <w:tc>
          <w:tcPr>
            <w:tcW w:w="3511" w:type="dxa"/>
            <w:gridSpan w:val="3"/>
            <w:noWrap/>
          </w:tcPr>
          <w:p w14:paraId="294F2C7B" w14:textId="4FB796D5" w:rsidR="00190192" w:rsidRPr="00F75792" w:rsidRDefault="00F75792" w:rsidP="00620707">
            <w:pPr>
              <w:pStyle w:val="ECCTabletext"/>
              <w:keepNext/>
              <w:keepLines/>
              <w:rPr>
                <w:lang w:eastAsia="de-DE"/>
              </w:rPr>
            </w:pPr>
            <w:r>
              <w:rPr>
                <w:lang w:eastAsia="de-DE"/>
              </w:rPr>
              <w:t>o</w:t>
            </w:r>
            <w:r w:rsidRPr="00F75792">
              <w:rPr>
                <w:lang w:eastAsia="de-DE"/>
              </w:rPr>
              <w:t xml:space="preserve">n </w:t>
            </w:r>
            <w:r w:rsidR="00304759" w:rsidRPr="00F75792">
              <w:rPr>
                <w:lang w:eastAsia="de-DE"/>
              </w:rPr>
              <w:t xml:space="preserve">average: </w:t>
            </w:r>
          </w:p>
        </w:tc>
        <w:tc>
          <w:tcPr>
            <w:tcW w:w="1276" w:type="dxa"/>
            <w:noWrap/>
          </w:tcPr>
          <w:p w14:paraId="294F2C7C" w14:textId="77777777" w:rsidR="00190192" w:rsidRPr="00217CCA" w:rsidRDefault="00304759" w:rsidP="0008722A">
            <w:pPr>
              <w:pStyle w:val="ECCTabletext"/>
              <w:keepNext/>
              <w:keepLines/>
              <w:rPr>
                <w:lang w:eastAsia="de-DE"/>
              </w:rPr>
            </w:pPr>
            <w:r w:rsidRPr="0085750D">
              <w:rPr>
                <w:lang w:eastAsia="de-DE"/>
              </w:rPr>
              <w:t>95.3%</w:t>
            </w:r>
          </w:p>
        </w:tc>
        <w:tc>
          <w:tcPr>
            <w:tcW w:w="1417" w:type="dxa"/>
            <w:noWrap/>
          </w:tcPr>
          <w:p w14:paraId="294F2C7D" w14:textId="77777777" w:rsidR="00190192" w:rsidRPr="00217CCA" w:rsidRDefault="00304759" w:rsidP="0008722A">
            <w:pPr>
              <w:pStyle w:val="ECCTabletext"/>
              <w:keepNext/>
              <w:keepLines/>
              <w:rPr>
                <w:lang w:eastAsia="de-DE"/>
              </w:rPr>
            </w:pPr>
            <w:r w:rsidRPr="00217CCA">
              <w:rPr>
                <w:lang w:eastAsia="de-DE"/>
              </w:rPr>
              <w:t>99.0%</w:t>
            </w:r>
          </w:p>
        </w:tc>
        <w:tc>
          <w:tcPr>
            <w:tcW w:w="1418" w:type="dxa"/>
            <w:noWrap/>
          </w:tcPr>
          <w:p w14:paraId="294F2C7E" w14:textId="77777777" w:rsidR="00190192" w:rsidRPr="009168D2" w:rsidRDefault="00304759" w:rsidP="0008722A">
            <w:pPr>
              <w:pStyle w:val="ECCTabletext"/>
              <w:keepNext/>
              <w:keepLines/>
              <w:rPr>
                <w:lang w:eastAsia="de-DE"/>
              </w:rPr>
            </w:pPr>
            <w:r w:rsidRPr="00B04C14">
              <w:rPr>
                <w:lang w:eastAsia="de-DE"/>
              </w:rPr>
              <w:t>99.7%</w:t>
            </w:r>
          </w:p>
        </w:tc>
        <w:tc>
          <w:tcPr>
            <w:tcW w:w="992" w:type="dxa"/>
            <w:noWrap/>
          </w:tcPr>
          <w:p w14:paraId="294F2C7F" w14:textId="77777777" w:rsidR="00190192" w:rsidRPr="009168D2" w:rsidRDefault="00304759" w:rsidP="0008722A">
            <w:pPr>
              <w:pStyle w:val="ECCTabletext"/>
              <w:keepNext/>
              <w:keepLines/>
              <w:rPr>
                <w:lang w:eastAsia="de-DE"/>
              </w:rPr>
            </w:pPr>
            <w:r w:rsidRPr="009168D2">
              <w:rPr>
                <w:lang w:eastAsia="de-DE"/>
              </w:rPr>
              <w:t>1084</w:t>
            </w:r>
          </w:p>
        </w:tc>
        <w:tc>
          <w:tcPr>
            <w:tcW w:w="1241" w:type="dxa"/>
            <w:noWrap/>
          </w:tcPr>
          <w:p w14:paraId="294F2C80" w14:textId="77777777" w:rsidR="00190192" w:rsidRPr="009168D2" w:rsidRDefault="00304759" w:rsidP="0008722A">
            <w:pPr>
              <w:pStyle w:val="ECCTabletext"/>
              <w:keepNext/>
              <w:keepLines/>
              <w:rPr>
                <w:lang w:eastAsia="de-DE"/>
              </w:rPr>
            </w:pPr>
            <w:r w:rsidRPr="009168D2">
              <w:rPr>
                <w:lang w:eastAsia="de-DE"/>
              </w:rPr>
              <w:t>631</w:t>
            </w:r>
          </w:p>
        </w:tc>
      </w:tr>
    </w:tbl>
    <w:p w14:paraId="294F2C82" w14:textId="40B4A467" w:rsidR="00190192" w:rsidRPr="009168D2" w:rsidRDefault="00304759">
      <w:pPr>
        <w:rPr>
          <w:rStyle w:val="ECCHLgreen"/>
          <w:lang w:eastAsia="en-US"/>
        </w:rPr>
      </w:pPr>
      <w:r w:rsidRPr="009168D2">
        <w:rPr>
          <w:rStyle w:val="ECCParagraph"/>
        </w:rPr>
        <w:t xml:space="preserve">This kind of coordination requires the relevant data of fixed services and 5G BS to be known such as position, carrier, antenna height and its pointing. The 5G network planning and deployment has to consider the spectrum locally available and must contain an inter service coordination. </w:t>
      </w:r>
    </w:p>
    <w:p w14:paraId="294F2C83" w14:textId="77777777" w:rsidR="00190192" w:rsidRPr="009168D2" w:rsidRDefault="00304759">
      <w:pPr>
        <w:pStyle w:val="Heading3"/>
        <w:rPr>
          <w:lang w:val="en-GB"/>
        </w:rPr>
      </w:pPr>
      <w:bookmarkStart w:id="114" w:name="_Toc14340463"/>
      <w:bookmarkEnd w:id="109"/>
      <w:r w:rsidRPr="009168D2">
        <w:rPr>
          <w:lang w:val="en-GB"/>
        </w:rPr>
        <w:t>BS coverage layout scenario</w:t>
      </w:r>
      <w:bookmarkEnd w:id="114"/>
    </w:p>
    <w:p w14:paraId="294F2C84" w14:textId="51224265" w:rsidR="00190192" w:rsidRPr="009168D2" w:rsidRDefault="00304759">
      <w:r w:rsidRPr="009168D2">
        <w:t>Both co-channel and adjacent channel coexistence conditions between 5G systems and FS at 26 GHz may be improved significantly for hotspot deployment as the impact on FS victim receivers significantly depends on several 5G BS characteristics such as the antenna pattern, height and beam steering, or the indoor/outdoor location.</w:t>
      </w:r>
    </w:p>
    <w:p w14:paraId="294F2C85" w14:textId="2A59EE71" w:rsidR="00190192" w:rsidRPr="009168D2" w:rsidRDefault="00304759">
      <w:r w:rsidRPr="009168D2">
        <w:t>It is expected that separation distances decrease significantly in case of hotspot 5G BS which are characterised by lower transmitted powers and antenna heights.</w:t>
      </w:r>
    </w:p>
    <w:p w14:paraId="294F2C86" w14:textId="05AEDC50" w:rsidR="00190192" w:rsidRPr="001F42BC" w:rsidRDefault="00304759">
      <w:pPr>
        <w:rPr>
          <w:rStyle w:val="ECCParagraph"/>
        </w:rPr>
      </w:pPr>
      <w:r w:rsidRPr="009168D2">
        <w:rPr>
          <w:rStyle w:val="ECCParagraph"/>
        </w:rPr>
        <w:t xml:space="preserve">In particular, interference in the indoor 5G BS scenario is significantly reduced due to lower transmitter power, side-lobe beam pattern of AAS and building entry loss. Consequently, the separation distance also significantly decreases meaning an interference reduction. </w:t>
      </w:r>
      <w:r w:rsidRPr="009168D2">
        <w:rPr>
          <w:rStyle w:val="ECCParagraph"/>
        </w:rPr>
        <w:fldChar w:fldCharType="begin"/>
      </w:r>
      <w:r w:rsidRPr="009168D2">
        <w:rPr>
          <w:rStyle w:val="ECCParagraph"/>
        </w:rPr>
        <w:instrText xml:space="preserve"> REF _Ref411855202 \h </w:instrText>
      </w:r>
      <w:r w:rsidRPr="009168D2">
        <w:rPr>
          <w:rStyle w:val="ECCParagraph"/>
        </w:rPr>
      </w:r>
      <w:r w:rsidRPr="00E042FF">
        <w:rPr>
          <w:rStyle w:val="ECCParagraph"/>
        </w:rPr>
        <w:fldChar w:fldCharType="separate"/>
      </w:r>
      <w:r w:rsidRPr="009168D2">
        <w:t xml:space="preserve">Table </w:t>
      </w:r>
      <w:r w:rsidRPr="001F42BC">
        <w:rPr>
          <w:noProof/>
        </w:rPr>
        <w:t>8</w:t>
      </w:r>
      <w:r w:rsidRPr="009168D2">
        <w:rPr>
          <w:rStyle w:val="ECCParagraph"/>
        </w:rPr>
        <w:fldChar w:fldCharType="end"/>
      </w:r>
      <w:r w:rsidRPr="009168D2">
        <w:rPr>
          <w:rStyle w:val="ECCParagraph"/>
        </w:rPr>
        <w:t xml:space="preserve"> and </w:t>
      </w:r>
      <w:r w:rsidRPr="009168D2">
        <w:rPr>
          <w:rStyle w:val="ECCParagraph"/>
        </w:rPr>
        <w:fldChar w:fldCharType="begin"/>
      </w:r>
      <w:r w:rsidRPr="009168D2">
        <w:rPr>
          <w:rStyle w:val="ECCParagraph"/>
        </w:rPr>
        <w:instrText xml:space="preserve"> REF _Ref411855218 \h </w:instrText>
      </w:r>
      <w:r w:rsidRPr="009168D2">
        <w:rPr>
          <w:rStyle w:val="ECCParagraph"/>
        </w:rPr>
      </w:r>
      <w:r w:rsidRPr="00E042FF">
        <w:rPr>
          <w:rStyle w:val="ECCParagraph"/>
        </w:rPr>
        <w:fldChar w:fldCharType="separate"/>
      </w:r>
      <w:r w:rsidRPr="009168D2">
        <w:t xml:space="preserve">Table </w:t>
      </w:r>
      <w:r w:rsidRPr="001F42BC">
        <w:rPr>
          <w:noProof/>
        </w:rPr>
        <w:t>9</w:t>
      </w:r>
      <w:r w:rsidRPr="009168D2">
        <w:rPr>
          <w:rStyle w:val="ECCParagraph"/>
        </w:rPr>
        <w:fldChar w:fldCharType="end"/>
      </w:r>
      <w:r w:rsidRPr="009168D2">
        <w:rPr>
          <w:rStyle w:val="ECCParagraph"/>
        </w:rPr>
        <w:t xml:space="preserve"> shows the interference reduction and corresponding relative required separation distance (relative to interference scenario with line-of-sight) for a traditional building and thermally efficient building respectively. </w:t>
      </w:r>
    </w:p>
    <w:p w14:paraId="294F2C87" w14:textId="5C7253DE" w:rsidR="00190192" w:rsidRPr="001F42BC" w:rsidRDefault="00304759">
      <w:pPr>
        <w:rPr>
          <w:rStyle w:val="ECCParagraph"/>
        </w:rPr>
      </w:pPr>
      <w:r w:rsidRPr="00F75792">
        <w:rPr>
          <w:rStyle w:val="ECCParagraph"/>
        </w:rPr>
        <w:t xml:space="preserve">Based on TG5/1 parameters </w:t>
      </w:r>
      <w:r w:rsidRPr="009168D2">
        <w:rPr>
          <w:rStyle w:val="ECCParagraph"/>
        </w:rPr>
        <w:fldChar w:fldCharType="begin"/>
      </w:r>
      <w:r w:rsidRPr="009168D2">
        <w:rPr>
          <w:rStyle w:val="ECCParagraph"/>
        </w:rPr>
        <w:instrText xml:space="preserve"> REF _Ref408734970 \r \h </w:instrText>
      </w:r>
      <w:r w:rsidRPr="009168D2">
        <w:rPr>
          <w:rStyle w:val="ECCParagraph"/>
        </w:rPr>
      </w:r>
      <w:r w:rsidRPr="00E042FF">
        <w:rPr>
          <w:rStyle w:val="ECCParagraph"/>
        </w:rPr>
        <w:fldChar w:fldCharType="separate"/>
      </w:r>
      <w:r w:rsidR="00BA3D2B">
        <w:rPr>
          <w:rStyle w:val="ECCParagraph"/>
        </w:rPr>
        <w:t>[7]</w:t>
      </w:r>
      <w:r w:rsidRPr="009168D2">
        <w:rPr>
          <w:rStyle w:val="ECCParagraph"/>
        </w:rPr>
        <w:fldChar w:fldCharType="end"/>
      </w:r>
      <w:r w:rsidRPr="009168D2">
        <w:rPr>
          <w:rStyle w:val="ECCParagraph"/>
        </w:rPr>
        <w:t xml:space="preserve">, transmitter power in the indoor scenario is reduced by up to 5 dB and the antenna gain of 5G BS toward FS link is reduced by at least 16.2-25.2 dB due to lower side-lobe pattern gain of the 5G BS AAS by setting the mechanical main beam of BS against outdoor. </w:t>
      </w:r>
    </w:p>
    <w:p w14:paraId="294F2C88" w14:textId="02A8C509" w:rsidR="00190192" w:rsidRPr="00F75792" w:rsidRDefault="00304759">
      <w:pPr>
        <w:pStyle w:val="Caption"/>
        <w:rPr>
          <w:lang w:val="en-GB"/>
        </w:rPr>
      </w:pPr>
      <w:r w:rsidRPr="00F75792">
        <w:rPr>
          <w:rStyle w:val="ECCParagraph"/>
        </w:rPr>
        <w:t xml:space="preserve"> </w:t>
      </w:r>
    </w:p>
    <w:p w14:paraId="294F2C89" w14:textId="77C86ADD" w:rsidR="00190192" w:rsidRPr="009168D2" w:rsidRDefault="00304759">
      <w:pPr>
        <w:pStyle w:val="Caption"/>
        <w:keepNext/>
        <w:rPr>
          <w:lang w:val="en-GB"/>
        </w:rPr>
      </w:pPr>
      <w:bookmarkStart w:id="115" w:name="_Ref411855202"/>
      <w:r w:rsidRPr="0085750D">
        <w:rPr>
          <w:lang w:val="en-GB"/>
        </w:rPr>
        <w:t xml:space="preserve">Table </w:t>
      </w:r>
      <w:r w:rsidRPr="009168D2">
        <w:rPr>
          <w:lang w:val="en-GB"/>
        </w:rPr>
        <w:fldChar w:fldCharType="begin"/>
      </w:r>
      <w:r w:rsidRPr="009168D2">
        <w:rPr>
          <w:lang w:val="en-GB"/>
        </w:rPr>
        <w:instrText xml:space="preserve"> SEQ Table \* ARABIC </w:instrText>
      </w:r>
      <w:r w:rsidRPr="00E042FF">
        <w:rPr>
          <w:lang w:val="en-GB"/>
        </w:rPr>
        <w:fldChar w:fldCharType="separate"/>
      </w:r>
      <w:r w:rsidR="00BA3D2B">
        <w:rPr>
          <w:noProof/>
          <w:lang w:val="en-GB"/>
        </w:rPr>
        <w:t>8</w:t>
      </w:r>
      <w:r w:rsidRPr="00096FE0">
        <w:rPr>
          <w:lang w:val="en-GB"/>
        </w:rPr>
        <w:fldChar w:fldCharType="end"/>
      </w:r>
      <w:bookmarkEnd w:id="115"/>
      <w:r w:rsidRPr="009168D2">
        <w:rPr>
          <w:lang w:val="en-GB"/>
        </w:rPr>
        <w:t>: Indoor 5G BS in a traditional building</w:t>
      </w:r>
    </w:p>
    <w:tbl>
      <w:tblPr>
        <w:tblStyle w:val="ECCTable-redheader"/>
        <w:tblW w:w="0" w:type="auto"/>
        <w:tblInd w:w="123" w:type="dxa"/>
        <w:tblLook w:val="04A0" w:firstRow="1" w:lastRow="0" w:firstColumn="1" w:lastColumn="0" w:noHBand="0" w:noVBand="1"/>
      </w:tblPr>
      <w:tblGrid>
        <w:gridCol w:w="1361"/>
        <w:gridCol w:w="1406"/>
        <w:gridCol w:w="2715"/>
        <w:gridCol w:w="2388"/>
      </w:tblGrid>
      <w:tr w:rsidR="00190192" w:rsidRPr="009168D2" w14:paraId="294F2C8F" w14:textId="77777777" w:rsidTr="00575432">
        <w:trPr>
          <w:cnfStyle w:val="100000000000" w:firstRow="1" w:lastRow="0" w:firstColumn="0" w:lastColumn="0" w:oddVBand="0" w:evenVBand="0" w:oddHBand="0" w:evenHBand="0" w:firstRowFirstColumn="0" w:firstRowLastColumn="0" w:lastRowFirstColumn="0" w:lastRowLastColumn="0"/>
          <w:trHeight w:val="803"/>
        </w:trPr>
        <w:tc>
          <w:tcPr>
            <w:tcW w:w="2767"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94F2C8A" w14:textId="77777777" w:rsidR="00190192" w:rsidRPr="009168D2" w:rsidRDefault="00304759" w:rsidP="00C93964">
            <w:pPr>
              <w:pStyle w:val="ECCTableHeaderwhitefont"/>
              <w:spacing w:before="120" w:after="120"/>
            </w:pPr>
            <w:r w:rsidRPr="009168D2">
              <w:t xml:space="preserve">Building Entry Loss (Recommendation </w:t>
            </w:r>
          </w:p>
          <w:p w14:paraId="294F2C8B" w14:textId="77777777" w:rsidR="00190192" w:rsidRPr="009168D2" w:rsidRDefault="00304759" w:rsidP="00C93964">
            <w:pPr>
              <w:pStyle w:val="ECCTableHeaderwhitefont"/>
              <w:spacing w:before="120" w:after="120"/>
            </w:pPr>
            <w:r w:rsidRPr="009168D2">
              <w:t>ITU-R P.2109)</w:t>
            </w:r>
          </w:p>
        </w:tc>
        <w:tc>
          <w:tcPr>
            <w:tcW w:w="2715"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94F2C8C" w14:textId="77777777" w:rsidR="00190192" w:rsidRPr="009168D2" w:rsidRDefault="00304759" w:rsidP="00C93964">
            <w:pPr>
              <w:pStyle w:val="ECCTableHeaderwhitefont"/>
              <w:spacing w:before="120" w:after="120"/>
            </w:pPr>
            <w:r w:rsidRPr="009168D2">
              <w:t>Interference reduction</w:t>
            </w:r>
          </w:p>
          <w:p w14:paraId="294F2C8D" w14:textId="77777777" w:rsidR="00190192" w:rsidRPr="009168D2" w:rsidRDefault="00304759" w:rsidP="00C93964">
            <w:pPr>
              <w:pStyle w:val="ECCTableHeaderwhitefont"/>
              <w:spacing w:before="120" w:after="120"/>
            </w:pPr>
            <w:r w:rsidRPr="009168D2">
              <w:t xml:space="preserve">Incl. Tx power, ant pattern </w:t>
            </w:r>
          </w:p>
        </w:tc>
        <w:tc>
          <w:tcPr>
            <w:tcW w:w="2388"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94F2C8E" w14:textId="77777777" w:rsidR="00190192" w:rsidRPr="009168D2" w:rsidRDefault="00304759" w:rsidP="00C93964">
            <w:pPr>
              <w:pStyle w:val="ECCTableHeaderwhitefont"/>
              <w:spacing w:before="120" w:after="120"/>
              <w:rPr>
                <w:rStyle w:val="ECCParagraph"/>
                <w:b w:val="0"/>
              </w:rPr>
            </w:pPr>
            <w:r w:rsidRPr="009168D2">
              <w:rPr>
                <w:rStyle w:val="ECCParagraph"/>
              </w:rPr>
              <w:t>Relative separation distance reduction</w:t>
            </w:r>
          </w:p>
        </w:tc>
      </w:tr>
      <w:tr w:rsidR="00190192" w:rsidRPr="009168D2" w14:paraId="294F2C94" w14:textId="77777777" w:rsidTr="00575432">
        <w:tc>
          <w:tcPr>
            <w:tcW w:w="1361" w:type="dxa"/>
            <w:tcBorders>
              <w:top w:val="single" w:sz="6" w:space="0" w:color="FFFFFF" w:themeColor="background1"/>
              <w:right w:val="single" w:sz="6" w:space="0" w:color="FFFFFF" w:themeColor="background1"/>
            </w:tcBorders>
            <w:shd w:val="clear" w:color="auto" w:fill="D2232A"/>
          </w:tcPr>
          <w:p w14:paraId="294F2C90" w14:textId="77777777" w:rsidR="00190192" w:rsidRPr="00E042FF" w:rsidRDefault="00304759" w:rsidP="00C93964">
            <w:pPr>
              <w:pStyle w:val="ECCTableHeaderwhitefont"/>
              <w:spacing w:before="120" w:after="120"/>
              <w:rPr>
                <w:rStyle w:val="ECCParagraph"/>
                <w:b/>
              </w:rPr>
            </w:pPr>
            <w:r w:rsidRPr="00E042FF">
              <w:rPr>
                <w:b/>
              </w:rPr>
              <w:t>Percentage</w:t>
            </w:r>
          </w:p>
        </w:tc>
        <w:tc>
          <w:tcPr>
            <w:tcW w:w="14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tcPr>
          <w:p w14:paraId="294F2C91" w14:textId="77777777" w:rsidR="00190192" w:rsidRPr="009168D2" w:rsidRDefault="00304759" w:rsidP="00C93964">
            <w:pPr>
              <w:pStyle w:val="ECCTableHeaderwhitefont"/>
              <w:spacing w:before="120" w:after="120"/>
              <w:rPr>
                <w:b/>
              </w:rPr>
            </w:pPr>
            <w:r w:rsidRPr="009168D2">
              <w:rPr>
                <w:b/>
              </w:rPr>
              <w:t>Loss</w:t>
            </w:r>
          </w:p>
        </w:tc>
        <w:tc>
          <w:tcPr>
            <w:tcW w:w="2715"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tcPr>
          <w:p w14:paraId="294F2C92" w14:textId="77777777" w:rsidR="00190192" w:rsidRPr="009168D2" w:rsidRDefault="00190192" w:rsidP="00C93964">
            <w:pPr>
              <w:pStyle w:val="ECCTableHeaderwhitefont"/>
              <w:spacing w:before="120" w:after="120"/>
              <w:rPr>
                <w:rStyle w:val="ECCParagraph"/>
                <w:b/>
              </w:rPr>
            </w:pPr>
          </w:p>
        </w:tc>
        <w:tc>
          <w:tcPr>
            <w:tcW w:w="2388"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tcPr>
          <w:p w14:paraId="294F2C93" w14:textId="77777777" w:rsidR="00190192" w:rsidRPr="009168D2" w:rsidRDefault="00190192">
            <w:pPr>
              <w:pStyle w:val="ECCTableHeaderwhitefont"/>
              <w:rPr>
                <w:rStyle w:val="ECCParagraph"/>
                <w:b/>
              </w:rPr>
            </w:pPr>
          </w:p>
        </w:tc>
      </w:tr>
      <w:tr w:rsidR="00190192" w:rsidRPr="009168D2" w14:paraId="294F2C99" w14:textId="77777777" w:rsidTr="00575432">
        <w:tc>
          <w:tcPr>
            <w:tcW w:w="1361" w:type="dxa"/>
          </w:tcPr>
          <w:p w14:paraId="294F2C95" w14:textId="77777777" w:rsidR="00190192" w:rsidRPr="009168D2" w:rsidRDefault="00304759">
            <w:pPr>
              <w:pStyle w:val="ECCTabletext"/>
            </w:pPr>
            <w:r w:rsidRPr="00E042FF">
              <w:t>1%</w:t>
            </w:r>
          </w:p>
        </w:tc>
        <w:tc>
          <w:tcPr>
            <w:tcW w:w="1406" w:type="dxa"/>
            <w:tcBorders>
              <w:top w:val="single" w:sz="6" w:space="0" w:color="FFFFFF" w:themeColor="background1"/>
            </w:tcBorders>
          </w:tcPr>
          <w:p w14:paraId="294F2C96" w14:textId="77777777" w:rsidR="00190192" w:rsidRPr="009168D2" w:rsidRDefault="00304759">
            <w:pPr>
              <w:pStyle w:val="ECCTabletext"/>
            </w:pPr>
            <w:r w:rsidRPr="009168D2">
              <w:t>2.7 dB</w:t>
            </w:r>
          </w:p>
        </w:tc>
        <w:tc>
          <w:tcPr>
            <w:tcW w:w="2715" w:type="dxa"/>
            <w:tcBorders>
              <w:top w:val="single" w:sz="6" w:space="0" w:color="FFFFFF" w:themeColor="background1"/>
            </w:tcBorders>
          </w:tcPr>
          <w:p w14:paraId="294F2C97" w14:textId="77777777" w:rsidR="00190192" w:rsidRPr="009168D2" w:rsidRDefault="00304759">
            <w:pPr>
              <w:pStyle w:val="ECCTabletext"/>
            </w:pPr>
            <w:r w:rsidRPr="009168D2">
              <w:t>23.9-32.9 dB</w:t>
            </w:r>
          </w:p>
        </w:tc>
        <w:tc>
          <w:tcPr>
            <w:tcW w:w="2388" w:type="dxa"/>
            <w:tcBorders>
              <w:top w:val="single" w:sz="6" w:space="0" w:color="FFFFFF" w:themeColor="background1"/>
            </w:tcBorders>
          </w:tcPr>
          <w:p w14:paraId="294F2C98" w14:textId="3C67DBA8" w:rsidR="00190192" w:rsidRPr="00096FE0" w:rsidRDefault="00304759" w:rsidP="008A4494">
            <w:pPr>
              <w:pStyle w:val="ECCTabletext"/>
              <w:rPr>
                <w:rStyle w:val="ECCParagraph"/>
              </w:rPr>
            </w:pPr>
            <w:r w:rsidRPr="009168D2">
              <w:rPr>
                <w:rStyle w:val="ECCParagraph"/>
              </w:rPr>
              <w:t>93.62-97.74%</w:t>
            </w:r>
          </w:p>
        </w:tc>
      </w:tr>
      <w:tr w:rsidR="00190192" w:rsidRPr="009168D2" w14:paraId="294F2C9E" w14:textId="77777777" w:rsidTr="00575432">
        <w:tc>
          <w:tcPr>
            <w:tcW w:w="1361" w:type="dxa"/>
          </w:tcPr>
          <w:p w14:paraId="294F2C9A" w14:textId="77777777" w:rsidR="00190192" w:rsidRPr="009168D2" w:rsidRDefault="00304759">
            <w:pPr>
              <w:pStyle w:val="ECCTabletext"/>
            </w:pPr>
            <w:r w:rsidRPr="009168D2">
              <w:t>20%</w:t>
            </w:r>
          </w:p>
        </w:tc>
        <w:tc>
          <w:tcPr>
            <w:tcW w:w="1406" w:type="dxa"/>
          </w:tcPr>
          <w:p w14:paraId="294F2C9B" w14:textId="77777777" w:rsidR="00190192" w:rsidRPr="009168D2" w:rsidRDefault="00304759">
            <w:pPr>
              <w:pStyle w:val="ECCTabletext"/>
            </w:pPr>
            <w:r w:rsidRPr="009168D2">
              <w:t>10.6 dB</w:t>
            </w:r>
          </w:p>
        </w:tc>
        <w:tc>
          <w:tcPr>
            <w:tcW w:w="2715" w:type="dxa"/>
          </w:tcPr>
          <w:p w14:paraId="294F2C9C" w14:textId="77777777" w:rsidR="00190192" w:rsidRPr="009168D2" w:rsidRDefault="00304759">
            <w:pPr>
              <w:pStyle w:val="ECCTabletext"/>
            </w:pPr>
            <w:r w:rsidRPr="009168D2">
              <w:t>31.8-40.8 dB</w:t>
            </w:r>
          </w:p>
        </w:tc>
        <w:tc>
          <w:tcPr>
            <w:tcW w:w="2388" w:type="dxa"/>
          </w:tcPr>
          <w:p w14:paraId="294F2C9D" w14:textId="7762890E" w:rsidR="00190192" w:rsidRPr="00096FE0" w:rsidRDefault="00304759" w:rsidP="008A4494">
            <w:pPr>
              <w:pStyle w:val="ECCTabletext"/>
              <w:rPr>
                <w:rStyle w:val="ECCHLyellow"/>
                <w:rFonts w:eastAsia="Malgun Gothic"/>
              </w:rPr>
            </w:pPr>
            <w:r w:rsidRPr="009168D2">
              <w:rPr>
                <w:rStyle w:val="ECCParagraph"/>
              </w:rPr>
              <w:t>97.43-99.09%</w:t>
            </w:r>
          </w:p>
        </w:tc>
      </w:tr>
      <w:tr w:rsidR="00190192" w:rsidRPr="009168D2" w14:paraId="294F2CA3" w14:textId="77777777" w:rsidTr="00575432">
        <w:tc>
          <w:tcPr>
            <w:tcW w:w="1361" w:type="dxa"/>
          </w:tcPr>
          <w:p w14:paraId="294F2C9F" w14:textId="77777777" w:rsidR="00190192" w:rsidRPr="009168D2" w:rsidRDefault="00304759">
            <w:pPr>
              <w:pStyle w:val="ECCTabletext"/>
            </w:pPr>
            <w:r w:rsidRPr="009168D2">
              <w:t>50%</w:t>
            </w:r>
          </w:p>
        </w:tc>
        <w:tc>
          <w:tcPr>
            <w:tcW w:w="1406" w:type="dxa"/>
          </w:tcPr>
          <w:p w14:paraId="294F2CA0" w14:textId="77777777" w:rsidR="00190192" w:rsidRPr="009168D2" w:rsidRDefault="00304759">
            <w:pPr>
              <w:pStyle w:val="ECCTabletext"/>
            </w:pPr>
            <w:r w:rsidRPr="009168D2">
              <w:t>20 dB</w:t>
            </w:r>
          </w:p>
        </w:tc>
        <w:tc>
          <w:tcPr>
            <w:tcW w:w="2715" w:type="dxa"/>
          </w:tcPr>
          <w:p w14:paraId="294F2CA1" w14:textId="77777777" w:rsidR="00190192" w:rsidRPr="009168D2" w:rsidRDefault="00304759">
            <w:pPr>
              <w:pStyle w:val="ECCTabletext"/>
            </w:pPr>
            <w:r w:rsidRPr="009168D2">
              <w:t>41.2-50.2 dB</w:t>
            </w:r>
          </w:p>
        </w:tc>
        <w:tc>
          <w:tcPr>
            <w:tcW w:w="2388" w:type="dxa"/>
          </w:tcPr>
          <w:p w14:paraId="294F2CA2" w14:textId="1A30D3CD" w:rsidR="00190192" w:rsidRPr="00096FE0" w:rsidRDefault="00304759" w:rsidP="008A4494">
            <w:pPr>
              <w:pStyle w:val="ECCTabletext"/>
              <w:rPr>
                <w:rStyle w:val="ECCParagraph"/>
              </w:rPr>
            </w:pPr>
            <w:r w:rsidRPr="009168D2">
              <w:rPr>
                <w:rStyle w:val="ECCParagraph"/>
              </w:rPr>
              <w:t>99.13-99.69%</w:t>
            </w:r>
          </w:p>
        </w:tc>
      </w:tr>
    </w:tbl>
    <w:p w14:paraId="294F2CA4" w14:textId="77777777" w:rsidR="00190192" w:rsidRPr="009168D2" w:rsidRDefault="00190192">
      <w:pPr>
        <w:pStyle w:val="Caption"/>
        <w:rPr>
          <w:lang w:val="en-GB"/>
        </w:rPr>
      </w:pPr>
    </w:p>
    <w:p w14:paraId="294F2CA5" w14:textId="586FA6AB" w:rsidR="00190192" w:rsidRPr="009168D2" w:rsidRDefault="00304759">
      <w:pPr>
        <w:pStyle w:val="Caption"/>
        <w:keepNext/>
        <w:rPr>
          <w:lang w:val="en-GB"/>
        </w:rPr>
      </w:pPr>
      <w:bookmarkStart w:id="116" w:name="_Ref411855218"/>
      <w:r w:rsidRPr="009168D2">
        <w:rPr>
          <w:lang w:val="en-GB"/>
        </w:rPr>
        <w:t xml:space="preserve">Table </w:t>
      </w:r>
      <w:r w:rsidRPr="00096FE0">
        <w:rPr>
          <w:lang w:val="en-GB"/>
        </w:rPr>
        <w:fldChar w:fldCharType="begin"/>
      </w:r>
      <w:r w:rsidRPr="009168D2">
        <w:rPr>
          <w:lang w:val="en-GB"/>
        </w:rPr>
        <w:instrText xml:space="preserve"> SEQ Table \* ARABIC </w:instrText>
      </w:r>
      <w:r w:rsidRPr="00E042FF">
        <w:rPr>
          <w:lang w:val="en-GB"/>
        </w:rPr>
        <w:fldChar w:fldCharType="separate"/>
      </w:r>
      <w:r w:rsidR="00BA3D2B">
        <w:rPr>
          <w:noProof/>
          <w:lang w:val="en-GB"/>
        </w:rPr>
        <w:t>9</w:t>
      </w:r>
      <w:r w:rsidRPr="00F77602">
        <w:rPr>
          <w:lang w:val="en-GB"/>
        </w:rPr>
        <w:fldChar w:fldCharType="end"/>
      </w:r>
      <w:bookmarkEnd w:id="116"/>
      <w:r w:rsidRPr="009168D2">
        <w:rPr>
          <w:lang w:val="en-GB"/>
        </w:rPr>
        <w:t>: Indoor 5G BS in thermally efficient building</w:t>
      </w:r>
    </w:p>
    <w:tbl>
      <w:tblPr>
        <w:tblStyle w:val="ECCTable-redheader"/>
        <w:tblW w:w="0" w:type="auto"/>
        <w:tblInd w:w="0" w:type="dxa"/>
        <w:tblLook w:val="04A0" w:firstRow="1" w:lastRow="0" w:firstColumn="1" w:lastColumn="0" w:noHBand="0" w:noVBand="1"/>
      </w:tblPr>
      <w:tblGrid>
        <w:gridCol w:w="1389"/>
        <w:gridCol w:w="1023"/>
        <w:gridCol w:w="2695"/>
        <w:gridCol w:w="3358"/>
      </w:tblGrid>
      <w:tr w:rsidR="00190192" w:rsidRPr="009168D2" w14:paraId="294F2CAB" w14:textId="77777777" w:rsidTr="00620707">
        <w:trPr>
          <w:cnfStyle w:val="100000000000" w:firstRow="1" w:lastRow="0" w:firstColumn="0" w:lastColumn="0" w:oddVBand="0" w:evenVBand="0" w:oddHBand="0" w:evenHBand="0" w:firstRowFirstColumn="0" w:firstRowLastColumn="0" w:lastRowFirstColumn="0" w:lastRowLastColumn="0"/>
          <w:trHeight w:val="803"/>
        </w:trPr>
        <w:tc>
          <w:tcPr>
            <w:tcW w:w="2412"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94F2CA6" w14:textId="77777777" w:rsidR="00190192" w:rsidRPr="009168D2" w:rsidRDefault="00304759" w:rsidP="00C93964">
            <w:pPr>
              <w:pStyle w:val="ECCTableHeaderwhitefont"/>
              <w:spacing w:before="120" w:after="120"/>
            </w:pPr>
            <w:r w:rsidRPr="009168D2">
              <w:t xml:space="preserve">Building Entry Loss (Recommendation. </w:t>
            </w:r>
          </w:p>
          <w:p w14:paraId="294F2CA7" w14:textId="77777777" w:rsidR="00190192" w:rsidRPr="009168D2" w:rsidRDefault="00304759" w:rsidP="00C93964">
            <w:pPr>
              <w:pStyle w:val="ECCTableHeaderwhitefont"/>
              <w:spacing w:before="120" w:after="120"/>
            </w:pPr>
            <w:r w:rsidRPr="009168D2">
              <w:t>ITU-R P.2109)</w:t>
            </w:r>
          </w:p>
        </w:tc>
        <w:tc>
          <w:tcPr>
            <w:tcW w:w="0" w:type="auto"/>
            <w:vMerge w:val="restart"/>
            <w:tcBorders>
              <w:left w:val="single" w:sz="6" w:space="0" w:color="FFFFFF" w:themeColor="background1"/>
              <w:right w:val="single" w:sz="4" w:space="0" w:color="FFFFFF" w:themeColor="background1"/>
            </w:tcBorders>
          </w:tcPr>
          <w:p w14:paraId="294F2CA8" w14:textId="77777777" w:rsidR="00190192" w:rsidRPr="009168D2" w:rsidRDefault="00304759" w:rsidP="00C93964">
            <w:pPr>
              <w:pStyle w:val="ECCTableHeaderwhitefont"/>
              <w:spacing w:before="120" w:after="120"/>
            </w:pPr>
            <w:r w:rsidRPr="009168D2">
              <w:t>Interference reduction</w:t>
            </w:r>
          </w:p>
          <w:p w14:paraId="294F2CA9" w14:textId="77777777" w:rsidR="00190192" w:rsidRPr="009168D2" w:rsidRDefault="00304759" w:rsidP="00C93964">
            <w:pPr>
              <w:pStyle w:val="ECCTableHeaderwhitefont"/>
              <w:spacing w:before="120" w:after="120"/>
            </w:pPr>
            <w:r w:rsidRPr="009168D2">
              <w:t xml:space="preserve">Incl. Tx power, ant pattern </w:t>
            </w:r>
          </w:p>
        </w:tc>
        <w:tc>
          <w:tcPr>
            <w:tcW w:w="3358" w:type="dxa"/>
            <w:vMerge w:val="restart"/>
            <w:tcBorders>
              <w:left w:val="single" w:sz="4" w:space="0" w:color="FFFFFF" w:themeColor="background1"/>
            </w:tcBorders>
          </w:tcPr>
          <w:p w14:paraId="294F2CAA" w14:textId="77777777" w:rsidR="00190192" w:rsidRPr="009168D2" w:rsidRDefault="00304759" w:rsidP="00C93964">
            <w:pPr>
              <w:pStyle w:val="ECCTableHeaderwhitefont"/>
              <w:spacing w:before="120" w:after="120"/>
              <w:rPr>
                <w:rStyle w:val="ECCParagraph"/>
                <w:b w:val="0"/>
              </w:rPr>
            </w:pPr>
            <w:r w:rsidRPr="009168D2">
              <w:rPr>
                <w:rStyle w:val="ECCParagraph"/>
              </w:rPr>
              <w:t>Relative separation distance reduction</w:t>
            </w:r>
          </w:p>
        </w:tc>
      </w:tr>
      <w:tr w:rsidR="00190192" w:rsidRPr="009168D2" w14:paraId="294F2CB0" w14:textId="77777777" w:rsidTr="00620707">
        <w:tc>
          <w:tcPr>
            <w:tcW w:w="13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tcPr>
          <w:p w14:paraId="294F2CAC" w14:textId="77777777" w:rsidR="00190192" w:rsidRPr="00575432" w:rsidRDefault="00304759" w:rsidP="00C93964">
            <w:pPr>
              <w:pStyle w:val="ECCTableHeaderwhitefont"/>
              <w:spacing w:before="120" w:after="120"/>
              <w:rPr>
                <w:rStyle w:val="ECCParagraph"/>
                <w:b/>
              </w:rPr>
            </w:pPr>
            <w:r w:rsidRPr="00575432">
              <w:rPr>
                <w:b/>
              </w:rPr>
              <w:t>Percentage</w:t>
            </w:r>
          </w:p>
        </w:tc>
        <w:tc>
          <w:tcPr>
            <w:tcW w:w="0" w:type="auto"/>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tcPr>
          <w:p w14:paraId="294F2CAD" w14:textId="77777777" w:rsidR="00190192" w:rsidRPr="009168D2" w:rsidRDefault="00304759" w:rsidP="00C93964">
            <w:pPr>
              <w:pStyle w:val="ECCTableHeaderwhitefont"/>
              <w:spacing w:before="120" w:after="120"/>
              <w:rPr>
                <w:b/>
              </w:rPr>
            </w:pPr>
            <w:r w:rsidRPr="009168D2">
              <w:rPr>
                <w:b/>
              </w:rPr>
              <w:t>Loss</w:t>
            </w:r>
          </w:p>
        </w:tc>
        <w:tc>
          <w:tcPr>
            <w:tcW w:w="0" w:type="auto"/>
            <w:vMerge/>
            <w:tcBorders>
              <w:left w:val="single" w:sz="6" w:space="0" w:color="FFFFFF" w:themeColor="background1"/>
              <w:right w:val="single" w:sz="4" w:space="0" w:color="FFFFFF" w:themeColor="background1"/>
            </w:tcBorders>
            <w:shd w:val="clear" w:color="auto" w:fill="D2232A"/>
          </w:tcPr>
          <w:p w14:paraId="294F2CAE" w14:textId="77777777" w:rsidR="00190192" w:rsidRPr="009168D2" w:rsidRDefault="00190192" w:rsidP="00C93964">
            <w:pPr>
              <w:pStyle w:val="ECCTableHeaderwhitefont"/>
              <w:spacing w:before="120" w:after="120"/>
              <w:rPr>
                <w:rStyle w:val="ECCParagraph"/>
                <w:b/>
              </w:rPr>
            </w:pPr>
          </w:p>
        </w:tc>
        <w:tc>
          <w:tcPr>
            <w:tcW w:w="3358" w:type="dxa"/>
            <w:vMerge/>
            <w:tcBorders>
              <w:left w:val="single" w:sz="4" w:space="0" w:color="FFFFFF" w:themeColor="background1"/>
            </w:tcBorders>
            <w:shd w:val="clear" w:color="auto" w:fill="D2232A"/>
          </w:tcPr>
          <w:p w14:paraId="294F2CAF" w14:textId="77777777" w:rsidR="00190192" w:rsidRPr="009168D2" w:rsidRDefault="00190192">
            <w:pPr>
              <w:pStyle w:val="ECCTableHeaderwhitefont"/>
              <w:rPr>
                <w:rStyle w:val="ECCParagraph"/>
                <w:b/>
              </w:rPr>
            </w:pPr>
          </w:p>
        </w:tc>
      </w:tr>
      <w:tr w:rsidR="00190192" w:rsidRPr="009168D2" w14:paraId="294F2CB5" w14:textId="77777777" w:rsidTr="00190192">
        <w:tc>
          <w:tcPr>
            <w:tcW w:w="1389" w:type="dxa"/>
            <w:tcBorders>
              <w:top w:val="single" w:sz="6" w:space="0" w:color="FFFFFF" w:themeColor="background1"/>
            </w:tcBorders>
          </w:tcPr>
          <w:p w14:paraId="294F2CB1" w14:textId="77777777" w:rsidR="00190192" w:rsidRPr="009168D2" w:rsidRDefault="00304759">
            <w:pPr>
              <w:pStyle w:val="ECCTabletext"/>
            </w:pPr>
            <w:r w:rsidRPr="00575432">
              <w:t>1%</w:t>
            </w:r>
          </w:p>
        </w:tc>
        <w:tc>
          <w:tcPr>
            <w:tcW w:w="0" w:type="auto"/>
            <w:tcBorders>
              <w:top w:val="single" w:sz="6" w:space="0" w:color="FFFFFF" w:themeColor="background1"/>
            </w:tcBorders>
          </w:tcPr>
          <w:p w14:paraId="294F2CB2" w14:textId="77777777" w:rsidR="00190192" w:rsidRPr="009168D2" w:rsidRDefault="00304759">
            <w:pPr>
              <w:pStyle w:val="ECCTabletext"/>
            </w:pPr>
            <w:r w:rsidRPr="009168D2">
              <w:t>9.2 dB</w:t>
            </w:r>
          </w:p>
        </w:tc>
        <w:tc>
          <w:tcPr>
            <w:tcW w:w="0" w:type="auto"/>
          </w:tcPr>
          <w:p w14:paraId="294F2CB3" w14:textId="6B53A5D6" w:rsidR="00190192" w:rsidRPr="009168D2" w:rsidRDefault="00304759">
            <w:pPr>
              <w:pStyle w:val="ECCTabletext"/>
            </w:pPr>
            <w:r w:rsidRPr="009168D2">
              <w:t>30.4-39.4 dB</w:t>
            </w:r>
          </w:p>
        </w:tc>
        <w:tc>
          <w:tcPr>
            <w:tcW w:w="3358" w:type="dxa"/>
          </w:tcPr>
          <w:p w14:paraId="294F2CB4" w14:textId="5E3A20BC" w:rsidR="00190192" w:rsidRPr="00096FE0" w:rsidRDefault="00304759" w:rsidP="008A4494">
            <w:pPr>
              <w:pStyle w:val="ECCTabletext"/>
              <w:rPr>
                <w:rStyle w:val="ECCParagraph"/>
              </w:rPr>
            </w:pPr>
            <w:r w:rsidRPr="009168D2">
              <w:rPr>
                <w:rStyle w:val="ECCHLyellow"/>
                <w:rFonts w:eastAsia="Malgun Gothic"/>
                <w:sz w:val="20"/>
                <w:shd w:val="clear" w:color="auto" w:fill="auto"/>
                <w:lang w:eastAsia="en-US"/>
              </w:rPr>
              <w:t>96.98</w:t>
            </w:r>
            <w:r w:rsidRPr="009168D2">
              <w:rPr>
                <w:rStyle w:val="ECCHLyellow"/>
                <w:rFonts w:eastAsia="Malgun Gothic"/>
                <w:sz w:val="20"/>
                <w:shd w:val="clear" w:color="auto" w:fill="auto"/>
                <w:lang w:eastAsia="en-US"/>
              </w:rPr>
              <w:tab/>
              <w:t>- 98.93%</w:t>
            </w:r>
          </w:p>
        </w:tc>
      </w:tr>
      <w:tr w:rsidR="00190192" w:rsidRPr="009168D2" w14:paraId="294F2CBA" w14:textId="77777777" w:rsidTr="00190192">
        <w:tc>
          <w:tcPr>
            <w:tcW w:w="1389" w:type="dxa"/>
          </w:tcPr>
          <w:p w14:paraId="294F2CB6" w14:textId="77777777" w:rsidR="00190192" w:rsidRPr="009168D2" w:rsidRDefault="00304759">
            <w:pPr>
              <w:pStyle w:val="ECCTabletext"/>
            </w:pPr>
            <w:r w:rsidRPr="009168D2">
              <w:t>20%</w:t>
            </w:r>
          </w:p>
        </w:tc>
        <w:tc>
          <w:tcPr>
            <w:tcW w:w="0" w:type="auto"/>
          </w:tcPr>
          <w:p w14:paraId="294F2CB7" w14:textId="77777777" w:rsidR="00190192" w:rsidRPr="009168D2" w:rsidRDefault="00304759">
            <w:pPr>
              <w:pStyle w:val="ECCTabletext"/>
            </w:pPr>
            <w:r w:rsidRPr="009168D2">
              <w:t>25.9 dB</w:t>
            </w:r>
          </w:p>
        </w:tc>
        <w:tc>
          <w:tcPr>
            <w:tcW w:w="0" w:type="auto"/>
          </w:tcPr>
          <w:p w14:paraId="294F2CB8" w14:textId="77777777" w:rsidR="00190192" w:rsidRPr="009168D2" w:rsidRDefault="00304759">
            <w:pPr>
              <w:pStyle w:val="ECCTabletext"/>
            </w:pPr>
            <w:r w:rsidRPr="009168D2">
              <w:t>47.1-56.1 dB</w:t>
            </w:r>
          </w:p>
        </w:tc>
        <w:tc>
          <w:tcPr>
            <w:tcW w:w="3358" w:type="dxa"/>
          </w:tcPr>
          <w:p w14:paraId="294F2CB9" w14:textId="7706AE26" w:rsidR="00190192" w:rsidRPr="00096FE0" w:rsidRDefault="00304759" w:rsidP="008A4494">
            <w:pPr>
              <w:pStyle w:val="ECCTabletext"/>
              <w:rPr>
                <w:rStyle w:val="ECCHLyellow"/>
                <w:rFonts w:eastAsia="Malgun Gothic"/>
              </w:rPr>
            </w:pPr>
            <w:r w:rsidRPr="009168D2">
              <w:rPr>
                <w:rStyle w:val="ECCHLyellow"/>
                <w:rFonts w:eastAsia="Malgun Gothic"/>
                <w:sz w:val="20"/>
                <w:shd w:val="clear" w:color="auto" w:fill="auto"/>
                <w:lang w:eastAsia="en-US"/>
              </w:rPr>
              <w:t>99.56</w:t>
            </w:r>
            <w:r w:rsidRPr="009168D2">
              <w:rPr>
                <w:rStyle w:val="ECCHLyellow"/>
                <w:rFonts w:eastAsia="Malgun Gothic"/>
                <w:sz w:val="20"/>
                <w:shd w:val="clear" w:color="auto" w:fill="auto"/>
                <w:lang w:eastAsia="en-US"/>
              </w:rPr>
              <w:tab/>
              <w:t>- 99.84%</w:t>
            </w:r>
          </w:p>
        </w:tc>
      </w:tr>
      <w:tr w:rsidR="00190192" w:rsidRPr="009168D2" w14:paraId="294F2CBF" w14:textId="77777777" w:rsidTr="00190192">
        <w:tc>
          <w:tcPr>
            <w:tcW w:w="1389" w:type="dxa"/>
          </w:tcPr>
          <w:p w14:paraId="294F2CBB" w14:textId="77777777" w:rsidR="00190192" w:rsidRPr="009168D2" w:rsidRDefault="00304759">
            <w:pPr>
              <w:pStyle w:val="ECCTabletext"/>
            </w:pPr>
            <w:r w:rsidRPr="009168D2">
              <w:t>50%</w:t>
            </w:r>
          </w:p>
        </w:tc>
        <w:tc>
          <w:tcPr>
            <w:tcW w:w="0" w:type="auto"/>
          </w:tcPr>
          <w:p w14:paraId="294F2CBC" w14:textId="77777777" w:rsidR="00190192" w:rsidRPr="009168D2" w:rsidRDefault="00304759">
            <w:pPr>
              <w:pStyle w:val="ECCTabletext"/>
            </w:pPr>
            <w:r w:rsidRPr="009168D2">
              <w:t>41 dB</w:t>
            </w:r>
          </w:p>
        </w:tc>
        <w:tc>
          <w:tcPr>
            <w:tcW w:w="0" w:type="auto"/>
          </w:tcPr>
          <w:p w14:paraId="294F2CBD" w14:textId="77777777" w:rsidR="00190192" w:rsidRPr="009168D2" w:rsidRDefault="00304759">
            <w:pPr>
              <w:pStyle w:val="ECCTabletext"/>
            </w:pPr>
            <w:r w:rsidRPr="009168D2">
              <w:t>62.2-71.2 dB</w:t>
            </w:r>
          </w:p>
        </w:tc>
        <w:tc>
          <w:tcPr>
            <w:tcW w:w="3358" w:type="dxa"/>
          </w:tcPr>
          <w:p w14:paraId="294F2CBE" w14:textId="5653F08C" w:rsidR="00190192" w:rsidRPr="00096FE0" w:rsidRDefault="00304759" w:rsidP="008A4494">
            <w:pPr>
              <w:pStyle w:val="ECCTabletext"/>
              <w:rPr>
                <w:rStyle w:val="ECCParagraph"/>
              </w:rPr>
            </w:pPr>
            <w:r w:rsidRPr="009168D2">
              <w:rPr>
                <w:rStyle w:val="ECCHLyellow"/>
                <w:rFonts w:eastAsia="Malgun Gothic"/>
                <w:sz w:val="20"/>
                <w:shd w:val="clear" w:color="auto" w:fill="auto"/>
                <w:lang w:eastAsia="en-US"/>
              </w:rPr>
              <w:t>99.92</w:t>
            </w:r>
            <w:r w:rsidRPr="009168D2">
              <w:rPr>
                <w:rStyle w:val="ECCHLyellow"/>
                <w:rFonts w:eastAsia="Malgun Gothic"/>
                <w:sz w:val="20"/>
                <w:shd w:val="clear" w:color="auto" w:fill="auto"/>
                <w:lang w:eastAsia="en-US"/>
              </w:rPr>
              <w:tab/>
              <w:t>- 99.97%</w:t>
            </w:r>
          </w:p>
        </w:tc>
      </w:tr>
    </w:tbl>
    <w:p w14:paraId="294F2CC0" w14:textId="77777777" w:rsidR="00190192" w:rsidRPr="009168D2" w:rsidRDefault="00304759">
      <w:r w:rsidRPr="009168D2">
        <w:t>The 1% building entry loss is considered as the most relevant to adopt a cautious approach.</w:t>
      </w:r>
    </w:p>
    <w:p w14:paraId="294F2CC1" w14:textId="51D5F5F3" w:rsidR="00190192" w:rsidRPr="009168D2" w:rsidRDefault="00304759">
      <w:r w:rsidRPr="009168D2">
        <w:t xml:space="preserve">The detailed analysis is shown in </w:t>
      </w:r>
      <w:r w:rsidRPr="009168D2">
        <w:fldChar w:fldCharType="begin"/>
      </w:r>
      <w:r w:rsidRPr="009168D2">
        <w:instrText xml:space="preserve"> REF _Ref409298354 \r \h </w:instrText>
      </w:r>
      <w:r w:rsidRPr="00CB00D9">
        <w:fldChar w:fldCharType="separate"/>
      </w:r>
      <w:r w:rsidR="00BA3D2B">
        <w:t>ANNEX 3:</w:t>
      </w:r>
      <w:r w:rsidRPr="009168D2">
        <w:fldChar w:fldCharType="end"/>
      </w:r>
    </w:p>
    <w:p w14:paraId="294F2CC2" w14:textId="7CE69B9A" w:rsidR="00190192" w:rsidRPr="00F75792" w:rsidRDefault="00304759">
      <w:pPr>
        <w:pStyle w:val="Heading2"/>
        <w:rPr>
          <w:lang w:val="en-GB"/>
        </w:rPr>
      </w:pPr>
      <w:bookmarkStart w:id="117" w:name="_Ref411853974"/>
      <w:bookmarkStart w:id="118" w:name="_Toc14340464"/>
      <w:r w:rsidRPr="009168D2">
        <w:rPr>
          <w:lang w:val="en-GB"/>
        </w:rPr>
        <w:t xml:space="preserve">Potential </w:t>
      </w:r>
      <w:r w:rsidR="00752C5B" w:rsidRPr="001F42BC">
        <w:rPr>
          <w:lang w:val="en-GB"/>
        </w:rPr>
        <w:t>m</w:t>
      </w:r>
      <w:r w:rsidRPr="00F75792">
        <w:rPr>
          <w:lang w:val="en-GB"/>
        </w:rPr>
        <w:t xml:space="preserve">itigation techniques For FS and </w:t>
      </w:r>
      <w:bookmarkEnd w:id="117"/>
      <w:r w:rsidRPr="00F75792">
        <w:rPr>
          <w:lang w:val="en-GB"/>
        </w:rPr>
        <w:t>5G Systems</w:t>
      </w:r>
      <w:bookmarkEnd w:id="118"/>
    </w:p>
    <w:p w14:paraId="294F2CC3" w14:textId="3EDB5F56" w:rsidR="00190192" w:rsidRPr="00217CCA" w:rsidRDefault="00304759">
      <w:pPr>
        <w:pStyle w:val="Heading3"/>
        <w:rPr>
          <w:lang w:val="en-GB"/>
        </w:rPr>
      </w:pPr>
      <w:bookmarkStart w:id="119" w:name="_Toc14340465"/>
      <w:r w:rsidRPr="0085750D">
        <w:rPr>
          <w:lang w:val="en-GB"/>
        </w:rPr>
        <w:t xml:space="preserve">FS </w:t>
      </w:r>
      <w:r w:rsidR="003B459D" w:rsidRPr="00217CCA">
        <w:rPr>
          <w:lang w:val="en-GB"/>
        </w:rPr>
        <w:t>m</w:t>
      </w:r>
      <w:r w:rsidRPr="00217CCA">
        <w:rPr>
          <w:lang w:val="en-GB"/>
        </w:rPr>
        <w:t>itigation techniques</w:t>
      </w:r>
      <w:bookmarkEnd w:id="119"/>
    </w:p>
    <w:p w14:paraId="294F2CC4" w14:textId="0FB15FA3" w:rsidR="00190192" w:rsidRPr="00575432" w:rsidRDefault="00304759">
      <w:pPr>
        <w:rPr>
          <w:rStyle w:val="ECCParagraph"/>
        </w:rPr>
      </w:pPr>
      <w:r w:rsidRPr="00B04C14">
        <w:t>A distinctive measure for FS in order to reduce the mutual impact outside the main beam is to</w:t>
      </w:r>
      <w:r w:rsidRPr="009168D2">
        <w:t xml:space="preserve"> increase the FS antenna gain. This will generally improve both the side lobe suppression and the front</w:t>
      </w:r>
      <w:r w:rsidR="008A4494" w:rsidRPr="009168D2">
        <w:t>-</w:t>
      </w:r>
      <w:r w:rsidRPr="009168D2">
        <w:t>to</w:t>
      </w:r>
      <w:r w:rsidR="008A4494" w:rsidRPr="009168D2">
        <w:t>-</w:t>
      </w:r>
      <w:r w:rsidRPr="009168D2">
        <w:t>back</w:t>
      </w:r>
      <w:r w:rsidR="008A4494" w:rsidRPr="009168D2">
        <w:t>-</w:t>
      </w:r>
      <w:r w:rsidRPr="009168D2">
        <w:t xml:space="preserve">ratio of the FS antenna leading to a decrease in the susceptibility of the FS system outside the main beam. </w:t>
      </w:r>
      <w:r w:rsidRPr="009168D2">
        <w:rPr>
          <w:rStyle w:val="ECCParagraph"/>
        </w:rPr>
        <w:t>This approach would imply a change of the antenna. For traditional P-MP systems</w:t>
      </w:r>
      <w:r w:rsidR="008A4494" w:rsidRPr="009168D2">
        <w:rPr>
          <w:rStyle w:val="ECCParagraph"/>
        </w:rPr>
        <w:t>,</w:t>
      </w:r>
      <w:r w:rsidRPr="009168D2">
        <w:rPr>
          <w:rStyle w:val="ECCParagraph"/>
        </w:rPr>
        <w:t xml:space="preserve"> this measure might not be applicable.</w:t>
      </w:r>
    </w:p>
    <w:p w14:paraId="294F2CC5" w14:textId="6185D0C7" w:rsidR="00190192" w:rsidRPr="009168D2" w:rsidRDefault="00304759">
      <w:pPr>
        <w:pStyle w:val="Heading3"/>
        <w:rPr>
          <w:lang w:val="en-GB"/>
        </w:rPr>
      </w:pPr>
      <w:bookmarkStart w:id="120" w:name="_Toc14340466"/>
      <w:r w:rsidRPr="009168D2">
        <w:rPr>
          <w:lang w:val="en-GB"/>
        </w:rPr>
        <w:t>5G system mitigation techniques</w:t>
      </w:r>
      <w:bookmarkEnd w:id="120"/>
    </w:p>
    <w:p w14:paraId="294F2CC6" w14:textId="65A75575" w:rsidR="00190192" w:rsidRPr="009168D2" w:rsidRDefault="00304759">
      <w:r w:rsidRPr="009168D2">
        <w:t>A list of possible mitigation techniques that can be adopted by 5G systems to reduce the interference at the FS receiver includes:</w:t>
      </w:r>
    </w:p>
    <w:p w14:paraId="294F2CC7" w14:textId="77777777" w:rsidR="00190192" w:rsidRPr="009168D2" w:rsidRDefault="00304759">
      <w:pPr>
        <w:pStyle w:val="ECCBulletsLv1"/>
      </w:pPr>
      <w:r w:rsidRPr="009168D2">
        <w:t>Beamforming, beam steering;</w:t>
      </w:r>
    </w:p>
    <w:p w14:paraId="294F2CC8" w14:textId="77777777" w:rsidR="00190192" w:rsidRPr="009168D2" w:rsidRDefault="00304759">
      <w:pPr>
        <w:pStyle w:val="ECCBulletsLv1"/>
      </w:pPr>
      <w:r w:rsidRPr="009168D2">
        <w:t>Site location;</w:t>
      </w:r>
    </w:p>
    <w:p w14:paraId="294F2CC9" w14:textId="77777777" w:rsidR="00190192" w:rsidRPr="009168D2" w:rsidRDefault="00304759">
      <w:pPr>
        <w:pStyle w:val="ECCBulletsLv1"/>
      </w:pPr>
      <w:r w:rsidRPr="009168D2">
        <w:t>Antenna height;</w:t>
      </w:r>
    </w:p>
    <w:p w14:paraId="294F2CCA" w14:textId="77777777" w:rsidR="00190192" w:rsidRPr="009168D2" w:rsidRDefault="00304759">
      <w:pPr>
        <w:pStyle w:val="ECCBulletsLv1"/>
      </w:pPr>
      <w:r w:rsidRPr="009168D2">
        <w:t xml:space="preserve">Transmitter power; </w:t>
      </w:r>
    </w:p>
    <w:p w14:paraId="294F2CCB" w14:textId="77777777" w:rsidR="00190192" w:rsidRPr="009168D2" w:rsidRDefault="00304759">
      <w:pPr>
        <w:pStyle w:val="ECCBulletsLv1"/>
      </w:pPr>
      <w:r w:rsidRPr="009168D2">
        <w:t>Antenna tilt;</w:t>
      </w:r>
    </w:p>
    <w:p w14:paraId="294F2CCC" w14:textId="0559BE9A" w:rsidR="00190192" w:rsidRPr="009168D2" w:rsidRDefault="00304759">
      <w:pPr>
        <w:pStyle w:val="ECCBulletsLv1"/>
      </w:pPr>
      <w:r w:rsidRPr="009168D2">
        <w:t>Antenna gain</w:t>
      </w:r>
      <w:r w:rsidR="00575432">
        <w:t>;</w:t>
      </w:r>
    </w:p>
    <w:p w14:paraId="294F2CCD" w14:textId="5EF1D98F" w:rsidR="00190192" w:rsidRPr="009168D2" w:rsidRDefault="00304759">
      <w:pPr>
        <w:pStyle w:val="ECCBulletsLv1"/>
      </w:pPr>
      <w:r w:rsidRPr="009168D2">
        <w:t>BS emission mask</w:t>
      </w:r>
      <w:r w:rsidR="00575432">
        <w:t>;</w:t>
      </w:r>
    </w:p>
    <w:p w14:paraId="294F2CCE" w14:textId="77777777" w:rsidR="00190192" w:rsidRPr="009168D2" w:rsidRDefault="00304759">
      <w:pPr>
        <w:pStyle w:val="ECCBulletsLv1"/>
      </w:pPr>
      <w:r w:rsidRPr="009168D2">
        <w:t>Microcells, picocells (low antenna height and low transmitter power);</w:t>
      </w:r>
    </w:p>
    <w:p w14:paraId="294F2CCF" w14:textId="4AFA74A5" w:rsidR="00190192" w:rsidRPr="00F75792" w:rsidRDefault="00F75792">
      <w:pPr>
        <w:pStyle w:val="ECCBulletsLv1"/>
      </w:pPr>
      <w:r w:rsidRPr="009168D2">
        <w:t>NL</w:t>
      </w:r>
      <w:r>
        <w:t>o</w:t>
      </w:r>
      <w:r w:rsidRPr="00F75792">
        <w:t xml:space="preserve">S </w:t>
      </w:r>
      <w:r w:rsidR="00304759" w:rsidRPr="00F75792">
        <w:t>propagation 5G BS-FS;</w:t>
      </w:r>
    </w:p>
    <w:p w14:paraId="294F2CD0" w14:textId="77777777" w:rsidR="00190192" w:rsidRPr="00217CCA" w:rsidRDefault="00304759">
      <w:pPr>
        <w:pStyle w:val="ECCBulletsLv1"/>
      </w:pPr>
      <w:r w:rsidRPr="0085750D">
        <w:t>Indoor Base Stations where appropriate</w:t>
      </w:r>
      <w:r w:rsidRPr="00217CCA">
        <w:t>;</w:t>
      </w:r>
    </w:p>
    <w:p w14:paraId="294F2CD1" w14:textId="2C461456" w:rsidR="00190192" w:rsidRPr="009168D2" w:rsidRDefault="00304759">
      <w:pPr>
        <w:pStyle w:val="ECCBulletsLv1"/>
      </w:pPr>
      <w:r w:rsidRPr="00217CCA">
        <w:t>Avoiding use of spectrum blocks used by FS, including channel aggregation of non-contiguous blocks</w:t>
      </w:r>
      <w:r w:rsidR="008A4494" w:rsidRPr="00B04C14">
        <w:t>.</w:t>
      </w:r>
    </w:p>
    <w:p w14:paraId="294F2CD4" w14:textId="1786FE63" w:rsidR="00190192" w:rsidRPr="008147CA" w:rsidRDefault="00304759">
      <w:r w:rsidRPr="009168D2">
        <w:t>The reduction of the BS antenna height (microcells and picocells) which is generally lower than FS antenna heights could further favour the coexistence especially in urban areas due to greater buildings obstruction and higher probability of NL</w:t>
      </w:r>
      <w:r w:rsidR="008147CA">
        <w:t>o</w:t>
      </w:r>
      <w:r w:rsidRPr="008147CA">
        <w:t>S propagation between 5G systems and FS.</w:t>
      </w:r>
    </w:p>
    <w:p w14:paraId="294F2CD5" w14:textId="77777777" w:rsidR="00190192" w:rsidRPr="00217CCA" w:rsidRDefault="00304759">
      <w:r w:rsidRPr="0085750D">
        <w:t>The indoor scenario is characterised by a low power deployment.</w:t>
      </w:r>
    </w:p>
    <w:p w14:paraId="294F2CD6" w14:textId="0AB2D546" w:rsidR="00190192" w:rsidRDefault="00304759">
      <w:r w:rsidRPr="00217CCA">
        <w:t xml:space="preserve">Additional path loss and consequently a reduction of the interference at the outdoor FS incumbent receivers can be achieved considering the indoor 5G system deployment scenario. Recommendation ITU-R P.2109 </w:t>
      </w:r>
      <w:r w:rsidRPr="009168D2">
        <w:fldChar w:fldCharType="begin"/>
      </w:r>
      <w:r w:rsidRPr="009168D2">
        <w:instrText xml:space="preserve"> REF _Ref408735685 \r \h </w:instrText>
      </w:r>
      <w:r w:rsidRPr="00575432">
        <w:fldChar w:fldCharType="separate"/>
      </w:r>
      <w:r w:rsidR="00BA3D2B">
        <w:t>[12]</w:t>
      </w:r>
      <w:r w:rsidRPr="009168D2">
        <w:fldChar w:fldCharType="end"/>
      </w:r>
      <w:r w:rsidR="008A4494" w:rsidRPr="009168D2">
        <w:t xml:space="preserve"> </w:t>
      </w:r>
      <w:r w:rsidRPr="009168D2">
        <w:t>provides a method for estimatin</w:t>
      </w:r>
      <w:r w:rsidRPr="001F42BC">
        <w:t>g building entry loss at frequencies between about 80 MHz and 100 GHz. The method is not site-specific, and is primarily intended for use in sharing and compatibility studies.</w:t>
      </w:r>
    </w:p>
    <w:p w14:paraId="5A275005" w14:textId="3135B8DE" w:rsidR="00575432" w:rsidRPr="0085750D" w:rsidRDefault="00575432">
      <w:r>
        <w:rPr>
          <w:noProof/>
          <w:lang w:eastAsia="da-DK"/>
        </w:rPr>
        <w:drawing>
          <wp:inline distT="0" distB="0" distL="0" distR="0" wp14:anchorId="7501E972" wp14:editId="35E8738B">
            <wp:extent cx="6120765" cy="3218815"/>
            <wp:effectExtent l="0" t="0" r="0" b="0"/>
            <wp:docPr id="35" name="Picture 35" descr="cid:image003.png@01D51065.37FDF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51065.37FDF83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120765" cy="3218815"/>
                    </a:xfrm>
                    <a:prstGeom prst="rect">
                      <a:avLst/>
                    </a:prstGeom>
                    <a:noFill/>
                    <a:ln>
                      <a:noFill/>
                    </a:ln>
                  </pic:spPr>
                </pic:pic>
              </a:graphicData>
            </a:graphic>
          </wp:inline>
        </w:drawing>
      </w:r>
    </w:p>
    <w:p w14:paraId="6BC8C45B" w14:textId="77777777" w:rsidR="00575432" w:rsidRDefault="00575432" w:rsidP="00575432">
      <w:pPr>
        <w:pStyle w:val="Caption"/>
        <w:rPr>
          <w:lang w:val="en-GB"/>
        </w:rPr>
      </w:pPr>
      <w:bookmarkStart w:id="121" w:name="_Toc14336264"/>
      <w:r>
        <w:t xml:space="preserve">Figure </w:t>
      </w:r>
      <w:r>
        <w:fldChar w:fldCharType="begin"/>
      </w:r>
      <w:r>
        <w:instrText xml:space="preserve"> SEQ Figure \* ARABIC </w:instrText>
      </w:r>
      <w:r>
        <w:fldChar w:fldCharType="separate"/>
      </w:r>
      <w:r w:rsidR="00BA3D2B">
        <w:rPr>
          <w:noProof/>
        </w:rPr>
        <w:t>6</w:t>
      </w:r>
      <w:r>
        <w:fldChar w:fldCharType="end"/>
      </w:r>
      <w:r>
        <w:t>:</w:t>
      </w:r>
      <w:r>
        <w:rPr>
          <w:lang w:val="en-GB"/>
        </w:rPr>
        <w:t xml:space="preserve"> Building entry loss at the frequency 26 GHz predicted at</w:t>
      </w:r>
      <w:bookmarkEnd w:id="121"/>
    </w:p>
    <w:p w14:paraId="1021CF06" w14:textId="77777777" w:rsidR="00575432" w:rsidRDefault="00575432" w:rsidP="00575432">
      <w:pPr>
        <w:pStyle w:val="Caption"/>
        <w:rPr>
          <w:lang w:val="en-GB"/>
        </w:rPr>
      </w:pPr>
      <w:r>
        <w:rPr>
          <w:lang w:val="en-GB"/>
        </w:rPr>
        <w:t xml:space="preserve">horizontal incidence (Recommendation </w:t>
      </w:r>
      <w:r>
        <w:t xml:space="preserve">ITU-R </w:t>
      </w:r>
      <w:r>
        <w:rPr>
          <w:lang w:val="en-GB"/>
        </w:rPr>
        <w:t>P. 2109)</w:t>
      </w:r>
    </w:p>
    <w:p w14:paraId="3DDF073E" w14:textId="77777777" w:rsidR="00BA3D2B" w:rsidRPr="009168D2" w:rsidRDefault="00304759">
      <w:pPr>
        <w:pStyle w:val="Caption"/>
        <w:rPr>
          <w:lang w:val="en-GB"/>
        </w:rPr>
      </w:pPr>
      <w:r w:rsidRPr="009168D2">
        <w:fldChar w:fldCharType="begin"/>
      </w:r>
      <w:r w:rsidRPr="009168D2">
        <w:instrText xml:space="preserve"> REF _Ref411855412 \h </w:instrText>
      </w:r>
      <w:r w:rsidRPr="00575432">
        <w:fldChar w:fldCharType="separate"/>
      </w:r>
    </w:p>
    <w:p w14:paraId="294F2CD7" w14:textId="2AB7BB7F" w:rsidR="00190192" w:rsidRPr="001F42BC" w:rsidRDefault="00304759">
      <w:r w:rsidRPr="009168D2">
        <w:t xml:space="preserve">Figure </w:t>
      </w:r>
      <w:r w:rsidRPr="001F42BC">
        <w:rPr>
          <w:noProof/>
        </w:rPr>
        <w:t>6</w:t>
      </w:r>
      <w:r w:rsidRPr="009168D2">
        <w:fldChar w:fldCharType="end"/>
      </w:r>
      <w:r w:rsidRPr="009168D2">
        <w:t xml:space="preserve"> plots the building entry loss (BEL) returned by the Recommendation ITU-R P.2109 model for two building classes. </w:t>
      </w:r>
    </w:p>
    <w:p w14:paraId="294F2CD8" w14:textId="62C7A8CD" w:rsidR="00190192" w:rsidRPr="0085750D" w:rsidRDefault="00190192">
      <w:pPr>
        <w:keepNext/>
        <w:jc w:val="center"/>
      </w:pPr>
    </w:p>
    <w:p w14:paraId="294F2CD9" w14:textId="30D9E476" w:rsidR="00190192" w:rsidRPr="009168D2" w:rsidRDefault="00190192">
      <w:pPr>
        <w:pStyle w:val="Caption"/>
        <w:rPr>
          <w:lang w:val="en-GB"/>
        </w:rPr>
      </w:pPr>
      <w:bookmarkStart w:id="122" w:name="_Ref411855412"/>
    </w:p>
    <w:bookmarkEnd w:id="122"/>
    <w:p w14:paraId="294F2CDC" w14:textId="77777777" w:rsidR="00190192" w:rsidRPr="009168D2" w:rsidRDefault="00190192">
      <w:pPr>
        <w:pStyle w:val="ECCParBulleted"/>
        <w:numPr>
          <w:ilvl w:val="0"/>
          <w:numId w:val="0"/>
        </w:numPr>
        <w:ind w:left="360" w:hanging="360"/>
        <w:rPr>
          <w:lang w:val="en-GB"/>
        </w:rPr>
      </w:pPr>
    </w:p>
    <w:p w14:paraId="294F2CDD" w14:textId="54EF0C9E" w:rsidR="00190192" w:rsidRPr="009168D2" w:rsidRDefault="003B459D">
      <w:pPr>
        <w:pStyle w:val="Heading1"/>
        <w:rPr>
          <w:iCs/>
          <w:lang w:val="en-GB"/>
        </w:rPr>
      </w:pPr>
      <w:bookmarkStart w:id="123" w:name="_Ref14182162"/>
      <w:bookmarkStart w:id="124" w:name="_Toc14340467"/>
      <w:r w:rsidRPr="009168D2">
        <w:rPr>
          <w:lang w:val="en-GB"/>
        </w:rPr>
        <w:t>P</w:t>
      </w:r>
      <w:r w:rsidR="00304759" w:rsidRPr="009168D2">
        <w:rPr>
          <w:lang w:val="en-GB"/>
        </w:rPr>
        <w:t>ossible approaches for the introduction of 5G systems in the 24.25-27.5 GHz band</w:t>
      </w:r>
      <w:bookmarkEnd w:id="123"/>
      <w:bookmarkEnd w:id="124"/>
      <w:r w:rsidR="00304759" w:rsidRPr="009168D2">
        <w:rPr>
          <w:lang w:val="en-GB"/>
        </w:rPr>
        <w:t xml:space="preserve"> </w:t>
      </w:r>
    </w:p>
    <w:p w14:paraId="294F2CDE" w14:textId="78379B58" w:rsidR="00190192" w:rsidRPr="00CB00D9" w:rsidRDefault="003B459D">
      <w:pPr>
        <w:pStyle w:val="Heading2"/>
        <w:rPr>
          <w:rStyle w:val="ECCParagraph"/>
          <w:iCs w:val="0"/>
          <w:color w:val="D2232A"/>
          <w:kern w:val="32"/>
          <w:szCs w:val="32"/>
          <w:lang w:eastAsia="en-US"/>
        </w:rPr>
      </w:pPr>
      <w:bookmarkStart w:id="125" w:name="_Ref7085054"/>
      <w:bookmarkStart w:id="126" w:name="_Toc14340468"/>
      <w:r w:rsidRPr="009168D2">
        <w:rPr>
          <w:rStyle w:val="ECCParagraph"/>
        </w:rPr>
        <w:t>G</w:t>
      </w:r>
      <w:r w:rsidR="00304759" w:rsidRPr="009168D2">
        <w:rPr>
          <w:rStyle w:val="ECCParagraph"/>
          <w:lang w:eastAsia="en-US"/>
        </w:rPr>
        <w:t>eneral approach</w:t>
      </w:r>
      <w:bookmarkEnd w:id="125"/>
      <w:bookmarkEnd w:id="126"/>
      <w:r w:rsidR="00304759" w:rsidRPr="009168D2">
        <w:rPr>
          <w:rStyle w:val="ECCParagraph"/>
          <w:lang w:eastAsia="en-US"/>
        </w:rPr>
        <w:t xml:space="preserve"> </w:t>
      </w:r>
    </w:p>
    <w:p w14:paraId="294F2CDF" w14:textId="26057741" w:rsidR="00190192" w:rsidRPr="00CB00D9" w:rsidRDefault="00304759">
      <w:pPr>
        <w:rPr>
          <w:rStyle w:val="ECCParagraph"/>
          <w:rFonts w:cs="Arial"/>
          <w:b/>
          <w:bCs/>
          <w:iCs/>
          <w:caps/>
          <w:szCs w:val="28"/>
          <w:lang w:eastAsia="en-US"/>
        </w:rPr>
      </w:pPr>
      <w:r w:rsidRPr="009168D2">
        <w:rPr>
          <w:rStyle w:val="ECCParagraph"/>
          <w:lang w:eastAsia="en-US"/>
        </w:rPr>
        <w:t xml:space="preserve">There are a number of approaches, some of which could be combined, that could be considered by national administrations to enable 5G </w:t>
      </w:r>
      <w:r w:rsidRPr="009168D2">
        <w:rPr>
          <w:rStyle w:val="ECCParagraph"/>
        </w:rPr>
        <w:t xml:space="preserve">system </w:t>
      </w:r>
      <w:r w:rsidRPr="009168D2">
        <w:rPr>
          <w:rStyle w:val="ECCParagraph"/>
          <w:lang w:eastAsia="en-US"/>
        </w:rPr>
        <w:t>deployments. Two general options could be described as follows</w:t>
      </w:r>
      <w:r w:rsidRPr="009168D2">
        <w:rPr>
          <w:rStyle w:val="ECCParagraph"/>
        </w:rPr>
        <w:t>:</w:t>
      </w:r>
      <w:r w:rsidRPr="009168D2">
        <w:rPr>
          <w:rStyle w:val="ECCParagraph"/>
          <w:lang w:eastAsia="en-US"/>
        </w:rPr>
        <w:t xml:space="preserve"> </w:t>
      </w:r>
    </w:p>
    <w:p w14:paraId="294F2CE0" w14:textId="18CDB67B" w:rsidR="00190192" w:rsidRPr="00096FE0" w:rsidRDefault="00304759">
      <w:pPr>
        <w:pStyle w:val="ECCLetteredList"/>
        <w:numPr>
          <w:ilvl w:val="1"/>
          <w:numId w:val="28"/>
        </w:numPr>
        <w:rPr>
          <w:rStyle w:val="ECCParagraph"/>
          <w:lang w:eastAsia="en-US"/>
        </w:rPr>
      </w:pPr>
      <w:r w:rsidRPr="009168D2">
        <w:rPr>
          <w:rStyle w:val="ECCParagraph"/>
        </w:rPr>
        <w:t xml:space="preserve">Approach I: </w:t>
      </w:r>
      <w:r w:rsidRPr="009168D2">
        <w:rPr>
          <w:rStyle w:val="ECCParagraph"/>
          <w:lang w:eastAsia="en-US"/>
        </w:rPr>
        <w:t xml:space="preserve">Shared option </w:t>
      </w:r>
    </w:p>
    <w:p w14:paraId="294F2CE1" w14:textId="321E3F73" w:rsidR="00190192" w:rsidRPr="00096FE0" w:rsidRDefault="00304759">
      <w:pPr>
        <w:rPr>
          <w:rStyle w:val="ECCHLyellow"/>
          <w:rFonts w:eastAsia="Malgun Gothic"/>
        </w:rPr>
      </w:pPr>
      <w:r w:rsidRPr="009168D2">
        <w:rPr>
          <w:rStyle w:val="ECCParagraph"/>
          <w:lang w:eastAsia="en-US"/>
        </w:rPr>
        <w:t xml:space="preserve">This option implies that the incumbent FS service remains in the band while introducing </w:t>
      </w:r>
      <w:r w:rsidRPr="009168D2">
        <w:rPr>
          <w:rStyle w:val="ECCParagraph"/>
        </w:rPr>
        <w:t>5G systems</w:t>
      </w:r>
      <w:r w:rsidRPr="009168D2">
        <w:rPr>
          <w:rStyle w:val="ECCParagraph"/>
          <w:lang w:eastAsia="en-US"/>
        </w:rPr>
        <w:t xml:space="preserve"> on a shared basis. The deployment parameters of both FS applications and </w:t>
      </w:r>
      <w:r w:rsidRPr="009168D2">
        <w:rPr>
          <w:rStyle w:val="ECCParagraph"/>
        </w:rPr>
        <w:t xml:space="preserve">5G systems </w:t>
      </w:r>
      <w:r w:rsidRPr="009168D2">
        <w:rPr>
          <w:rStyle w:val="ECCParagraph"/>
          <w:lang w:eastAsia="en-US"/>
        </w:rPr>
        <w:t xml:space="preserve">are required. These parameters are used for coexistence analysis and result in specific technical conditions enabling coexistence. This option may be based on the coexistence conditions expressed in terms of frequency or geographical separations between </w:t>
      </w:r>
      <w:r w:rsidRPr="009168D2">
        <w:rPr>
          <w:rStyle w:val="ECCParagraph"/>
        </w:rPr>
        <w:t>5G systems</w:t>
      </w:r>
      <w:r w:rsidRPr="009168D2">
        <w:rPr>
          <w:rStyle w:val="ECCParagraph"/>
          <w:lang w:eastAsia="en-US"/>
        </w:rPr>
        <w:t xml:space="preserve"> and FS.</w:t>
      </w:r>
      <w:r w:rsidRPr="009168D2">
        <w:rPr>
          <w:rStyle w:val="ECCParagraph"/>
        </w:rPr>
        <w:t xml:space="preserve">  </w:t>
      </w:r>
    </w:p>
    <w:p w14:paraId="294F2CE2" w14:textId="2F62C68B" w:rsidR="00190192" w:rsidRPr="00096FE0" w:rsidRDefault="00304759">
      <w:pPr>
        <w:pStyle w:val="ECCLetteredList"/>
        <w:rPr>
          <w:rStyle w:val="ECCParagraph"/>
          <w:lang w:eastAsia="en-US"/>
        </w:rPr>
      </w:pPr>
      <w:r w:rsidRPr="009168D2">
        <w:rPr>
          <w:rStyle w:val="ECCParagraph"/>
        </w:rPr>
        <w:t xml:space="preserve">Approach II: </w:t>
      </w:r>
      <w:r w:rsidRPr="009168D2">
        <w:rPr>
          <w:rStyle w:val="ECCParagraph"/>
          <w:lang w:eastAsia="en-US"/>
        </w:rPr>
        <w:t>Clearance option</w:t>
      </w:r>
    </w:p>
    <w:p w14:paraId="294F2CE3" w14:textId="518379CD" w:rsidR="00190192" w:rsidRPr="00096FE0" w:rsidRDefault="00304759">
      <w:pPr>
        <w:rPr>
          <w:rStyle w:val="ECCParagraph"/>
          <w:lang w:eastAsia="en-US"/>
        </w:rPr>
      </w:pPr>
      <w:r w:rsidRPr="009168D2">
        <w:rPr>
          <w:rStyle w:val="ECCParagraph"/>
          <w:lang w:eastAsia="en-US"/>
        </w:rPr>
        <w:t xml:space="preserve">This option implies the clearance of the band </w:t>
      </w:r>
      <w:r w:rsidRPr="009168D2">
        <w:rPr>
          <w:rStyle w:val="ECCParagraph"/>
        </w:rPr>
        <w:t>of</w:t>
      </w:r>
      <w:r w:rsidRPr="009168D2">
        <w:rPr>
          <w:rStyle w:val="ECCParagraph"/>
          <w:lang w:eastAsia="en-US"/>
        </w:rPr>
        <w:t xml:space="preserve"> FS </w:t>
      </w:r>
      <w:r w:rsidRPr="009168D2">
        <w:rPr>
          <w:rStyle w:val="ECCParagraph"/>
        </w:rPr>
        <w:t>deployments in the area where 5G systems are to be deployed with the FS</w:t>
      </w:r>
      <w:r w:rsidRPr="009168D2">
        <w:rPr>
          <w:rStyle w:val="ECCParagraph"/>
          <w:lang w:eastAsia="en-US"/>
        </w:rPr>
        <w:t xml:space="preserve"> either migrat</w:t>
      </w:r>
      <w:r w:rsidRPr="009168D2">
        <w:rPr>
          <w:rStyle w:val="ECCParagraph"/>
        </w:rPr>
        <w:t>ed</w:t>
      </w:r>
      <w:r w:rsidRPr="009168D2">
        <w:rPr>
          <w:rStyle w:val="ECCParagraph"/>
          <w:lang w:eastAsia="en-US"/>
        </w:rPr>
        <w:t xml:space="preserve"> to other FS bands or replace</w:t>
      </w:r>
      <w:r w:rsidRPr="009168D2">
        <w:rPr>
          <w:rStyle w:val="ECCParagraph"/>
        </w:rPr>
        <w:t>d</w:t>
      </w:r>
      <w:r w:rsidRPr="009168D2">
        <w:rPr>
          <w:rStyle w:val="ECCParagraph"/>
          <w:lang w:eastAsia="en-US"/>
        </w:rPr>
        <w:t xml:space="preserve"> by fibre. The migration could be carried out progressively.</w:t>
      </w:r>
    </w:p>
    <w:p w14:paraId="294F2CE4" w14:textId="3BE48A76" w:rsidR="00190192" w:rsidRPr="009168D2" w:rsidRDefault="00304759">
      <w:pPr>
        <w:rPr>
          <w:rStyle w:val="ECCParagraph"/>
          <w:lang w:eastAsia="en-US"/>
        </w:rPr>
      </w:pPr>
      <w:r w:rsidRPr="009168D2">
        <w:rPr>
          <w:rStyle w:val="ECCParagraph"/>
          <w:lang w:eastAsia="en-US"/>
        </w:rPr>
        <w:t xml:space="preserve">Administrations may consider any combination of the shared and migration options. For example, this includes establishing sharing </w:t>
      </w:r>
      <w:r w:rsidRPr="009168D2">
        <w:rPr>
          <w:rStyle w:val="ECCParagraph"/>
        </w:rPr>
        <w:t xml:space="preserve">between 5G systems and FS </w:t>
      </w:r>
      <w:r w:rsidRPr="009168D2">
        <w:rPr>
          <w:rStyle w:val="ECCParagraph"/>
          <w:lang w:eastAsia="en-US"/>
        </w:rPr>
        <w:t xml:space="preserve">within some areas and migrates </w:t>
      </w:r>
      <w:r w:rsidRPr="009168D2">
        <w:rPr>
          <w:rStyle w:val="ECCParagraph"/>
        </w:rPr>
        <w:t>of FS in other areas</w:t>
      </w:r>
      <w:r w:rsidRPr="009168D2">
        <w:rPr>
          <w:rStyle w:val="ECCParagraph"/>
          <w:lang w:eastAsia="en-US"/>
        </w:rPr>
        <w:t>. More detailed examples of the implementations of these high level approaches are provided in section 6.2.</w:t>
      </w:r>
    </w:p>
    <w:p w14:paraId="294F2CE5" w14:textId="77777777" w:rsidR="00190192" w:rsidRPr="009168D2" w:rsidRDefault="00304759">
      <w:pPr>
        <w:pStyle w:val="Heading2"/>
        <w:rPr>
          <w:lang w:val="en-GB"/>
        </w:rPr>
      </w:pPr>
      <w:bookmarkStart w:id="127" w:name="_Toc14340469"/>
      <w:r w:rsidRPr="009168D2">
        <w:rPr>
          <w:lang w:val="en-GB"/>
        </w:rPr>
        <w:t>Implementation examples</w:t>
      </w:r>
      <w:bookmarkEnd w:id="127"/>
      <w:r w:rsidRPr="009168D2">
        <w:rPr>
          <w:lang w:val="en-GB"/>
        </w:rPr>
        <w:t xml:space="preserve"> </w:t>
      </w:r>
    </w:p>
    <w:p w14:paraId="294F2CE6" w14:textId="77777777" w:rsidR="00190192" w:rsidRPr="009168D2" w:rsidRDefault="00304759">
      <w:pPr>
        <w:pStyle w:val="Heading3"/>
        <w:rPr>
          <w:lang w:val="en-GB"/>
        </w:rPr>
      </w:pPr>
      <w:bookmarkStart w:id="128" w:name="_Toc14340470"/>
      <w:r w:rsidRPr="009168D2">
        <w:rPr>
          <w:lang w:val="en-GB"/>
        </w:rPr>
        <w:t>The shared approach</w:t>
      </w:r>
      <w:bookmarkEnd w:id="128"/>
    </w:p>
    <w:p w14:paraId="294F2CE7" w14:textId="76F4140E" w:rsidR="00190192" w:rsidRPr="00F75792" w:rsidRDefault="00304759">
      <w:r w:rsidRPr="009168D2">
        <w:t xml:space="preserve">The idea of the “shared approach” is to have the assignment of 24.25-27.5 GHz band to 5G MFCN while the </w:t>
      </w:r>
      <w:r w:rsidR="00F75792">
        <w:t>f</w:t>
      </w:r>
      <w:r w:rsidR="00F75792" w:rsidRPr="00F75792">
        <w:t xml:space="preserve">ixed </w:t>
      </w:r>
      <w:r w:rsidR="00F75792">
        <w:t>s</w:t>
      </w:r>
      <w:r w:rsidR="00F75792" w:rsidRPr="00F75792">
        <w:t xml:space="preserve">ervice </w:t>
      </w:r>
      <w:r w:rsidRPr="00F75792">
        <w:t>will continue to operate in the 24.25-26.5 GHz band.</w:t>
      </w:r>
    </w:p>
    <w:p w14:paraId="294F2CE8" w14:textId="77777777" w:rsidR="00190192" w:rsidRPr="00217CCA" w:rsidRDefault="00304759">
      <w:r w:rsidRPr="0085750D">
        <w:t>In order to allow the</w:t>
      </w:r>
      <w:r w:rsidRPr="00217CCA">
        <w:t xml:space="preserve"> shared use of spectrum in a given band, a proper spectrum sharing framework has to be defined, which is a set of sharing rules and coexistence conditions whose development should involve all relevant stakeholders, including the incumbents. </w:t>
      </w:r>
    </w:p>
    <w:p w14:paraId="294F2CE9" w14:textId="17399B08" w:rsidR="00190192" w:rsidRPr="009168D2" w:rsidRDefault="00304759">
      <w:r w:rsidRPr="00217CCA">
        <w:t xml:space="preserve">If sharing is </w:t>
      </w:r>
      <w:r w:rsidRPr="00B04C14">
        <w:t>based on coordination between the two services, knowledge about the existing and the new applications is needed. If this coordination approach is based on interference calculation, several technical parameters of both applications are needed (e.g. location</w:t>
      </w:r>
      <w:r w:rsidRPr="009168D2">
        <w:t>s, technical parameters of individual FS sites)</w:t>
      </w:r>
      <w:r w:rsidR="00914E66" w:rsidRPr="009168D2">
        <w:t>.</w:t>
      </w:r>
      <w:r w:rsidRPr="009168D2">
        <w:t xml:space="preserve"> These parameters need to be known by the administrations.</w:t>
      </w:r>
    </w:p>
    <w:p w14:paraId="294F2CEA" w14:textId="27318C48" w:rsidR="00190192" w:rsidRPr="009168D2" w:rsidRDefault="00304759">
      <w:r w:rsidRPr="009168D2">
        <w:t xml:space="preserve">Individual 5G base station site specific </w:t>
      </w:r>
      <w:r w:rsidR="00F678A4">
        <w:t>coexistence</w:t>
      </w:r>
      <w:r w:rsidRPr="009168D2">
        <w:t xml:space="preserve"> analysis is undertaken to determine if sharing is possible and how much spectrum could be made available for 5G systems in each specific base station location.  </w:t>
      </w:r>
    </w:p>
    <w:p w14:paraId="294F2CEB" w14:textId="43F0F744" w:rsidR="00190192" w:rsidRPr="009168D2" w:rsidRDefault="00304759">
      <w:r w:rsidRPr="009168D2">
        <w:t>Besides the individual coordination based on the single 5G base station characteristics, an area related interference calculation with a defined limit at the border of the area may also be considered for certain cases. The area would be defined by the operator. If it is found to be relevant, administrations may apply a possible restriction to certain 5G base stations to ensure coexistence with fixed service, e.g. a restriction in output power, antenna height or azimuth to guarantee the compliance of the limit at the border of the area. Administrations would need to define an appropriate limit (i.e. field strength trigger value) accordingly, for example to guarantee I/N=-10 dB at the FS locations.</w:t>
      </w:r>
    </w:p>
    <w:p w14:paraId="294F2CEC" w14:textId="019AF7CF" w:rsidR="00190192" w:rsidRPr="00217CCA" w:rsidRDefault="00304759">
      <w:r w:rsidRPr="009168D2">
        <w:t>In some cases the direct involvement of numerous incumbent FS licensees could be</w:t>
      </w:r>
      <w:r w:rsidR="00F75792" w:rsidRPr="00F75792">
        <w:t xml:space="preserve"> </w:t>
      </w:r>
      <w:r w:rsidR="00F75792">
        <w:t>im</w:t>
      </w:r>
      <w:r w:rsidRPr="00F75792">
        <w:t xml:space="preserve">practical. The administration can act instead as the focal point representing the FS incumbent users and granting them due protection. </w:t>
      </w:r>
      <w:r w:rsidRPr="0085750D">
        <w:t>This choice allows the inv</w:t>
      </w:r>
      <w:r w:rsidRPr="00217CCA">
        <w:t>estigation on the actual opportunities to open spectrum on a shared basis also in the presence of multiple incumbents.</w:t>
      </w:r>
    </w:p>
    <w:p w14:paraId="294F2CED" w14:textId="77777777" w:rsidR="00190192" w:rsidRPr="00B04C14" w:rsidRDefault="00304759">
      <w:r w:rsidRPr="00217CCA">
        <w:t xml:space="preserve">In general, a sharing framework can be set up by a national administration taking the following principals into account: </w:t>
      </w:r>
    </w:p>
    <w:p w14:paraId="294F2CEE" w14:textId="77E21C32" w:rsidR="00190192" w:rsidRPr="009168D2" w:rsidRDefault="00304759">
      <w:r w:rsidRPr="009168D2">
        <w:t>The administration should maintain a database with the location of FS and 5G systems in operation and identify the incumbent applications to be protected (locations and technical characteristics, FS protection criterion: I/N = -10 dB, not exceeded for &gt;20% of time)</w:t>
      </w:r>
    </w:p>
    <w:p w14:paraId="294F2CEF" w14:textId="77777777" w:rsidR="00190192" w:rsidRPr="009168D2" w:rsidRDefault="00304759">
      <w:pPr>
        <w:pStyle w:val="Paragrafoelenco1"/>
        <w:ind w:left="0"/>
      </w:pPr>
      <w:r w:rsidRPr="009168D2">
        <w:t xml:space="preserve">The administration should define the type of assignment (individual, regional, national) taking into account the FS usage in the country. For example, if the frequency band 24.25-26.5 GHz is largely used by FS across the country, in a first step individual (site/area specific) assignment may be adopted. </w:t>
      </w:r>
    </w:p>
    <w:p w14:paraId="294F2CF0" w14:textId="77777777" w:rsidR="00190192" w:rsidRPr="009168D2" w:rsidRDefault="00304759">
      <w:r w:rsidRPr="009168D2">
        <w:t>Depending on the national situation several sharing approaches are possible.</w:t>
      </w:r>
    </w:p>
    <w:p w14:paraId="294F2CF1" w14:textId="77777777" w:rsidR="00190192" w:rsidRPr="009168D2" w:rsidRDefault="00304759">
      <w:pPr>
        <w:pStyle w:val="Paragrafoelenco1"/>
        <w:ind w:left="0"/>
        <w:rPr>
          <w:rStyle w:val="ECCHLunderlined"/>
        </w:rPr>
      </w:pPr>
      <w:r w:rsidRPr="009168D2">
        <w:rPr>
          <w:rStyle w:val="ECCHLunderlined"/>
        </w:rPr>
        <w:t xml:space="preserve">Sharing of frequency and space </w:t>
      </w:r>
    </w:p>
    <w:p w14:paraId="294F2CF2" w14:textId="0CB248C3" w:rsidR="00190192" w:rsidRPr="00217CCA" w:rsidRDefault="00304759">
      <w:pPr>
        <w:rPr>
          <w:rStyle w:val="ECCParagraph"/>
        </w:rPr>
      </w:pPr>
      <w:r w:rsidRPr="009168D2">
        <w:rPr>
          <w:rStyle w:val="ECCParagraph"/>
        </w:rPr>
        <w:t xml:space="preserve">With this approach FS and </w:t>
      </w:r>
      <w:r w:rsidRPr="009168D2">
        <w:t>5G systems</w:t>
      </w:r>
      <w:r w:rsidRPr="009168D2">
        <w:rPr>
          <w:rStyle w:val="ECCParagraph"/>
        </w:rPr>
        <w:t xml:space="preserve"> may coexist in the same area and in the same frequency band. Due to the nature of FS with local occupation of limited parts of the spectrum and </w:t>
      </w:r>
      <w:r w:rsidRPr="009168D2">
        <w:t xml:space="preserve">5G </w:t>
      </w:r>
      <w:r w:rsidRPr="009168D2">
        <w:rPr>
          <w:rStyle w:val="ECCParagraph"/>
        </w:rPr>
        <w:t>applications which are also limited in area (</w:t>
      </w:r>
      <w:r w:rsidR="00F75792">
        <w:rPr>
          <w:rStyle w:val="ECCParagraph"/>
        </w:rPr>
        <w:t>h</w:t>
      </w:r>
      <w:r w:rsidR="00F75792" w:rsidRPr="00F75792">
        <w:rPr>
          <w:rStyle w:val="ECCParagraph"/>
        </w:rPr>
        <w:t>otspots</w:t>
      </w:r>
      <w:r w:rsidRPr="00F75792">
        <w:rPr>
          <w:rStyle w:val="ECCParagraph"/>
        </w:rPr>
        <w:t xml:space="preserve">) and spectrum required by </w:t>
      </w:r>
      <w:r w:rsidRPr="00F75792">
        <w:t>5G systems</w:t>
      </w:r>
      <w:r w:rsidRPr="00F75792">
        <w:rPr>
          <w:rStyle w:val="ECCParagraph"/>
        </w:rPr>
        <w:t>, sharing with this approach may satisfy the needs of both</w:t>
      </w:r>
      <w:r w:rsidRPr="0085750D">
        <w:rPr>
          <w:rStyle w:val="ECCParagraph"/>
        </w:rPr>
        <w:t xml:space="preserve"> services. </w:t>
      </w:r>
    </w:p>
    <w:p w14:paraId="294F2CF3" w14:textId="27AAD3C0" w:rsidR="00190192" w:rsidRPr="009168D2" w:rsidRDefault="00304759">
      <w:r w:rsidRPr="00217CCA">
        <w:t>With this approach a sharing based on a case-by-case/area interference calculation is envisaged. Therefore, current technical parameters of both services are needed. Calculation might be done by administration, by operators or by a third party. This approach may</w:t>
      </w:r>
      <w:r w:rsidRPr="00B04C14">
        <w:t xml:space="preserve"> give flexibility to the administrations but may reduce the spectrum available to FS and 5G systems (compared to cleared bands), depending on national situation. </w:t>
      </w:r>
    </w:p>
    <w:p w14:paraId="294F2CF4" w14:textId="5F8A2D69" w:rsidR="00190192" w:rsidRPr="009168D2" w:rsidRDefault="00304759">
      <w:pPr>
        <w:pStyle w:val="Paragrafoelenco1"/>
        <w:ind w:left="0"/>
        <w:rPr>
          <w:rStyle w:val="ECCHLunderlined"/>
        </w:rPr>
      </w:pPr>
      <w:r w:rsidRPr="009168D2">
        <w:rPr>
          <w:rStyle w:val="ECCHLunderlined"/>
        </w:rPr>
        <w:t>Sharing of frequency, separation in space</w:t>
      </w:r>
    </w:p>
    <w:p w14:paraId="294F2CF5" w14:textId="27A0623C" w:rsidR="00190192" w:rsidRPr="009168D2" w:rsidRDefault="00304759">
      <w:r w:rsidRPr="009168D2">
        <w:t xml:space="preserve">With this approach a separation of both services in space while using the same spectrum is foreseen. Due to the envisaged implementation of 5G systems in urban areas in the first step, the highest demand on spectrum for 5G systems will be in these areas while the demand of spectrum in rural and suburban areas is considered to be low. To provide the whole spectrum for 5G systems in urban areas the FS needs to be migrated to other bands. In rural and suburban areas the FS may remain in the band and share spectrum and space with 5G systems. Depending upon the national situation and the implementation of this approach, mitigation techniques like power limits or buffer zones might be needed. Also coordination between FS links and 5G base stations might be needed to reduce the probability of interference.  </w:t>
      </w:r>
    </w:p>
    <w:p w14:paraId="294F2CF6" w14:textId="77777777" w:rsidR="00190192" w:rsidRPr="009168D2" w:rsidRDefault="00304759">
      <w:pPr>
        <w:pStyle w:val="Paragrafoelenco1"/>
        <w:ind w:left="0"/>
        <w:rPr>
          <w:rStyle w:val="ECCHLunderlined"/>
        </w:rPr>
      </w:pPr>
      <w:r w:rsidRPr="009168D2">
        <w:rPr>
          <w:rStyle w:val="ECCHLunderlined"/>
        </w:rPr>
        <w:t>Sharing of space, separation in frequency</w:t>
      </w:r>
    </w:p>
    <w:p w14:paraId="294F2CF7" w14:textId="51FD9AA1" w:rsidR="00190192" w:rsidRPr="009168D2" w:rsidRDefault="00304759">
      <w:r w:rsidRPr="009168D2">
        <w:t>With this approach deployment of both services in the same area within exclusive parts of the band is envisaged. Due to the nature of FS which uses limited parts of the band in a defined location, parts of the spectrum (e.g. former P-MP blocks) might be in general available for 5G systems or might be made available by reframing of the FS in the band. By defining exclusive parts of the spectrum for both applications the probability of interference can be reduced. Depending national situation and the implementation of this approach mitigation techniques like power limits or guard bands might be needed. Also coordination between FS links and 5G base stations might be appropriate to reduce the probability of interference.</w:t>
      </w:r>
    </w:p>
    <w:p w14:paraId="294F2CF8" w14:textId="77777777" w:rsidR="00190192" w:rsidRPr="009168D2" w:rsidRDefault="00304759">
      <w:pPr>
        <w:pStyle w:val="Paragrafoelenco1"/>
        <w:ind w:left="0"/>
        <w:rPr>
          <w:rStyle w:val="ECCHLunderlined"/>
        </w:rPr>
      </w:pPr>
      <w:r w:rsidRPr="009168D2">
        <w:rPr>
          <w:rStyle w:val="ECCHLunderlined"/>
        </w:rPr>
        <w:t>Separation in space and in frequency in the same band</w:t>
      </w:r>
    </w:p>
    <w:p w14:paraId="294F2CF9" w14:textId="31217061" w:rsidR="00190192" w:rsidRPr="009168D2" w:rsidRDefault="00304759">
      <w:r w:rsidRPr="009168D2">
        <w:t xml:space="preserve">This approach is a combination of sharing in frequency, separation in space and/or sharing of space, separation in frequency. In urban areas a migration of FS to other bands might be needed to provide full spectrum </w:t>
      </w:r>
      <w:r w:rsidR="00914E66" w:rsidRPr="009168D2">
        <w:t>for 5G</w:t>
      </w:r>
      <w:r w:rsidRPr="009168D2">
        <w:t xml:space="preserve"> systems. To reduce the probability of interference, also in suburban or rural areas exclusive parts of the spectrum might be defined for both services. Depending upon the national situation and the implementation of this approach, mitigation techniques such as power limits, buffer zones or guard bands might be needed. Also coordination between FS links and 5G BS might be appropriate to reduce the probability of interference.</w:t>
      </w:r>
    </w:p>
    <w:p w14:paraId="294F2CFA" w14:textId="6B03DF6C" w:rsidR="00190192" w:rsidRPr="009168D2" w:rsidRDefault="00304759">
      <w:r w:rsidRPr="009168D2">
        <w:t xml:space="preserve">Depending upon the national situation and implementation of FS and 5G systems, several forms of the described approaches are possible. </w:t>
      </w:r>
    </w:p>
    <w:p w14:paraId="294F2CFB" w14:textId="6AE10B35" w:rsidR="00190192" w:rsidRPr="009168D2" w:rsidRDefault="00304759">
      <w:r w:rsidRPr="009168D2">
        <w:t xml:space="preserve">Especially for approaches that include a frequency separation, the implementation of a guard band </w:t>
      </w:r>
      <w:r w:rsidR="00914E66" w:rsidRPr="009168D2">
        <w:t>to reduce</w:t>
      </w:r>
      <w:r w:rsidRPr="009168D2">
        <w:t xml:space="preserve"> the probability of interference or coordination between applications using the adjacent frequency might be needed.</w:t>
      </w:r>
    </w:p>
    <w:p w14:paraId="294F2CFC" w14:textId="5E833251" w:rsidR="00190192" w:rsidRPr="009168D2" w:rsidRDefault="00304759">
      <w:r w:rsidRPr="009168D2">
        <w:t xml:space="preserve">For all approaches possible aggregation of non-contiguous blocks for 5G systems might increase flexibility and spectrum availability for 5G systems while also considering limitations of non-contiguous operation (see section </w:t>
      </w:r>
      <w:r w:rsidRPr="001F42BC">
        <w:fldChar w:fldCharType="begin"/>
      </w:r>
      <w:r w:rsidRPr="009168D2">
        <w:instrText xml:space="preserve"> REF _Ref6920292 \r \h </w:instrText>
      </w:r>
      <w:r w:rsidRPr="008F7ABD">
        <w:fldChar w:fldCharType="separate"/>
      </w:r>
      <w:r w:rsidR="00BA3D2B">
        <w:t>5.1.2</w:t>
      </w:r>
      <w:r w:rsidRPr="001F42BC">
        <w:fldChar w:fldCharType="end"/>
      </w:r>
      <w:r w:rsidRPr="009168D2">
        <w:t>).</w:t>
      </w:r>
    </w:p>
    <w:p w14:paraId="294F2CFD" w14:textId="253B91B3" w:rsidR="00190192" w:rsidRPr="00217CCA" w:rsidRDefault="00304759">
      <w:r w:rsidRPr="001F42BC">
        <w:t>An example for the shared approach “Sharing of space, separation in frequency” is the implementation of 5G systems in the upper 1 GHz of the band from 26.5-27.5 GHz, as a first step.</w:t>
      </w:r>
      <w:r w:rsidRPr="0085750D">
        <w:t xml:space="preserve"> This approach ena</w:t>
      </w:r>
      <w:r w:rsidRPr="00217CCA">
        <w:t>bles to maintain the FS in the lower part of the band in the same geographical area and gives administration the freedom to develop further their national strategy for the implementation of 5G systems while monitoring market demands.</w:t>
      </w:r>
    </w:p>
    <w:p w14:paraId="294F2CFE" w14:textId="77777777" w:rsidR="00190192" w:rsidRPr="009168D2" w:rsidRDefault="00304759">
      <w:pPr>
        <w:rPr>
          <w:rStyle w:val="ECCParagraph"/>
        </w:rPr>
      </w:pPr>
      <w:r w:rsidRPr="00217CCA">
        <w:rPr>
          <w:rStyle w:val="ECCParagraph"/>
        </w:rPr>
        <w:t>The potential advantag</w:t>
      </w:r>
      <w:r w:rsidRPr="00B04C14">
        <w:rPr>
          <w:rStyle w:val="ECCParagraph"/>
        </w:rPr>
        <w:t>es of the “shared approach” are:</w:t>
      </w:r>
    </w:p>
    <w:p w14:paraId="294F2CFF" w14:textId="5677F104" w:rsidR="00190192" w:rsidRPr="009168D2" w:rsidRDefault="00304759">
      <w:pPr>
        <w:pStyle w:val="ECCBulletsLv1"/>
      </w:pPr>
      <w:r w:rsidRPr="009168D2">
        <w:t>Availability of more spectrum for 5G systems within a faster time scale, compared to the clearance option, in areas where there are fixed links, in the initial phase</w:t>
      </w:r>
      <w:r w:rsidR="00D94AD1" w:rsidRPr="009168D2">
        <w:t>;</w:t>
      </w:r>
    </w:p>
    <w:p w14:paraId="294F2D00" w14:textId="5266192B" w:rsidR="00190192" w:rsidRPr="009168D2" w:rsidRDefault="00304759">
      <w:pPr>
        <w:pStyle w:val="ECCBulletsLv1"/>
      </w:pPr>
      <w:r w:rsidRPr="009168D2">
        <w:t>FS can remain in the band for backhaul of mobile networks</w:t>
      </w:r>
      <w:r w:rsidR="00D94AD1" w:rsidRPr="009168D2">
        <w:t>;</w:t>
      </w:r>
    </w:p>
    <w:p w14:paraId="294F2D01" w14:textId="31E063FC" w:rsidR="00190192" w:rsidRPr="009168D2" w:rsidRDefault="00304759">
      <w:pPr>
        <w:pStyle w:val="ECCBulletsLv1"/>
      </w:pPr>
      <w:r w:rsidRPr="009168D2">
        <w:t>Flexibility for administration to consider market demand and development of 5G in their country</w:t>
      </w:r>
      <w:r w:rsidR="00D94AD1" w:rsidRPr="009168D2">
        <w:t>;</w:t>
      </w:r>
    </w:p>
    <w:p w14:paraId="294F2D02" w14:textId="08687A77" w:rsidR="00190192" w:rsidRPr="009168D2" w:rsidRDefault="00304759">
      <w:pPr>
        <w:pStyle w:val="ECCBulletsLv1"/>
      </w:pPr>
      <w:r w:rsidRPr="009168D2">
        <w:t>Limited need for the national administration to identify possible bands for FS migration and administrative resource in place to manage rearrangement of licences</w:t>
      </w:r>
      <w:r w:rsidR="00D94AD1" w:rsidRPr="009168D2">
        <w:t>;</w:t>
      </w:r>
    </w:p>
    <w:p w14:paraId="294F2D03" w14:textId="2B2ED863" w:rsidR="00190192" w:rsidRPr="009168D2" w:rsidRDefault="00304759">
      <w:pPr>
        <w:pStyle w:val="ECCBulletsLv1"/>
      </w:pPr>
      <w:r w:rsidRPr="009168D2">
        <w:t>Limited need for the national administrations to identify migration policies (such as compensation) for the migration of FS (e.g. assignment of new spectrum in alternative bands)</w:t>
      </w:r>
      <w:r w:rsidR="00D94AD1" w:rsidRPr="009168D2">
        <w:t>;</w:t>
      </w:r>
    </w:p>
    <w:p w14:paraId="294F2D04" w14:textId="3F30076F" w:rsidR="00190192" w:rsidRPr="009168D2" w:rsidRDefault="00304759">
      <w:pPr>
        <w:pStyle w:val="ECCBulletsLv1"/>
      </w:pPr>
      <w:r w:rsidRPr="009168D2">
        <w:t>No need for MNOs to replace FS equipment and to re-plan their FS network</w:t>
      </w:r>
      <w:r w:rsidR="00D94AD1" w:rsidRPr="009168D2">
        <w:t>;</w:t>
      </w:r>
    </w:p>
    <w:p w14:paraId="294F2D05" w14:textId="77777777" w:rsidR="00190192" w:rsidRPr="009168D2" w:rsidRDefault="00304759">
      <w:pPr>
        <w:pStyle w:val="ECCBulletsLv1"/>
      </w:pPr>
      <w:r w:rsidRPr="009168D2">
        <w:t xml:space="preserve">It enables 5G systems to be deployed on a case-by-case basis quickly, since there is no risk of litigation, as can be the case when bands are cleared. </w:t>
      </w:r>
    </w:p>
    <w:p w14:paraId="294F2D06" w14:textId="77777777" w:rsidR="00190192" w:rsidRPr="009168D2" w:rsidRDefault="00190192">
      <w:pPr>
        <w:shd w:val="clear" w:color="auto" w:fill="FFFFFF"/>
        <w:spacing w:before="0" w:after="150"/>
        <w:jc w:val="left"/>
        <w:rPr>
          <w:rFonts w:cs="Arial"/>
          <w:color w:val="5A5A5A"/>
          <w:sz w:val="21"/>
          <w:szCs w:val="21"/>
        </w:rPr>
      </w:pPr>
    </w:p>
    <w:p w14:paraId="294F2D07" w14:textId="3F30FF7F" w:rsidR="00190192" w:rsidRPr="009168D2" w:rsidRDefault="00304759">
      <w:pPr>
        <w:shd w:val="clear" w:color="auto" w:fill="FFFFFF"/>
        <w:spacing w:before="0" w:after="150"/>
        <w:jc w:val="left"/>
        <w:rPr>
          <w:rStyle w:val="ECCParagraph"/>
        </w:rPr>
      </w:pPr>
      <w:r w:rsidRPr="009168D2">
        <w:rPr>
          <w:rStyle w:val="ECCParagraph"/>
        </w:rPr>
        <w:t>The possible constraints of the “shared approach” are:</w:t>
      </w:r>
    </w:p>
    <w:p w14:paraId="294F2D08" w14:textId="55C67B62" w:rsidR="00190192" w:rsidRPr="009168D2" w:rsidRDefault="00304759">
      <w:pPr>
        <w:pStyle w:val="ECCBulletsLv1"/>
      </w:pPr>
      <w:r w:rsidRPr="009168D2">
        <w:t>Technical parameters and locations of FS and 5G systems are required for coordination;</w:t>
      </w:r>
    </w:p>
    <w:p w14:paraId="294F2D09" w14:textId="34309529" w:rsidR="00190192" w:rsidRPr="009168D2" w:rsidRDefault="00304759">
      <w:pPr>
        <w:pStyle w:val="ECCBulletsLv1"/>
      </w:pPr>
      <w:r w:rsidRPr="009168D2">
        <w:t>Information for coordination that might be confidential and therefore cannot be published in a public database;</w:t>
      </w:r>
    </w:p>
    <w:p w14:paraId="294F2D0A" w14:textId="46D70A87" w:rsidR="00190192" w:rsidRPr="009168D2" w:rsidRDefault="00304759">
      <w:pPr>
        <w:pStyle w:val="ECCBulletsLv1"/>
      </w:pPr>
      <w:r w:rsidRPr="009168D2">
        <w:t>5G system operator might not use the same frequency block at all locations;</w:t>
      </w:r>
    </w:p>
    <w:p w14:paraId="294F2D0B" w14:textId="309A1361" w:rsidR="00190192" w:rsidRPr="001F42BC" w:rsidRDefault="00304759">
      <w:pPr>
        <w:pStyle w:val="ECCBulletsLv1"/>
      </w:pPr>
      <w:r w:rsidRPr="009168D2">
        <w:t xml:space="preserve">In some areas with high density of FS, aggregation of non-contiguous blocks of 5G spectrum resources might be needed to provide sufficient bandwidth, as described in sub clause </w:t>
      </w:r>
      <w:r w:rsidRPr="009168D2">
        <w:fldChar w:fldCharType="begin"/>
      </w:r>
      <w:r w:rsidRPr="009168D2">
        <w:instrText xml:space="preserve"> REF _Ref6920292 \r \h </w:instrText>
      </w:r>
      <w:r w:rsidRPr="008F7ABD">
        <w:fldChar w:fldCharType="separate"/>
      </w:r>
      <w:r w:rsidR="00BA3D2B">
        <w:t>5.1.2</w:t>
      </w:r>
      <w:r w:rsidRPr="00096FE0">
        <w:fldChar w:fldCharType="end"/>
      </w:r>
      <w:r w:rsidRPr="009168D2">
        <w:t>.</w:t>
      </w:r>
    </w:p>
    <w:p w14:paraId="294F2D0C" w14:textId="77777777" w:rsidR="00190192" w:rsidRPr="00217CCA" w:rsidRDefault="00304759">
      <w:pPr>
        <w:pStyle w:val="Heading3"/>
        <w:rPr>
          <w:lang w:val="en-GB"/>
        </w:rPr>
      </w:pPr>
      <w:bookmarkStart w:id="129" w:name="_Toc14340471"/>
      <w:r w:rsidRPr="0085750D">
        <w:rPr>
          <w:lang w:val="en-GB"/>
        </w:rPr>
        <w:t>The phased approach</w:t>
      </w:r>
      <w:bookmarkEnd w:id="129"/>
    </w:p>
    <w:p w14:paraId="294F2D0D" w14:textId="17FD4079" w:rsidR="00190192" w:rsidRPr="009168D2" w:rsidRDefault="00304759">
      <w:r w:rsidRPr="00217CCA">
        <w:t xml:space="preserve">The 5G deployment in 26 GHz in two phases is being currently considered by a number of European countries, leveraging on the low usage of the upper 1 GHz of the 26 GHz band by FS and on the strategic indications on 5G provided by RSPG in its complementary draft Opinion on Spectrum for 5G </w:t>
      </w:r>
      <w:r w:rsidRPr="001F42BC">
        <w:fldChar w:fldCharType="begin"/>
      </w:r>
      <w:r w:rsidRPr="009168D2">
        <w:instrText xml:space="preserve"> REF _Ref408737345 \r \h </w:instrText>
      </w:r>
      <w:r w:rsidRPr="008F7ABD">
        <w:fldChar w:fldCharType="separate"/>
      </w:r>
      <w:r w:rsidR="00BA3D2B">
        <w:t>[14]</w:t>
      </w:r>
      <w:r w:rsidRPr="001F42BC">
        <w:fldChar w:fldCharType="end"/>
      </w:r>
      <w:r w:rsidRPr="009168D2">
        <w:t>:</w:t>
      </w:r>
    </w:p>
    <w:p w14:paraId="294F2D0E" w14:textId="77777777" w:rsidR="00190192" w:rsidRPr="00217CCA" w:rsidRDefault="00304759">
      <w:pPr>
        <w:pStyle w:val="ECCBulletsLv1"/>
        <w:rPr>
          <w:rStyle w:val="Emphasis"/>
        </w:rPr>
      </w:pPr>
      <w:r w:rsidRPr="001F42BC">
        <w:rPr>
          <w:rStyle w:val="Emphasis"/>
        </w:rPr>
        <w:t>“Member States should make by 2020 a sufficiently large portion of the 26 GHz band, e.g. 1 GHz, available for 5G in response to market demand, taking into account that 5G deployment in this frequency range is expe</w:t>
      </w:r>
      <w:r w:rsidRPr="0085750D">
        <w:rPr>
          <w:rStyle w:val="Emphasis"/>
        </w:rPr>
        <w:t>cted to be used fo</w:t>
      </w:r>
      <w:r w:rsidRPr="00217CCA">
        <w:rPr>
          <w:rStyle w:val="Emphasis"/>
        </w:rPr>
        <w:t xml:space="preserve">r local coverage.” </w:t>
      </w:r>
    </w:p>
    <w:p w14:paraId="294F2D0F" w14:textId="77777777" w:rsidR="00190192" w:rsidRPr="009168D2" w:rsidRDefault="00304759">
      <w:pPr>
        <w:pStyle w:val="ECCBulletsLv1"/>
        <w:rPr>
          <w:rStyle w:val="Emphasis"/>
        </w:rPr>
      </w:pPr>
      <w:r w:rsidRPr="00217CCA">
        <w:rPr>
          <w:rStyle w:val="Emphasis"/>
        </w:rPr>
        <w:t>“Regulatory flexibility for the progressive release of the 26 GHz band will facilitate an efficient introduction of 5G without having an unnecessary negative impact on the current users of the band. Member States should plan any migrati</w:t>
      </w:r>
      <w:r w:rsidRPr="00B04C14">
        <w:rPr>
          <w:rStyle w:val="Emphasis"/>
        </w:rPr>
        <w:t xml:space="preserve">on of fixed links necessary for ensuring the availability of the band for 5G, taking into account the geographical dimension of the market demand for 5G.” </w:t>
      </w:r>
    </w:p>
    <w:p w14:paraId="294F2D10" w14:textId="77777777" w:rsidR="00190192" w:rsidRPr="009168D2" w:rsidRDefault="00304759">
      <w:r w:rsidRPr="009168D2">
        <w:t>The idea of the “phased approach” in time is to have:</w:t>
      </w:r>
    </w:p>
    <w:p w14:paraId="294F2D11" w14:textId="3AD5F5AD" w:rsidR="00190192" w:rsidRPr="00F75792" w:rsidRDefault="00304759">
      <w:pPr>
        <w:pStyle w:val="ECCBulletsLv1"/>
      </w:pPr>
      <w:r w:rsidRPr="009168D2">
        <w:t xml:space="preserve">An initial phase to make 1 GHz available (for example 26.5-27.5 GHz band) to 5G systems while the </w:t>
      </w:r>
      <w:r w:rsidR="00F75792">
        <w:t>f</w:t>
      </w:r>
      <w:r w:rsidR="00F75792" w:rsidRPr="00F75792">
        <w:t xml:space="preserve">ixed </w:t>
      </w:r>
      <w:r w:rsidR="00F75792">
        <w:t>s</w:t>
      </w:r>
      <w:r w:rsidR="00F75792" w:rsidRPr="00F75792">
        <w:t xml:space="preserve">ervice </w:t>
      </w:r>
      <w:r w:rsidRPr="00F75792">
        <w:t xml:space="preserve">will continue to operate in the 24.25-26.5 GHz band with relevant adjacent frequency band coexistence conditions should be defined. </w:t>
      </w:r>
    </w:p>
    <w:p w14:paraId="294F2D12" w14:textId="03DB5E36" w:rsidR="00190192" w:rsidRPr="009168D2" w:rsidRDefault="00304759">
      <w:pPr>
        <w:pStyle w:val="ECCBulletsLv1"/>
        <w:rPr>
          <w:rStyle w:val="ECCParagraph"/>
          <w:lang w:eastAsia="en-US"/>
        </w:rPr>
      </w:pPr>
      <w:r w:rsidRPr="0085750D">
        <w:rPr>
          <w:rStyle w:val="ECCParagraph"/>
          <w:lang w:eastAsia="en-US"/>
        </w:rPr>
        <w:t>The fixed links could be gradually migrated</w:t>
      </w:r>
      <w:r w:rsidRPr="00217CCA">
        <w:rPr>
          <w:rStyle w:val="ECCParagraph"/>
          <w:lang w:eastAsia="en-US"/>
        </w:rPr>
        <w:t xml:space="preserve"> out of the remaining part of the band intended for </w:t>
      </w:r>
      <w:r w:rsidRPr="00217CCA">
        <w:rPr>
          <w:rStyle w:val="ECCParagraph"/>
        </w:rPr>
        <w:t xml:space="preserve">deployment of </w:t>
      </w:r>
      <w:r w:rsidRPr="00217CCA">
        <w:t xml:space="preserve">5G systems </w:t>
      </w:r>
      <w:r w:rsidRPr="00B04C14">
        <w:rPr>
          <w:rStyle w:val="ECCParagraph"/>
          <w:lang w:eastAsia="en-US"/>
        </w:rPr>
        <w:t>, where necessary and possible (e.g. in cities), to other FS frequency bands</w:t>
      </w:r>
      <w:r w:rsidRPr="009168D2">
        <w:rPr>
          <w:rStyle w:val="ECCParagraph"/>
        </w:rPr>
        <w:t>. A</w:t>
      </w:r>
      <w:r w:rsidRPr="009168D2">
        <w:rPr>
          <w:rStyle w:val="ECCParagraph"/>
          <w:lang w:eastAsia="en-US"/>
        </w:rPr>
        <w:t xml:space="preserve">lternatively FS links could be replaced by </w:t>
      </w:r>
      <w:r w:rsidRPr="009168D2">
        <w:rPr>
          <w:rStyle w:val="ECCParagraph"/>
        </w:rPr>
        <w:t xml:space="preserve">optical </w:t>
      </w:r>
      <w:r w:rsidRPr="009168D2">
        <w:rPr>
          <w:rStyle w:val="ECCParagraph"/>
          <w:lang w:eastAsia="en-US"/>
        </w:rPr>
        <w:t xml:space="preserve">fibre. </w:t>
      </w:r>
    </w:p>
    <w:p w14:paraId="294F2D13" w14:textId="11B9F8BD" w:rsidR="00190192" w:rsidRPr="009168D2" w:rsidRDefault="00304759">
      <w:pPr>
        <w:pStyle w:val="ECCBulletsLv1"/>
        <w:rPr>
          <w:rStyle w:val="ECCParagraph"/>
          <w:lang w:eastAsia="en-US"/>
        </w:rPr>
      </w:pPr>
      <w:r w:rsidRPr="009168D2">
        <w:rPr>
          <w:rStyle w:val="ECCParagraph"/>
        </w:rPr>
        <w:t>A</w:t>
      </w:r>
      <w:r w:rsidRPr="009168D2">
        <w:rPr>
          <w:rStyle w:val="ECCParagraph"/>
          <w:lang w:eastAsia="en-US"/>
        </w:rPr>
        <w:t xml:space="preserve"> second phase to make available the remaining part of band (e.g. 24.25-26.5 GHz) to </w:t>
      </w:r>
      <w:r w:rsidRPr="009168D2">
        <w:t xml:space="preserve">5G systems </w:t>
      </w:r>
      <w:r w:rsidRPr="009168D2">
        <w:rPr>
          <w:rStyle w:val="ECCParagraph"/>
        </w:rPr>
        <w:t>which</w:t>
      </w:r>
      <w:r w:rsidRPr="009168D2">
        <w:rPr>
          <w:rStyle w:val="ECCParagraph"/>
          <w:lang w:eastAsia="en-US"/>
        </w:rPr>
        <w:t xml:space="preserve"> may include a possible re-arrangement of the spectrum assignment within 24.25-27.5 GHz in order to maximise the available contiguous blocks. </w:t>
      </w:r>
    </w:p>
    <w:p w14:paraId="294F2D14" w14:textId="77777777" w:rsidR="00190192" w:rsidRPr="009168D2" w:rsidRDefault="00190192">
      <w:pPr>
        <w:pStyle w:val="ECCBulletsLv1"/>
        <w:numPr>
          <w:ilvl w:val="0"/>
          <w:numId w:val="0"/>
        </w:numPr>
        <w:ind w:left="340"/>
        <w:rPr>
          <w:rStyle w:val="ECCParagraph"/>
          <w:lang w:eastAsia="en-US"/>
        </w:rPr>
      </w:pPr>
    </w:p>
    <w:p w14:paraId="294F2D15" w14:textId="77777777" w:rsidR="00190192" w:rsidRPr="009168D2" w:rsidRDefault="00304759">
      <w:pPr>
        <w:rPr>
          <w:rStyle w:val="ECCParagraph"/>
        </w:rPr>
      </w:pPr>
      <w:r w:rsidRPr="009168D2">
        <w:rPr>
          <w:rStyle w:val="ECCParagraph"/>
        </w:rPr>
        <w:t>The phased approach may imply a restricted new assignment and new planning of FS links from administrations’ and operators’ side respectively.</w:t>
      </w:r>
    </w:p>
    <w:p w14:paraId="294F2D16" w14:textId="229C70AF" w:rsidR="00190192" w:rsidRPr="009168D2" w:rsidRDefault="00304759">
      <w:pPr>
        <w:rPr>
          <w:rStyle w:val="ECCParagraph"/>
        </w:rPr>
      </w:pPr>
      <w:r w:rsidRPr="009168D2">
        <w:rPr>
          <w:rStyle w:val="ECCParagraph"/>
        </w:rPr>
        <w:t>Another implementation option of the phased approach could be from the perspective of geography. In this case the band intended for</w:t>
      </w:r>
      <w:r w:rsidRPr="009168D2">
        <w:t>5G systems</w:t>
      </w:r>
      <w:r w:rsidRPr="009168D2">
        <w:rPr>
          <w:rStyle w:val="ECCParagraph"/>
        </w:rPr>
        <w:t xml:space="preserve"> could be made available in certain areas (e.g. in big cities) after the migration of FS links from these areas, if needed. </w:t>
      </w:r>
    </w:p>
    <w:p w14:paraId="294F2D17" w14:textId="669BA358" w:rsidR="00190192" w:rsidRPr="009168D2" w:rsidRDefault="00304759">
      <w:r w:rsidRPr="009168D2">
        <w:t>Adjacent channel coexistence (i.e. between 5G systems and FS operating in an adjacent band) needs to be considered in order to assess the feasibility of this approach.</w:t>
      </w:r>
    </w:p>
    <w:p w14:paraId="294F2D18" w14:textId="77777777" w:rsidR="00190192" w:rsidRPr="009168D2" w:rsidRDefault="00304759">
      <w:r w:rsidRPr="009168D2">
        <w:t>The essential parameters to be specifically taken into account are:</w:t>
      </w:r>
    </w:p>
    <w:p w14:paraId="294F2D19" w14:textId="3D3EC511" w:rsidR="00190192" w:rsidRPr="009168D2" w:rsidRDefault="00304759">
      <w:pPr>
        <w:pStyle w:val="ECCBulletsLv1"/>
      </w:pPr>
      <w:r w:rsidRPr="009168D2">
        <w:t>Tx spectrum mask and spurious emission of 5G systems (BS and UE);</w:t>
      </w:r>
    </w:p>
    <w:p w14:paraId="294F2D1A" w14:textId="2C1AE123" w:rsidR="00190192" w:rsidRPr="001F42BC" w:rsidRDefault="00304759">
      <w:pPr>
        <w:pStyle w:val="ECCBulletsLv1"/>
      </w:pPr>
      <w:r w:rsidRPr="009168D2">
        <w:t xml:space="preserve">Rx selectivity (NFD approach) of FS </w:t>
      </w:r>
      <w:r w:rsidRPr="009168D2">
        <w:fldChar w:fldCharType="begin"/>
      </w:r>
      <w:r w:rsidRPr="009168D2">
        <w:instrText xml:space="preserve"> REF _Ref9416581 \r \h </w:instrText>
      </w:r>
      <w:r w:rsidRPr="008F7ABD">
        <w:fldChar w:fldCharType="separate"/>
      </w:r>
      <w:r w:rsidR="00BA3D2B">
        <w:t>[15]</w:t>
      </w:r>
      <w:r w:rsidRPr="00096FE0">
        <w:fldChar w:fldCharType="end"/>
      </w:r>
      <w:r w:rsidRPr="009168D2">
        <w:t xml:space="preserve">; </w:t>
      </w:r>
    </w:p>
    <w:p w14:paraId="294F2D1B" w14:textId="1E3BCBE4" w:rsidR="00190192" w:rsidRPr="001F42BC" w:rsidRDefault="00304759">
      <w:pPr>
        <w:pStyle w:val="ECCBulletsLv1"/>
      </w:pPr>
      <w:r w:rsidRPr="0085750D">
        <w:t>The guard band between the FS operatin</w:t>
      </w:r>
      <w:r w:rsidRPr="00217CCA">
        <w:t xml:space="preserve">g within 24.5-26.5 GHz and 5G systems operating above 26.5 GHz will be at least 47 MHz. The uppermost channel according to </w:t>
      </w:r>
      <w:r w:rsidRPr="009168D2">
        <w:fldChar w:fldCharType="begin"/>
      </w:r>
      <w:r w:rsidRPr="009168D2">
        <w:instrText xml:space="preserve"> REF _Ref408734874 \r \h </w:instrText>
      </w:r>
      <w:r w:rsidRPr="008F7ABD">
        <w:fldChar w:fldCharType="separate"/>
      </w:r>
      <w:r w:rsidR="00BA3D2B">
        <w:t>[4]</w:t>
      </w:r>
      <w:r w:rsidRPr="00096FE0">
        <w:fldChar w:fldCharType="end"/>
      </w:r>
      <w:r w:rsidRPr="009168D2">
        <w:t xml:space="preserve"> stops at 26.453 GHz.</w:t>
      </w:r>
    </w:p>
    <w:p w14:paraId="294F2D1C" w14:textId="7A7C4BB0" w:rsidR="00190192" w:rsidRPr="00217CCA" w:rsidRDefault="00304759">
      <w:r w:rsidRPr="0085750D">
        <w:t>The potential advantages of the “phased approach” are:</w:t>
      </w:r>
    </w:p>
    <w:p w14:paraId="294F2D1D" w14:textId="77777777" w:rsidR="00190192" w:rsidRPr="00B04C14" w:rsidRDefault="00304759">
      <w:pPr>
        <w:pStyle w:val="ECCBulletsLv1"/>
      </w:pPr>
      <w:r w:rsidRPr="00217CCA">
        <w:t>1 GHz is made available immediately;</w:t>
      </w:r>
    </w:p>
    <w:p w14:paraId="294F2D1E" w14:textId="35D22B9A" w:rsidR="00190192" w:rsidRPr="009168D2" w:rsidRDefault="00304759">
      <w:pPr>
        <w:pStyle w:val="ECCBulletsLv1"/>
      </w:pPr>
      <w:r w:rsidRPr="009168D2">
        <w:t xml:space="preserve">Only adjacent channel coexistence issues in the initial phase; </w:t>
      </w:r>
    </w:p>
    <w:p w14:paraId="294F2D20" w14:textId="5ADF73FB" w:rsidR="00190192" w:rsidRPr="009168D2" w:rsidRDefault="00304759">
      <w:pPr>
        <w:pStyle w:val="ECCBulletsLv1"/>
      </w:pPr>
      <w:r w:rsidRPr="009168D2">
        <w:t>Additional time to prepare the possible migration strategy of FS from 26 GHz and to cope with possible litigation;</w:t>
      </w:r>
    </w:p>
    <w:p w14:paraId="294F2D21" w14:textId="77777777" w:rsidR="00190192" w:rsidRPr="009168D2" w:rsidRDefault="00304759">
      <w:pPr>
        <w:pStyle w:val="ECCBulletsLv1"/>
      </w:pPr>
      <w:r w:rsidRPr="009168D2">
        <w:t>Possibility for early evaluation of 5G technology operating in mmWaves;</w:t>
      </w:r>
    </w:p>
    <w:p w14:paraId="294F2D22" w14:textId="4971577F" w:rsidR="00190192" w:rsidRPr="009168D2" w:rsidRDefault="00304759">
      <w:pPr>
        <w:pStyle w:val="ECCBulletsLv1"/>
      </w:pPr>
      <w:r w:rsidRPr="009168D2">
        <w:t xml:space="preserve">Easier network planning for 5G operators without constraints from FS avoidance in case of FS migration; </w:t>
      </w:r>
    </w:p>
    <w:p w14:paraId="294F2D23" w14:textId="1C3691E2" w:rsidR="00190192" w:rsidRPr="009168D2" w:rsidRDefault="00304759">
      <w:pPr>
        <w:pStyle w:val="ECCBulletsLv1"/>
      </w:pPr>
      <w:r w:rsidRPr="009168D2">
        <w:t>Minimal effort for national administration to manage coordination between FS and 5G systems in case of FS migration.</w:t>
      </w:r>
    </w:p>
    <w:p w14:paraId="294F2D24" w14:textId="74875068" w:rsidR="00190192" w:rsidRPr="009168D2" w:rsidRDefault="00304759">
      <w:r w:rsidRPr="009168D2">
        <w:t>The possible constraints of the “phased approach” are:</w:t>
      </w:r>
    </w:p>
    <w:p w14:paraId="294F2D25" w14:textId="63342B79" w:rsidR="00190192" w:rsidRPr="00F75792" w:rsidRDefault="00304759">
      <w:pPr>
        <w:pStyle w:val="ECCBulletsLv1"/>
      </w:pPr>
      <w:r w:rsidRPr="009168D2">
        <w:t>Only a couple of sufficiently large contiguous blocks of spectrum may be assigned to each 5G network</w:t>
      </w:r>
      <w:r w:rsidR="00D94AD1" w:rsidRPr="009168D2">
        <w:t xml:space="preserve"> </w:t>
      </w:r>
      <w:r w:rsidRPr="009168D2">
        <w:t xml:space="preserve">(with the likely need to re-arrange spectrum holdings at the start of the second phase to achieve large contiguous blocks as recommended by Recommendation ITU-R M.2083 </w:t>
      </w:r>
      <w:r w:rsidRPr="009168D2">
        <w:fldChar w:fldCharType="begin"/>
      </w:r>
      <w:r w:rsidRPr="009168D2">
        <w:instrText xml:space="preserve"> REF _Ref9415066 \r \h </w:instrText>
      </w:r>
      <w:r w:rsidRPr="008C3A5B">
        <w:fldChar w:fldCharType="separate"/>
      </w:r>
      <w:r w:rsidR="00BA3D2B">
        <w:t>[16]</w:t>
      </w:r>
      <w:r w:rsidRPr="00096FE0">
        <w:fldChar w:fldCharType="end"/>
      </w:r>
      <w:r w:rsidRPr="009168D2">
        <w:t xml:space="preserve">); in those situations where only a </w:t>
      </w:r>
      <w:r w:rsidRPr="001F42BC">
        <w:rPr>
          <w:rStyle w:val="ECCParagraph"/>
        </w:rPr>
        <w:t xml:space="preserve">limited channel bandwidth is available, it will have an important impact on user experience;. </w:t>
      </w:r>
    </w:p>
    <w:p w14:paraId="294F2D26" w14:textId="6BEABF51" w:rsidR="00190192" w:rsidRPr="00217CCA" w:rsidRDefault="00304759">
      <w:pPr>
        <w:pStyle w:val="ECCBulletsLv1"/>
      </w:pPr>
      <w:r w:rsidRPr="0085750D">
        <w:t>Possible need in some specific cases to temporarily</w:t>
      </w:r>
      <w:r w:rsidRPr="00217CCA">
        <w:t xml:space="preserve"> re-arrange the usage of FS within the 24.25-26.5 GHz (e.g. in the case of a light use of the upper part of this band and the need to increase the guard band with 5G systems for certain deployment scenarios); </w:t>
      </w:r>
    </w:p>
    <w:p w14:paraId="294F2D27" w14:textId="77777777" w:rsidR="00190192" w:rsidRPr="009168D2" w:rsidRDefault="00304759">
      <w:pPr>
        <w:pStyle w:val="ECCBulletsLv1"/>
      </w:pPr>
      <w:r w:rsidRPr="00217CCA">
        <w:t>Need for the national administration to identi</w:t>
      </w:r>
      <w:r w:rsidRPr="00B04C14">
        <w:t>fy possible bands for FS migration and administrative resource in place to manage rearrangement of licences;</w:t>
      </w:r>
    </w:p>
    <w:p w14:paraId="294F2D28" w14:textId="77777777" w:rsidR="00190192" w:rsidRPr="009168D2" w:rsidRDefault="00304759">
      <w:pPr>
        <w:pStyle w:val="ECCBulletsLv1"/>
        <w:rPr>
          <w:rStyle w:val="ECCParagraph"/>
        </w:rPr>
      </w:pPr>
      <w:r w:rsidRPr="009168D2">
        <w:rPr>
          <w:rStyle w:val="ECCParagraph"/>
        </w:rPr>
        <w:t>Need for the national administrations to identify migration policies (such as compensation) for the migration of FS (e.g. assignment of new spectrum in alternative bands);</w:t>
      </w:r>
    </w:p>
    <w:p w14:paraId="294F2D29" w14:textId="77777777" w:rsidR="00190192" w:rsidRPr="009168D2" w:rsidRDefault="00304759">
      <w:pPr>
        <w:pStyle w:val="ECCBulletsLv1"/>
        <w:rPr>
          <w:rStyle w:val="ECCParagraph"/>
        </w:rPr>
      </w:pPr>
      <w:r w:rsidRPr="009168D2">
        <w:rPr>
          <w:rStyle w:val="ECCParagraph"/>
        </w:rPr>
        <w:t>Need for MNOs to replace FS equipment and to re-plan their FS network.</w:t>
      </w:r>
    </w:p>
    <w:p w14:paraId="294F2D2A" w14:textId="77777777" w:rsidR="00190192" w:rsidRPr="009168D2" w:rsidRDefault="00304759">
      <w:pPr>
        <w:pStyle w:val="Heading3"/>
        <w:rPr>
          <w:lang w:val="en-GB"/>
        </w:rPr>
      </w:pPr>
      <w:bookmarkStart w:id="130" w:name="_Toc14340472"/>
      <w:r w:rsidRPr="009168D2">
        <w:rPr>
          <w:lang w:val="en-GB"/>
        </w:rPr>
        <w:t>Migration approach</w:t>
      </w:r>
      <w:bookmarkEnd w:id="130"/>
    </w:p>
    <w:p w14:paraId="294F2D2B" w14:textId="20D55F67" w:rsidR="00190192" w:rsidRPr="008C3A5B" w:rsidRDefault="00304759">
      <w:pPr>
        <w:rPr>
          <w:rStyle w:val="ECCParagraph"/>
          <w:rFonts w:cs="Arial"/>
          <w:b/>
          <w:bCs/>
          <w:szCs w:val="26"/>
        </w:rPr>
      </w:pPr>
      <w:r w:rsidRPr="009168D2">
        <w:rPr>
          <w:rStyle w:val="ECCParagraph"/>
        </w:rPr>
        <w:t xml:space="preserve">This approach describes the possibility of migration of the FS to other suitable bands, depending on national situation and the density of FS in the band. It requests national administrations to identify migration policies (such as compensation) for the migration of the FS (e.g. assignment of new spectrum in alternative bands). It implies the need for MNOs to replace FS equipment and to re-plan their FS network. The FS migration will need additional time, mainly in countries with a large number of fixed links, and therefore spectrum for </w:t>
      </w:r>
      <w:r w:rsidRPr="009168D2">
        <w:t xml:space="preserve">5G systems </w:t>
      </w:r>
      <w:r w:rsidRPr="009168D2">
        <w:rPr>
          <w:rStyle w:val="ECCParagraph"/>
        </w:rPr>
        <w:t xml:space="preserve">will not be available in a sufficient amount during the migration phase. </w:t>
      </w:r>
    </w:p>
    <w:p w14:paraId="294F2D2C" w14:textId="77777777" w:rsidR="00190192" w:rsidRPr="008C3A5B" w:rsidRDefault="00304759">
      <w:pPr>
        <w:pStyle w:val="Heading3"/>
        <w:rPr>
          <w:rStyle w:val="ECCParagraph"/>
          <w:rFonts w:cs="Times New Roman"/>
          <w:b w:val="0"/>
          <w:bCs w:val="0"/>
          <w:szCs w:val="22"/>
        </w:rPr>
      </w:pPr>
      <w:bookmarkStart w:id="131" w:name="_Toc14340473"/>
      <w:r w:rsidRPr="009168D2">
        <w:rPr>
          <w:rStyle w:val="ECCParagraph"/>
          <w:rFonts w:cs="Times New Roman"/>
        </w:rPr>
        <w:t>The combined approach</w:t>
      </w:r>
      <w:bookmarkEnd w:id="131"/>
    </w:p>
    <w:p w14:paraId="294F2D2D" w14:textId="77777777" w:rsidR="00190192" w:rsidRPr="008C3A5B" w:rsidRDefault="00304759">
      <w:pPr>
        <w:rPr>
          <w:rStyle w:val="ECCParagraph"/>
          <w:rFonts w:cs="Arial"/>
          <w:b/>
          <w:bCs/>
          <w:szCs w:val="26"/>
        </w:rPr>
      </w:pPr>
      <w:r w:rsidRPr="009168D2">
        <w:rPr>
          <w:rStyle w:val="ECCParagraph"/>
        </w:rPr>
        <w:t xml:space="preserve">Administration may consider various combinations of elements of the approaches described above depending on the national situation. </w:t>
      </w:r>
    </w:p>
    <w:p w14:paraId="294F2D2E" w14:textId="77777777" w:rsidR="00190192" w:rsidRPr="008C3A5B" w:rsidRDefault="00304759">
      <w:pPr>
        <w:pStyle w:val="Heading3"/>
        <w:rPr>
          <w:rStyle w:val="ECCParagraph"/>
          <w:rFonts w:cs="Times New Roman"/>
          <w:b w:val="0"/>
          <w:bCs w:val="0"/>
          <w:szCs w:val="22"/>
        </w:rPr>
      </w:pPr>
      <w:bookmarkStart w:id="132" w:name="_Toc14340474"/>
      <w:r w:rsidRPr="009168D2">
        <w:rPr>
          <w:rStyle w:val="ECCParagraph"/>
          <w:rFonts w:cs="Times New Roman"/>
        </w:rPr>
        <w:t>Summary of the approaches</w:t>
      </w:r>
      <w:bookmarkEnd w:id="132"/>
    </w:p>
    <w:p w14:paraId="294F2D2F" w14:textId="6A965EBF" w:rsidR="00190192" w:rsidRPr="008C3A5B" w:rsidRDefault="00304759">
      <w:pPr>
        <w:rPr>
          <w:rStyle w:val="ECCParagraph"/>
          <w:rFonts w:cs="Arial"/>
          <w:b/>
          <w:bCs/>
          <w:szCs w:val="26"/>
        </w:rPr>
      </w:pPr>
      <w:r w:rsidRPr="009168D2">
        <w:rPr>
          <w:rStyle w:val="ECCParagraph"/>
        </w:rPr>
        <w:t xml:space="preserve">Three different examples of implementation approaches have been presented in section </w:t>
      </w:r>
      <w:r w:rsidRPr="00F75792">
        <w:rPr>
          <w:rStyle w:val="ECCParagraph"/>
        </w:rPr>
        <w:t>6</w:t>
      </w:r>
      <w:r w:rsidRPr="008147CA">
        <w:rPr>
          <w:rStyle w:val="ECCParagraph"/>
        </w:rPr>
        <w:t>. Both sha</w:t>
      </w:r>
      <w:r w:rsidRPr="0085750D">
        <w:rPr>
          <w:rStyle w:val="ECCParagraph"/>
        </w:rPr>
        <w:t xml:space="preserve">red and phased approaches will allow for an early deployment of </w:t>
      </w:r>
      <w:r w:rsidRPr="00217CCA">
        <w:t xml:space="preserve">5G systems </w:t>
      </w:r>
      <w:r w:rsidRPr="00217CCA">
        <w:rPr>
          <w:rStyle w:val="ECCParagraph"/>
        </w:rPr>
        <w:t xml:space="preserve">in the 26 GHz band, while allowing the continuation of FS operations </w:t>
      </w:r>
      <w:r w:rsidRPr="00217CCA">
        <w:rPr>
          <w:rStyle w:val="ECCParagraph"/>
        </w:rPr>
        <w:t>according to</w:t>
      </w:r>
      <w:r w:rsidR="0008722A">
        <w:rPr>
          <w:rStyle w:val="ECCParagraph"/>
        </w:rPr>
        <w:t xml:space="preserve"> </w:t>
      </w:r>
      <w:r w:rsidRPr="00B04C14">
        <w:rPr>
          <w:rStyle w:val="ECCParagraph"/>
        </w:rPr>
        <w:t xml:space="preserve">some </w:t>
      </w:r>
      <w:r w:rsidRPr="00B04C14">
        <w:rPr>
          <w:rStyle w:val="ECCParagraph"/>
        </w:rPr>
        <w:t>sort of coordination procedure. However, the amount of spectrum avai</w:t>
      </w:r>
      <w:r w:rsidRPr="009168D2">
        <w:rPr>
          <w:rStyle w:val="ECCParagraph"/>
        </w:rPr>
        <w:t xml:space="preserve">lable for </w:t>
      </w:r>
      <w:r w:rsidRPr="009168D2">
        <w:t>5G systems</w:t>
      </w:r>
      <w:r w:rsidRPr="009168D2">
        <w:rPr>
          <w:rStyle w:val="ECCParagraph"/>
        </w:rPr>
        <w:t xml:space="preserve"> at individual locations might be reduced by the FS usage.</w:t>
      </w:r>
    </w:p>
    <w:p w14:paraId="294F2D30" w14:textId="64432C2B" w:rsidR="00190192" w:rsidRPr="009168D2" w:rsidRDefault="00304759">
      <w:pPr>
        <w:rPr>
          <w:rStyle w:val="ECCParagraph"/>
        </w:rPr>
      </w:pPr>
      <w:r w:rsidRPr="009168D2">
        <w:rPr>
          <w:rStyle w:val="ECCParagraph"/>
        </w:rPr>
        <w:t xml:space="preserve">The migration approach would, on the other hand, provide the largest amount of spectrum for </w:t>
      </w:r>
      <w:r w:rsidRPr="009168D2">
        <w:t xml:space="preserve">5G systems </w:t>
      </w:r>
      <w:r w:rsidRPr="009168D2">
        <w:rPr>
          <w:rStyle w:val="ECCParagraph"/>
        </w:rPr>
        <w:t xml:space="preserve">but may be associated with a delay of authorising the 26 GHz band for </w:t>
      </w:r>
      <w:r w:rsidRPr="009168D2">
        <w:t>5G systems</w:t>
      </w:r>
      <w:r w:rsidRPr="009168D2">
        <w:rPr>
          <w:rStyle w:val="ECCParagraph"/>
        </w:rPr>
        <w:t>, mainly in countries with a large number of fixed links.</w:t>
      </w:r>
    </w:p>
    <w:p w14:paraId="294F2D31" w14:textId="77777777" w:rsidR="00190192" w:rsidRPr="009168D2" w:rsidRDefault="00304759">
      <w:pPr>
        <w:rPr>
          <w:rStyle w:val="ECCParagraph"/>
        </w:rPr>
      </w:pPr>
      <w:r w:rsidRPr="009168D2">
        <w:rPr>
          <w:rStyle w:val="ECCParagraph"/>
        </w:rPr>
        <w:t>An overview of the different possible implementation approaches for various coexistence scenarios is shown in the following figure.</w:t>
      </w:r>
    </w:p>
    <w:p w14:paraId="294F2D32" w14:textId="77777777" w:rsidR="00190192" w:rsidRPr="009168D2" w:rsidRDefault="00190192">
      <w:pPr>
        <w:rPr>
          <w:rStyle w:val="ECCParagraph"/>
        </w:rPr>
      </w:pPr>
    </w:p>
    <w:p w14:paraId="294F2D34" w14:textId="489864A5" w:rsidR="00190192" w:rsidRPr="009168D2" w:rsidRDefault="00304759">
      <w:pPr>
        <w:pStyle w:val="Caption"/>
        <w:rPr>
          <w:lang w:val="en-GB"/>
        </w:rPr>
      </w:pPr>
      <w:r w:rsidRPr="00096FE0">
        <w:rPr>
          <w:noProof/>
          <w:lang w:eastAsia="da-DK"/>
        </w:rPr>
        <w:drawing>
          <wp:inline distT="0" distB="0" distL="0" distR="0" wp14:anchorId="294F36A9" wp14:editId="294F36AA">
            <wp:extent cx="6097979" cy="282389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7793" cy="2823809"/>
                    </a:xfrm>
                    <a:prstGeom prst="rect">
                      <a:avLst/>
                    </a:prstGeom>
                    <a:noFill/>
                  </pic:spPr>
                </pic:pic>
              </a:graphicData>
            </a:graphic>
          </wp:inline>
        </w:drawing>
      </w:r>
    </w:p>
    <w:p w14:paraId="294F2D35" w14:textId="7226BC51" w:rsidR="00190192" w:rsidRPr="009168D2" w:rsidRDefault="00304759">
      <w:pPr>
        <w:pStyle w:val="Caption"/>
        <w:rPr>
          <w:lang w:val="en-GB"/>
        </w:rPr>
      </w:pPr>
      <w:bookmarkStart w:id="133" w:name="_Toc14336265"/>
      <w:r w:rsidRPr="009168D2">
        <w:rPr>
          <w:lang w:val="en-GB"/>
        </w:rPr>
        <w:t xml:space="preserve">Figure </w:t>
      </w:r>
      <w:r w:rsidRPr="0008045C">
        <w:rPr>
          <w:lang w:val="en-GB"/>
        </w:rPr>
        <w:fldChar w:fldCharType="begin"/>
      </w:r>
      <w:r w:rsidRPr="009168D2">
        <w:rPr>
          <w:lang w:val="en-GB"/>
        </w:rPr>
        <w:instrText xml:space="preserve"> SEQ Figure \* ARABIC </w:instrText>
      </w:r>
      <w:r w:rsidRPr="00227F8D">
        <w:rPr>
          <w:lang w:val="en-GB"/>
        </w:rPr>
        <w:fldChar w:fldCharType="separate"/>
      </w:r>
      <w:r w:rsidR="00BA3D2B">
        <w:rPr>
          <w:noProof/>
          <w:lang w:val="en-GB"/>
        </w:rPr>
        <w:t>7</w:t>
      </w:r>
      <w:r w:rsidRPr="0008045C">
        <w:rPr>
          <w:lang w:val="en-GB"/>
        </w:rPr>
        <w:fldChar w:fldCharType="end"/>
      </w:r>
      <w:r w:rsidRPr="009168D2">
        <w:rPr>
          <w:lang w:val="en-GB"/>
        </w:rPr>
        <w:t>: Indicative example of the possible implementation approaches in various scenarios</w:t>
      </w:r>
      <w:bookmarkEnd w:id="133"/>
    </w:p>
    <w:p w14:paraId="294F2D36" w14:textId="534A875C" w:rsidR="00190192" w:rsidRPr="009168D2" w:rsidRDefault="00304759">
      <w:pPr>
        <w:pStyle w:val="Heading2"/>
        <w:rPr>
          <w:rStyle w:val="ECCParagraph"/>
          <w:rFonts w:cs="Times New Roman"/>
          <w:iCs w:val="0"/>
          <w:caps w:val="0"/>
          <w:color w:val="D2232A"/>
          <w:szCs w:val="20"/>
          <w:lang w:eastAsia="en-US"/>
        </w:rPr>
      </w:pPr>
      <w:bookmarkStart w:id="134" w:name="_Toc14340475"/>
      <w:r w:rsidRPr="009168D2">
        <w:rPr>
          <w:rStyle w:val="ECCParagraph"/>
        </w:rPr>
        <w:t>Possible methods</w:t>
      </w:r>
      <w:r w:rsidRPr="009168D2">
        <w:rPr>
          <w:rStyle w:val="ECCParagraph"/>
          <w:lang w:eastAsia="en-US"/>
        </w:rPr>
        <w:t xml:space="preserve"> for an administration to communicate the protection requirements</w:t>
      </w:r>
      <w:bookmarkEnd w:id="134"/>
    </w:p>
    <w:p w14:paraId="294F2D37" w14:textId="0D13A748" w:rsidR="00190192" w:rsidRPr="009168D2" w:rsidRDefault="00304759">
      <w:r w:rsidRPr="009168D2">
        <w:t>Different methods are possible for an administration to communicate the FS protection requirements to 5G system operators assuming that the locations of the FS stations are known by the administration:</w:t>
      </w:r>
    </w:p>
    <w:p w14:paraId="294F2D38" w14:textId="7832C5E9" w:rsidR="00190192" w:rsidRPr="009168D2" w:rsidRDefault="00304759">
      <w:pPr>
        <w:pStyle w:val="ECCBulletsLv1"/>
      </w:pPr>
      <w:r w:rsidRPr="009168D2">
        <w:t xml:space="preserve">Method I: specifying </w:t>
      </w:r>
      <w:r w:rsidRPr="009168D2">
        <w:rPr>
          <w:rStyle w:val="ECCParagraph"/>
        </w:rPr>
        <w:t xml:space="preserve">direct </w:t>
      </w:r>
      <w:r w:rsidRPr="009168D2">
        <w:t xml:space="preserve">restrictions </w:t>
      </w:r>
      <w:r w:rsidRPr="009168D2">
        <w:rPr>
          <w:rStyle w:val="ECCParagraph"/>
        </w:rPr>
        <w:t>on</w:t>
      </w:r>
      <w:r w:rsidRPr="009168D2">
        <w:t xml:space="preserve"> the deployments of 5G systems in some specific and limited areas based on one or any combination of the following parameters: separation in distance, exclusion zone, separation in frequency, guard band, separation in angle, 5G BS height, 5G BS transmit power;</w:t>
      </w:r>
    </w:p>
    <w:p w14:paraId="294F2D39" w14:textId="6F03A120" w:rsidR="00190192" w:rsidRPr="009168D2" w:rsidRDefault="00304759">
      <w:pPr>
        <w:pStyle w:val="ECCBulletsLv1"/>
      </w:pPr>
      <w:r w:rsidRPr="009168D2">
        <w:t>Method II: specifying the maximum permitted interference powers or electric field strengths at the FS receivers and allowing flexibility to the 5G operators to comply with the specified limits.</w:t>
      </w:r>
    </w:p>
    <w:p w14:paraId="294F2D3A" w14:textId="7949392A" w:rsidR="00190192" w:rsidRPr="009168D2" w:rsidRDefault="00304759">
      <w:r w:rsidRPr="009168D2">
        <w:t>Based on national circumstances an administration might apply one of the Methods I or II or a combination thereof, also in different geographical areas.</w:t>
      </w:r>
    </w:p>
    <w:p w14:paraId="294F2D3B" w14:textId="0922F9DF" w:rsidR="00190192" w:rsidRPr="009168D2" w:rsidRDefault="00304759">
      <w:r w:rsidRPr="009168D2">
        <w:t xml:space="preserve">All the approaches require the management of information of FS incumbent users (e.g. database on locations of FS receivers and technical characteristics). Some information may be confidential and thus not publicly available. </w:t>
      </w:r>
    </w:p>
    <w:p w14:paraId="294F2D3C" w14:textId="40D970C4" w:rsidR="00190192" w:rsidRPr="009168D2" w:rsidRDefault="00304759">
      <w:r w:rsidRPr="009168D2">
        <w:t>Calculations are needed to determine the restrictions on deployment of 5G systems for the protection of the incumbents in both Methods I and II.</w:t>
      </w:r>
    </w:p>
    <w:p w14:paraId="294F2D3D" w14:textId="6D13DCBB" w:rsidR="00190192" w:rsidRPr="009168D2" w:rsidRDefault="00304759">
      <w:r w:rsidRPr="009168D2">
        <w:t xml:space="preserve">Method </w:t>
      </w:r>
      <w:r w:rsidRPr="009168D2">
        <w:rPr>
          <w:rStyle w:val="ECCParagraph"/>
        </w:rPr>
        <w:t xml:space="preserve">I requires the administration to perform interference calculations on a case by case basis to determine coexistence conditions. </w:t>
      </w:r>
      <w:r w:rsidRPr="009168D2">
        <w:t xml:space="preserve">Calculations can be performed by the administration or by a third party acting on the administration's behalf, with the possible involvement of the 5G system operators and the incumbents with ex-post regulatory oversight. </w:t>
      </w:r>
    </w:p>
    <w:p w14:paraId="294F2D3E" w14:textId="72A82752" w:rsidR="00190192" w:rsidRPr="009168D2" w:rsidRDefault="00304759">
      <w:pPr>
        <w:rPr>
          <w:rStyle w:val="ECCParagraph"/>
        </w:rPr>
      </w:pPr>
      <w:r w:rsidRPr="00227F8D">
        <w:rPr>
          <w:lang w:eastAsia="x-none"/>
        </w:rPr>
        <w:t xml:space="preserve">Under Method II, </w:t>
      </w:r>
      <w:r w:rsidRPr="009168D2">
        <w:rPr>
          <w:rStyle w:val="ECCParagraph"/>
        </w:rPr>
        <w:t xml:space="preserve">interference calculations are also needed to verify the respect of maximum permitted interference powers. Calculations can be performed by </w:t>
      </w:r>
      <w:r w:rsidRPr="009168D2">
        <w:t xml:space="preserve">the 5G system </w:t>
      </w:r>
      <w:r w:rsidRPr="009168D2">
        <w:rPr>
          <w:rStyle w:val="ECCParagraph"/>
        </w:rPr>
        <w:t xml:space="preserve">operators </w:t>
      </w:r>
      <w:r w:rsidRPr="009168D2">
        <w:t>or by a third party acting on the 5G system operators’ behalf</w:t>
      </w:r>
      <w:r w:rsidRPr="009168D2">
        <w:rPr>
          <w:rStyle w:val="ECCParagraph"/>
        </w:rPr>
        <w:t xml:space="preserve"> under the supervision of the administration, </w:t>
      </w:r>
      <w:r w:rsidRPr="009168D2">
        <w:t>with the possible involvement of the incumbents, with ex-ante qualification and/or ex-post regulatory oversight.</w:t>
      </w:r>
      <w:r w:rsidRPr="009168D2">
        <w:rPr>
          <w:rStyle w:val="ECCParagraph"/>
        </w:rPr>
        <w:t xml:space="preserve"> However, information on incumbent locations where interference thresholds must be guaranteed should be provided to the operators. In some circumstances this is not possible due to confidentiality issues. A database of FS links has to be maintained by the administration and provided to the operators.</w:t>
      </w:r>
    </w:p>
    <w:p w14:paraId="294F2D3F" w14:textId="77777777" w:rsidR="00190192" w:rsidRPr="009168D2" w:rsidRDefault="00304759">
      <w:pPr>
        <w:pStyle w:val="Heading1"/>
        <w:rPr>
          <w:lang w:val="en-GB"/>
        </w:rPr>
      </w:pPr>
      <w:bookmarkStart w:id="135" w:name="_Toc14340476"/>
      <w:r w:rsidRPr="009168D2">
        <w:rPr>
          <w:lang w:val="en-GB"/>
        </w:rPr>
        <w:t>Conclusions</w:t>
      </w:r>
      <w:bookmarkEnd w:id="135"/>
    </w:p>
    <w:p w14:paraId="294F2D54" w14:textId="77777777" w:rsidR="00190192" w:rsidRPr="0085750D" w:rsidRDefault="00304759">
      <w:pPr>
        <w:rPr>
          <w:rStyle w:val="ECCParagraph"/>
        </w:rPr>
      </w:pPr>
      <w:r w:rsidRPr="009168D2">
        <w:rPr>
          <w:rStyle w:val="ECCParagraph"/>
        </w:rPr>
        <w:t xml:space="preserve">The 24.25-27.5 GHz band (“26 GHz band”) has been harmonised for MFCN in CEPT by ECC Decision(18)06 </w:t>
      </w:r>
      <w:r w:rsidRPr="008147CA">
        <w:rPr>
          <w:rStyle w:val="ECCParagraph"/>
        </w:rPr>
        <w:fldChar w:fldCharType="begin"/>
      </w:r>
      <w:r w:rsidRPr="009168D2">
        <w:rPr>
          <w:rStyle w:val="ECCParagraph"/>
        </w:rPr>
        <w:instrText xml:space="preserve"> REF _Ref2861306 \r \h </w:instrText>
      </w:r>
      <w:r w:rsidRPr="008147CA">
        <w:rPr>
          <w:rStyle w:val="ECCParagraph"/>
        </w:rPr>
      </w:r>
      <w:r w:rsidRPr="00227F8D">
        <w:rPr>
          <w:rStyle w:val="ECCParagraph"/>
        </w:rPr>
        <w:fldChar w:fldCharType="separate"/>
      </w:r>
      <w:r w:rsidR="00BA3D2B">
        <w:rPr>
          <w:rStyle w:val="ECCParagraph"/>
        </w:rPr>
        <w:t>[1]</w:t>
      </w:r>
      <w:r w:rsidRPr="008147CA">
        <w:rPr>
          <w:rStyle w:val="ECCParagraph"/>
        </w:rPr>
        <w:fldChar w:fldCharType="end"/>
      </w:r>
      <w:r w:rsidRPr="009168D2">
        <w:rPr>
          <w:rStyle w:val="ECCParagraph"/>
        </w:rPr>
        <w:t>, under the assumption of an individual authorisation framework, and it is recognised to be the 5G pioneer millimetre wave band in Europe. The ECC Decision does not preclude the use of the band by other services to which the band is allocated.</w:t>
      </w:r>
      <w:r w:rsidRPr="001F42BC">
        <w:t xml:space="preserve"> Nevertheless, according to th</w:t>
      </w:r>
      <w:r w:rsidRPr="00F75792">
        <w:t xml:space="preserve">is ECC Decision, </w:t>
      </w:r>
      <w:r w:rsidRPr="008147CA">
        <w:rPr>
          <w:rStyle w:val="ECCParagraph"/>
        </w:rPr>
        <w:t>CEPT administrations shall make available by the end of 2020 at least 1 GHz for MFCN in this band, subject to market demand.</w:t>
      </w:r>
    </w:p>
    <w:p w14:paraId="294F2D55" w14:textId="77777777" w:rsidR="00190192" w:rsidRPr="00B04C14" w:rsidRDefault="00304759">
      <w:pPr>
        <w:rPr>
          <w:rStyle w:val="ECCParagraph"/>
        </w:rPr>
      </w:pPr>
      <w:r w:rsidRPr="00217CCA">
        <w:rPr>
          <w:rStyle w:val="ECCParagraph"/>
        </w:rPr>
        <w:t>This ECC Report (“toolbox”) is intended to help CEPT administrations in the national decision process supporting introduction of 5G systems in 26 GHz with FS in operation providing mechanisms which allow for continued FS operation, where appropriate. This report has been developed under the assumption of an individual authorisation framework for 5G MFCN. Knowledge of the locations and parameters of the 5G base stations is necessary in order to manage national coordination with fixed services.</w:t>
      </w:r>
    </w:p>
    <w:p w14:paraId="294F2D56" w14:textId="77777777" w:rsidR="00190192" w:rsidRPr="009168D2" w:rsidRDefault="00304759">
      <w:pPr>
        <w:rPr>
          <w:rStyle w:val="ECCParagraph"/>
        </w:rPr>
      </w:pPr>
      <w:r w:rsidRPr="009168D2">
        <w:rPr>
          <w:rStyle w:val="ECCParagraph"/>
        </w:rPr>
        <w:t xml:space="preserve">The guidelines are based on sharing and compatibility studies carried out to evaluate the possibility of coexistence between 5G systems and the FS and the necessary conditions in the 26 GHz band. </w:t>
      </w:r>
    </w:p>
    <w:p w14:paraId="294F2D57" w14:textId="77777777" w:rsidR="00190192" w:rsidRPr="009168D2" w:rsidRDefault="00304759">
      <w:pPr>
        <w:rPr>
          <w:rStyle w:val="ECCParagraph"/>
        </w:rPr>
      </w:pPr>
      <w:r w:rsidRPr="009168D2">
        <w:rPr>
          <w:rStyle w:val="ECCParagraph"/>
        </w:rPr>
        <w:t xml:space="preserve">The results of all studies for the outdoor 5G network deployment scenarios show that coexistence between both services is possible but requires coordination. However, the amount of spectrum available for 5G systems at individual locations might be reduced by the existing FS usage. </w:t>
      </w:r>
      <w:r w:rsidRPr="009168D2">
        <w:t>The feasibility of a successful outcome under such a coordination approach is a separate matter that would require further consideration based on national circumstances including density of fixed link deployment.</w:t>
      </w:r>
    </w:p>
    <w:p w14:paraId="294F2D58" w14:textId="77777777" w:rsidR="00190192" w:rsidRPr="009168D2" w:rsidRDefault="00304759">
      <w:pPr>
        <w:rPr>
          <w:rStyle w:val="ECCParagraph"/>
        </w:rPr>
      </w:pPr>
      <w:r w:rsidRPr="009168D2">
        <w:rPr>
          <w:rStyle w:val="ECCParagraph"/>
        </w:rPr>
        <w:t xml:space="preserve">One study shows that coexistence conditions between indoor 5G networks and outdoor FS improve significantly due to higher values of building entry loss at 26 GHz compared to lower bands. </w:t>
      </w:r>
    </w:p>
    <w:p w14:paraId="294F2D59" w14:textId="77777777" w:rsidR="00190192" w:rsidRPr="009168D2" w:rsidRDefault="00304759">
      <w:pPr>
        <w:rPr>
          <w:rStyle w:val="ECCParagraph"/>
        </w:rPr>
      </w:pPr>
      <w:r w:rsidRPr="009168D2">
        <w:rPr>
          <w:rStyle w:val="ECCParagraph"/>
        </w:rPr>
        <w:t xml:space="preserve">As the national situation in the various European countries will be different with respect to the FS usage density, FS licences duration and the future spectrum demand in 26 GHz for 5G systems in different areas, different approaches to support the implementation of 5G systems might be needed. </w:t>
      </w:r>
    </w:p>
    <w:p w14:paraId="294F2D5A" w14:textId="77777777" w:rsidR="00190192" w:rsidRPr="009168D2" w:rsidRDefault="00304759">
      <w:pPr>
        <w:rPr>
          <w:rStyle w:val="ECCParagraph"/>
        </w:rPr>
      </w:pPr>
      <w:r w:rsidRPr="009168D2">
        <w:rPr>
          <w:rStyle w:val="ECCParagraph"/>
        </w:rPr>
        <w:t xml:space="preserve">The two main options are either to maintain the use of the FS in the 26 GHz band or to clear, fully or partially, the band from the FS usage. Each option contains several approaches of sharing with FS or migration of the FS to enable the implementation of 5G networks. Depending on national circumstances administrations may choose among the approaches or combinations their off. </w:t>
      </w:r>
    </w:p>
    <w:p w14:paraId="294F2D5B" w14:textId="77777777" w:rsidR="00190192" w:rsidRPr="009168D2" w:rsidRDefault="00304759">
      <w:pPr>
        <w:rPr>
          <w:rStyle w:val="ECCParagraph"/>
        </w:rPr>
      </w:pPr>
      <w:r w:rsidRPr="00227F8D">
        <w:rPr>
          <w:lang w:eastAsia="x-none"/>
        </w:rPr>
        <w:t>Section 4 presents the assumptions and the main results of the coexistence studies between FS and 5G networks.</w:t>
      </w:r>
    </w:p>
    <w:p w14:paraId="294F2D5C" w14:textId="77777777" w:rsidR="00190192" w:rsidRPr="009168D2" w:rsidRDefault="00304759">
      <w:pPr>
        <w:rPr>
          <w:rStyle w:val="ECCParagraph"/>
        </w:rPr>
      </w:pPr>
      <w:r w:rsidRPr="009168D2">
        <w:rPr>
          <w:rStyle w:val="ECCParagraph"/>
        </w:rPr>
        <w:t>Section 5 provides several potential mitigation techniques, for both services, that could help to reduce the interference and to make as much as possible spectrum available for the introduction of 5G systems. It also provides information on the impact of non-contiguous blocks on 5G systems performance.</w:t>
      </w:r>
    </w:p>
    <w:p w14:paraId="294F2D5E" w14:textId="77777777" w:rsidR="00190192" w:rsidRPr="009168D2" w:rsidRDefault="00304759">
      <w:pPr>
        <w:rPr>
          <w:rStyle w:val="ECCParagraph"/>
        </w:rPr>
      </w:pPr>
      <w:r w:rsidRPr="009168D2">
        <w:rPr>
          <w:rStyle w:val="ECCParagraph"/>
        </w:rPr>
        <w:t>Section 6 provides examples of possible approaches to make the 24.25-27.5 GHz band available for 5G networks.</w:t>
      </w:r>
    </w:p>
    <w:p w14:paraId="294F2D5F" w14:textId="3FD452A0" w:rsidR="00190192" w:rsidRPr="009168D2" w:rsidRDefault="00304759">
      <w:pPr>
        <w:rPr>
          <w:rStyle w:val="ECCParagraph"/>
        </w:rPr>
      </w:pPr>
      <w:r w:rsidRPr="009168D2">
        <w:rPr>
          <w:rStyle w:val="ECCParagraph"/>
        </w:rPr>
        <w:t xml:space="preserve">In the shared approach the fixed links will continue to operate in the 26 GHz band; </w:t>
      </w:r>
      <w:r w:rsidR="00F678A4">
        <w:rPr>
          <w:rStyle w:val="ECCParagraph"/>
        </w:rPr>
        <w:t>coexistence</w:t>
      </w:r>
      <w:r w:rsidRPr="009168D2">
        <w:rPr>
          <w:rStyle w:val="ECCParagraph"/>
        </w:rPr>
        <w:t xml:space="preserve"> analysis is undertaken to determine sharing conditions between 5G networks and FS services. Further different ways of sharing are described: </w:t>
      </w:r>
    </w:p>
    <w:p w14:paraId="294F2D60" w14:textId="77777777" w:rsidR="00190192" w:rsidRPr="009168D2" w:rsidRDefault="00304759">
      <w:pPr>
        <w:pStyle w:val="ECCBulletsLv1"/>
        <w:rPr>
          <w:rStyle w:val="ECCParagraph"/>
        </w:rPr>
      </w:pPr>
      <w:r w:rsidRPr="009168D2">
        <w:rPr>
          <w:rStyle w:val="ECCParagraph"/>
        </w:rPr>
        <w:t xml:space="preserve">Sharing in frequency and space; </w:t>
      </w:r>
    </w:p>
    <w:p w14:paraId="294F2D61" w14:textId="77777777" w:rsidR="00190192" w:rsidRPr="009168D2" w:rsidRDefault="00304759">
      <w:pPr>
        <w:pStyle w:val="ECCBulletsLv1"/>
        <w:rPr>
          <w:rStyle w:val="ECCParagraph"/>
        </w:rPr>
      </w:pPr>
      <w:r w:rsidRPr="009168D2">
        <w:rPr>
          <w:rStyle w:val="ECCParagraph"/>
        </w:rPr>
        <w:t xml:space="preserve">Sharing in frequency, separation in space; </w:t>
      </w:r>
    </w:p>
    <w:p w14:paraId="294F2D62" w14:textId="77777777" w:rsidR="00190192" w:rsidRPr="009168D2" w:rsidRDefault="00304759">
      <w:pPr>
        <w:pStyle w:val="ECCBulletsLv1"/>
        <w:rPr>
          <w:rStyle w:val="ECCParagraph"/>
        </w:rPr>
      </w:pPr>
      <w:r w:rsidRPr="009168D2">
        <w:rPr>
          <w:rStyle w:val="ECCParagraph"/>
        </w:rPr>
        <w:t xml:space="preserve">Sharing in space, separation in frequency; </w:t>
      </w:r>
    </w:p>
    <w:p w14:paraId="294F2D63" w14:textId="77777777" w:rsidR="00190192" w:rsidRPr="009168D2" w:rsidRDefault="00304759">
      <w:pPr>
        <w:pStyle w:val="ECCBulletsLv1"/>
        <w:rPr>
          <w:rStyle w:val="ECCParagraph"/>
        </w:rPr>
      </w:pPr>
      <w:r w:rsidRPr="009168D2">
        <w:rPr>
          <w:rStyle w:val="ECCParagraph"/>
        </w:rPr>
        <w:t xml:space="preserve">Separation in space and frequency. </w:t>
      </w:r>
    </w:p>
    <w:p w14:paraId="294F2D64" w14:textId="77777777" w:rsidR="00190192" w:rsidRPr="009168D2" w:rsidRDefault="00304759">
      <w:pPr>
        <w:rPr>
          <w:rStyle w:val="ECCParagraph"/>
        </w:rPr>
      </w:pPr>
      <w:r w:rsidRPr="009168D2">
        <w:rPr>
          <w:rStyle w:val="ECCParagraph"/>
        </w:rPr>
        <w:t xml:space="preserve">The shared approach requires interference calculations to determine the conditions for newly implemented applications. Therefore, information on incumbent service applications (e.g. location, technical parameters of individual FS sites) must be available and might be provided in a database. Due to confidential requirements in some cases, it may not be possible to make data publicly available. </w:t>
      </w:r>
    </w:p>
    <w:p w14:paraId="294F2D65" w14:textId="77777777" w:rsidR="00190192" w:rsidRPr="009168D2" w:rsidRDefault="00304759">
      <w:pPr>
        <w:rPr>
          <w:rStyle w:val="ECCParagraph"/>
        </w:rPr>
      </w:pPr>
      <w:r w:rsidRPr="009168D2">
        <w:rPr>
          <w:rStyle w:val="ECCParagraph"/>
        </w:rPr>
        <w:t>In the phased approach, the FS will continue to operate in the 26 GHz band for a period of time. Coexistence analyses are undertaken to derive sharing conditions between 5G systems and the FS services. Gradually, the FS will be migrated out from the 24.25-26.5 GHz band to other frequency bands. Further, the FS backhaul links to base stations could be exchanged by fibre optic communication</w:t>
      </w:r>
      <w:r w:rsidRPr="009168D2">
        <w:t>, where feasible,</w:t>
      </w:r>
      <w:r w:rsidRPr="009168D2">
        <w:rPr>
          <w:rStyle w:val="ECCParagraph"/>
        </w:rPr>
        <w:t xml:space="preserve"> to clear the band continuously from an FS use.  </w:t>
      </w:r>
    </w:p>
    <w:p w14:paraId="294F2D66" w14:textId="77777777" w:rsidR="00190192" w:rsidRPr="009168D2" w:rsidRDefault="00304759">
      <w:pPr>
        <w:rPr>
          <w:rStyle w:val="ECCHLyellow"/>
          <w:rFonts w:eastAsia="Malgun Gothic"/>
        </w:rPr>
      </w:pPr>
      <w:r w:rsidRPr="009168D2">
        <w:rPr>
          <w:rStyle w:val="ECCParagraph"/>
        </w:rPr>
        <w:t>In the migration approach, the FS service will be migrated completely or partially out of the band before the introduction of 5G networks. Due to national situation and number of FS links this could lead to delay the availability of spectrum for 5G systems.</w:t>
      </w:r>
    </w:p>
    <w:p w14:paraId="294F2D67" w14:textId="77777777" w:rsidR="00190192" w:rsidRPr="009168D2" w:rsidRDefault="00304759">
      <w:pPr>
        <w:rPr>
          <w:rStyle w:val="ECCParagraph"/>
        </w:rPr>
      </w:pPr>
      <w:r w:rsidRPr="009168D2">
        <w:rPr>
          <w:rStyle w:val="ECCParagraph"/>
        </w:rPr>
        <w:t>It should be noted that some Administrations may wish to consider a combination of the shared and clearance options. This includes for example establishing sharing approaches between 5G systems and FS within some areas and migration of FS to other frequency bands in other areas.</w:t>
      </w:r>
    </w:p>
    <w:p w14:paraId="294F2D68" w14:textId="77777777" w:rsidR="00190192" w:rsidRPr="009168D2" w:rsidRDefault="00304759">
      <w:pPr>
        <w:rPr>
          <w:rStyle w:val="ECCParagraph"/>
        </w:rPr>
      </w:pPr>
      <w:r w:rsidRPr="009168D2">
        <w:rPr>
          <w:rStyle w:val="ECCParagraph"/>
        </w:rPr>
        <w:t xml:space="preserve">Within this Report the studies assumed a long term protection criterion for FS as ratio of I/N = -10 dB, </w:t>
      </w:r>
      <w:r w:rsidRPr="009168D2">
        <w:t xml:space="preserve">not exceeded for &gt;20% of time has been taken as a FS protection </w:t>
      </w:r>
      <w:r w:rsidRPr="009168D2">
        <w:rPr>
          <w:rStyle w:val="ECCParagraph"/>
        </w:rPr>
        <w:t>requirement</w:t>
      </w:r>
      <w:r w:rsidRPr="009168D2">
        <w:t>.</w:t>
      </w:r>
    </w:p>
    <w:p w14:paraId="294F2D6B" w14:textId="77777777" w:rsidR="00190192" w:rsidRPr="009168D2" w:rsidRDefault="00304759">
      <w:pPr>
        <w:pStyle w:val="ECCAnnexheading1"/>
        <w:rPr>
          <w:lang w:val="en-GB"/>
        </w:rPr>
      </w:pPr>
      <w:bookmarkStart w:id="136" w:name="_Ref393463920"/>
      <w:bookmarkStart w:id="137" w:name="_Toc14340477"/>
      <w:bookmarkEnd w:id="73"/>
      <w:bookmarkEnd w:id="74"/>
      <w:bookmarkEnd w:id="75"/>
      <w:r w:rsidRPr="009168D2">
        <w:rPr>
          <w:lang w:val="en-GB"/>
        </w:rPr>
        <w:t>Case studies</w:t>
      </w:r>
      <w:bookmarkEnd w:id="136"/>
      <w:bookmarkEnd w:id="137"/>
    </w:p>
    <w:p w14:paraId="294F2D6C" w14:textId="77777777" w:rsidR="00190192" w:rsidRPr="009168D2" w:rsidRDefault="00304759">
      <w:pPr>
        <w:pStyle w:val="ECCAnnexheading2"/>
        <w:rPr>
          <w:lang w:val="en-GB"/>
        </w:rPr>
      </w:pPr>
      <w:bookmarkStart w:id="138" w:name="_Toc380059617"/>
      <w:bookmarkStart w:id="139" w:name="_Toc380059759"/>
      <w:r w:rsidRPr="009168D2">
        <w:rPr>
          <w:lang w:val="en-GB"/>
        </w:rPr>
        <w:t xml:space="preserve">MCL STUDIES </w:t>
      </w:r>
      <w:bookmarkEnd w:id="138"/>
      <w:bookmarkEnd w:id="139"/>
    </w:p>
    <w:p w14:paraId="294F2D6D" w14:textId="77777777" w:rsidR="00190192" w:rsidRPr="009168D2" w:rsidRDefault="00304759">
      <w:pPr>
        <w:pStyle w:val="ECCAnnexheading3"/>
        <w:rPr>
          <w:lang w:val="en-GB"/>
        </w:rPr>
      </w:pPr>
      <w:r w:rsidRPr="009168D2">
        <w:rPr>
          <w:lang w:val="en-GB"/>
        </w:rPr>
        <w:t xml:space="preserve"> Study 1</w:t>
      </w:r>
    </w:p>
    <w:p w14:paraId="294F2D6E" w14:textId="63A99E75" w:rsidR="00190192" w:rsidRPr="00227F8D" w:rsidRDefault="00304759">
      <w:pPr>
        <w:rPr>
          <w:rStyle w:val="ECCParagraph"/>
          <w:b/>
          <w:szCs w:val="20"/>
          <w:lang w:eastAsia="en-US"/>
        </w:rPr>
      </w:pPr>
      <w:r w:rsidRPr="009168D2">
        <w:rPr>
          <w:rStyle w:val="ECCParagraph"/>
          <w:lang w:eastAsia="en-US"/>
        </w:rPr>
        <w:t xml:space="preserve">This study provides the simulation results of potential interference from a single </w:t>
      </w:r>
      <w:r w:rsidRPr="009168D2">
        <w:rPr>
          <w:rStyle w:val="ECCParagraph"/>
        </w:rPr>
        <w:t>5G</w:t>
      </w:r>
      <w:r w:rsidRPr="009168D2">
        <w:rPr>
          <w:rStyle w:val="ECCParagraph"/>
          <w:lang w:eastAsia="en-US"/>
        </w:rPr>
        <w:t xml:space="preserve"> BS, deployed in an urban environment, to microwave FLs in the 26 GHz (24.5-26.5</w:t>
      </w:r>
      <w:r w:rsidR="00F75792">
        <w:rPr>
          <w:rStyle w:val="ECCParagraph"/>
          <w:lang w:eastAsia="en-US"/>
        </w:rPr>
        <w:t xml:space="preserve"> </w:t>
      </w:r>
      <w:r w:rsidRPr="00F75792">
        <w:rPr>
          <w:rStyle w:val="ECCParagraph"/>
          <w:lang w:eastAsia="en-US"/>
        </w:rPr>
        <w:t>GHz) band. The study followed the MCL methodology as defined in Section 5 of the study, analysing the interference to 3 generic and 3 site-specific FLs from a BS connecting to a UE at the edge of the cell (142 m away from t</w:t>
      </w:r>
      <w:r w:rsidRPr="0085750D">
        <w:rPr>
          <w:rStyle w:val="ECCParagraph"/>
          <w:lang w:eastAsia="en-US"/>
        </w:rPr>
        <w:t>he BS). Based on assumptions in the study, the results show that a separation distance between 20 and 70 km would be required to meet the protection criteria for FLs. Therefore, if the deployment of FL is dense and</w:t>
      </w:r>
      <w:r w:rsidRPr="00217CCA">
        <w:rPr>
          <w:rStyle w:val="ECCParagraph"/>
        </w:rPr>
        <w:t xml:space="preserve"> is</w:t>
      </w:r>
      <w:r w:rsidRPr="00217CCA">
        <w:rPr>
          <w:rStyle w:val="ECCParagraph"/>
          <w:lang w:eastAsia="en-US"/>
        </w:rPr>
        <w:t xml:space="preserve"> in a similar urban environment, it is expected that co-channel sharing is unlikely to be possible without the introduction of some form of detailed coordination approach. The feasibility of such a coordination approach is a separate matter that would require further c</w:t>
      </w:r>
      <w:r w:rsidRPr="00B04C14">
        <w:rPr>
          <w:rStyle w:val="ECCParagraph"/>
          <w:lang w:eastAsia="en-US"/>
        </w:rPr>
        <w:t>onsideration. This study has focussed on 26 GHz 5G roll-out in an urban environment. It is expected that the distances at which a BS could cause interference to a FL could increase drastically in a rural environment.</w:t>
      </w:r>
    </w:p>
    <w:p w14:paraId="294F2D6F" w14:textId="77777777" w:rsidR="00190192" w:rsidRPr="009168D2" w:rsidRDefault="00304759">
      <w:pPr>
        <w:pStyle w:val="ECCAnnexheading3"/>
        <w:rPr>
          <w:lang w:val="en-GB"/>
        </w:rPr>
      </w:pPr>
      <w:r w:rsidRPr="009168D2">
        <w:rPr>
          <w:lang w:val="en-GB"/>
        </w:rPr>
        <w:t>Study 2</w:t>
      </w:r>
    </w:p>
    <w:p w14:paraId="294F2D70" w14:textId="7917B5F0" w:rsidR="00190192" w:rsidRPr="009168D2" w:rsidRDefault="00304759">
      <w:pPr>
        <w:spacing w:after="0"/>
      </w:pPr>
      <w:r w:rsidRPr="009168D2">
        <w:t xml:space="preserve">This MCL study considered only the co-channel </w:t>
      </w:r>
      <w:r w:rsidR="00F678A4">
        <w:t>coexistence</w:t>
      </w:r>
      <w:r w:rsidRPr="009168D2">
        <w:t xml:space="preserve"> between 5G BS and FS receiver. In the study 2, six scenarios are considered, the required separation distances for the six scenarios are summarised in the table below.</w:t>
      </w:r>
    </w:p>
    <w:p w14:paraId="294F2D71" w14:textId="2E07DF8E" w:rsidR="00190192" w:rsidRPr="009168D2" w:rsidRDefault="00304759">
      <w:pPr>
        <w:pStyle w:val="Caption"/>
        <w:rPr>
          <w:lang w:val="en-GB"/>
        </w:rPr>
      </w:pPr>
      <w:r w:rsidRPr="009168D2">
        <w:rPr>
          <w:lang w:val="en-GB"/>
        </w:rPr>
        <w:t xml:space="preserve">Table </w:t>
      </w:r>
      <w:r w:rsidRPr="00096FE0">
        <w:rPr>
          <w:lang w:val="en-GB"/>
        </w:rPr>
        <w:fldChar w:fldCharType="begin"/>
      </w:r>
      <w:r w:rsidRPr="009168D2">
        <w:rPr>
          <w:lang w:val="en-GB"/>
        </w:rPr>
        <w:instrText xml:space="preserve"> SEQ Table \* ARABIC </w:instrText>
      </w:r>
      <w:r w:rsidRPr="00227F8D">
        <w:rPr>
          <w:lang w:val="en-GB"/>
        </w:rPr>
        <w:fldChar w:fldCharType="separate"/>
      </w:r>
      <w:r w:rsidR="00BA3D2B">
        <w:rPr>
          <w:noProof/>
          <w:lang w:val="en-GB"/>
        </w:rPr>
        <w:t>10</w:t>
      </w:r>
      <w:r w:rsidRPr="00F77602">
        <w:rPr>
          <w:lang w:val="en-GB"/>
        </w:rPr>
        <w:fldChar w:fldCharType="end"/>
      </w:r>
      <w:r w:rsidRPr="009168D2">
        <w:rPr>
          <w:lang w:val="en-GB"/>
        </w:rPr>
        <w:t>: Required Separation distance (km) between 5G BS and FS receiver</w:t>
      </w:r>
    </w:p>
    <w:tbl>
      <w:tblPr>
        <w:tblStyle w:val="ECCTable-redheader"/>
        <w:tblW w:w="4806" w:type="pct"/>
        <w:tblInd w:w="0" w:type="dxa"/>
        <w:tblLayout w:type="fixed"/>
        <w:tblLook w:val="00A0" w:firstRow="1" w:lastRow="0" w:firstColumn="1" w:lastColumn="0" w:noHBand="0" w:noVBand="0"/>
      </w:tblPr>
      <w:tblGrid>
        <w:gridCol w:w="2235"/>
        <w:gridCol w:w="1135"/>
        <w:gridCol w:w="1135"/>
        <w:gridCol w:w="1135"/>
        <w:gridCol w:w="1273"/>
        <w:gridCol w:w="1277"/>
        <w:gridCol w:w="1283"/>
      </w:tblGrid>
      <w:tr w:rsidR="00190192" w:rsidRPr="009168D2" w14:paraId="294F2D85" w14:textId="77777777" w:rsidTr="00620707">
        <w:trPr>
          <w:cnfStyle w:val="100000000000" w:firstRow="1" w:lastRow="0" w:firstColumn="0" w:lastColumn="0" w:oddVBand="0" w:evenVBand="0" w:oddHBand="0" w:evenHBand="0" w:firstRowFirstColumn="0" w:firstRowLastColumn="0" w:lastRowFirstColumn="0" w:lastRowLastColumn="0"/>
          <w:trHeight w:val="537"/>
        </w:trPr>
        <w:tc>
          <w:tcPr>
            <w:tcW w:w="1180" w:type="pct"/>
          </w:tcPr>
          <w:p w14:paraId="294F2D72" w14:textId="77777777" w:rsidR="00190192" w:rsidRPr="00F75792" w:rsidRDefault="00304759" w:rsidP="00C93964">
            <w:pPr>
              <w:spacing w:before="120" w:after="120"/>
              <w:jc w:val="center"/>
              <w:rPr>
                <w:rFonts w:cs="Arial"/>
              </w:rPr>
            </w:pPr>
            <w:r w:rsidRPr="00F75792">
              <w:rPr>
                <w:rFonts w:cs="Arial"/>
              </w:rPr>
              <w:t>Azimuth angle [°]</w:t>
            </w:r>
          </w:p>
        </w:tc>
        <w:tc>
          <w:tcPr>
            <w:tcW w:w="599" w:type="pct"/>
          </w:tcPr>
          <w:p w14:paraId="294F2D73" w14:textId="77777777" w:rsidR="00190192" w:rsidRPr="00217CCA" w:rsidRDefault="00304759" w:rsidP="00C93964">
            <w:pPr>
              <w:spacing w:before="120" w:after="120"/>
              <w:jc w:val="center"/>
              <w:rPr>
                <w:rFonts w:cs="Arial"/>
              </w:rPr>
            </w:pPr>
            <w:r w:rsidRPr="0085750D">
              <w:rPr>
                <w:rFonts w:cs="Arial"/>
              </w:rPr>
              <w:t>Scenario-1 Urban</w:t>
            </w:r>
          </w:p>
          <w:p w14:paraId="294F2D74" w14:textId="77777777" w:rsidR="00190192" w:rsidRPr="00217CCA" w:rsidRDefault="00304759" w:rsidP="00C93964">
            <w:pPr>
              <w:spacing w:before="120" w:after="120"/>
              <w:jc w:val="center"/>
              <w:rPr>
                <w:rFonts w:cs="Arial"/>
              </w:rPr>
            </w:pPr>
            <w:r w:rsidRPr="00217CCA">
              <w:rPr>
                <w:rFonts w:cs="Arial"/>
              </w:rPr>
              <w:t>(BS ant. at 6 m</w:t>
            </w:r>
          </w:p>
          <w:p w14:paraId="294F2D75" w14:textId="77777777" w:rsidR="00190192" w:rsidRPr="009168D2" w:rsidRDefault="00304759" w:rsidP="00C93964">
            <w:pPr>
              <w:spacing w:before="120" w:after="120"/>
              <w:jc w:val="center"/>
              <w:rPr>
                <w:rFonts w:cs="Arial"/>
              </w:rPr>
            </w:pPr>
            <w:r w:rsidRPr="00B04C14">
              <w:rPr>
                <w:rFonts w:cs="Arial"/>
              </w:rPr>
              <w:t>FS ant at 15 m)</w:t>
            </w:r>
          </w:p>
        </w:tc>
        <w:tc>
          <w:tcPr>
            <w:tcW w:w="599" w:type="pct"/>
          </w:tcPr>
          <w:p w14:paraId="294F2D76" w14:textId="77777777" w:rsidR="00190192" w:rsidRPr="009168D2" w:rsidRDefault="00304759" w:rsidP="00C93964">
            <w:pPr>
              <w:spacing w:before="120" w:after="120"/>
              <w:jc w:val="center"/>
              <w:rPr>
                <w:rFonts w:cs="Arial"/>
              </w:rPr>
            </w:pPr>
            <w:r w:rsidRPr="009168D2">
              <w:rPr>
                <w:rFonts w:cs="Arial"/>
              </w:rPr>
              <w:t>Scenario-2 Urban</w:t>
            </w:r>
          </w:p>
          <w:p w14:paraId="294F2D77" w14:textId="77777777" w:rsidR="00190192" w:rsidRPr="009168D2" w:rsidRDefault="00304759" w:rsidP="00C93964">
            <w:pPr>
              <w:spacing w:before="120" w:after="120"/>
              <w:jc w:val="center"/>
              <w:rPr>
                <w:rFonts w:cs="Arial"/>
              </w:rPr>
            </w:pPr>
            <w:r w:rsidRPr="009168D2">
              <w:rPr>
                <w:rFonts w:cs="Arial"/>
              </w:rPr>
              <w:t>(BS ant. at 6 m</w:t>
            </w:r>
          </w:p>
          <w:p w14:paraId="294F2D78" w14:textId="77777777" w:rsidR="00190192" w:rsidRPr="009168D2" w:rsidRDefault="00304759" w:rsidP="00C93964">
            <w:pPr>
              <w:spacing w:before="120" w:after="120"/>
              <w:jc w:val="center"/>
              <w:rPr>
                <w:rFonts w:cs="Arial"/>
              </w:rPr>
            </w:pPr>
            <w:r w:rsidRPr="009168D2">
              <w:rPr>
                <w:rFonts w:cs="Arial"/>
              </w:rPr>
              <w:t>FS ant at 30 m)</w:t>
            </w:r>
          </w:p>
        </w:tc>
        <w:tc>
          <w:tcPr>
            <w:tcW w:w="599" w:type="pct"/>
          </w:tcPr>
          <w:p w14:paraId="294F2D79" w14:textId="77777777" w:rsidR="00190192" w:rsidRPr="009168D2" w:rsidRDefault="00304759" w:rsidP="00C93964">
            <w:pPr>
              <w:spacing w:before="120" w:after="120"/>
              <w:jc w:val="center"/>
              <w:rPr>
                <w:rFonts w:cs="Arial"/>
              </w:rPr>
            </w:pPr>
            <w:r w:rsidRPr="009168D2">
              <w:rPr>
                <w:rFonts w:cs="Arial"/>
              </w:rPr>
              <w:t>Scenario-3 Urban</w:t>
            </w:r>
          </w:p>
          <w:p w14:paraId="294F2D7A" w14:textId="77777777" w:rsidR="00190192" w:rsidRPr="009168D2" w:rsidRDefault="00304759" w:rsidP="00C93964">
            <w:pPr>
              <w:spacing w:before="120" w:after="120"/>
              <w:jc w:val="center"/>
              <w:rPr>
                <w:rFonts w:cs="Arial"/>
              </w:rPr>
            </w:pPr>
            <w:r w:rsidRPr="009168D2">
              <w:rPr>
                <w:rFonts w:cs="Arial"/>
              </w:rPr>
              <w:t>(BS ant. at 6 m</w:t>
            </w:r>
          </w:p>
          <w:p w14:paraId="294F2D7B" w14:textId="77777777" w:rsidR="00190192" w:rsidRPr="009168D2" w:rsidRDefault="00304759" w:rsidP="00C93964">
            <w:pPr>
              <w:spacing w:before="120" w:after="120"/>
              <w:jc w:val="center"/>
              <w:rPr>
                <w:rFonts w:cs="Arial"/>
              </w:rPr>
            </w:pPr>
            <w:r w:rsidRPr="009168D2">
              <w:rPr>
                <w:rFonts w:cs="Arial"/>
              </w:rPr>
              <w:t>FS ant at 60 m)</w:t>
            </w:r>
          </w:p>
        </w:tc>
        <w:tc>
          <w:tcPr>
            <w:tcW w:w="672" w:type="pct"/>
          </w:tcPr>
          <w:p w14:paraId="294F2D7C" w14:textId="77777777" w:rsidR="00190192" w:rsidRPr="009168D2" w:rsidRDefault="00304759" w:rsidP="00C93964">
            <w:pPr>
              <w:spacing w:before="120" w:after="120"/>
              <w:jc w:val="center"/>
              <w:rPr>
                <w:rFonts w:cs="Arial"/>
              </w:rPr>
            </w:pPr>
            <w:r w:rsidRPr="009168D2">
              <w:rPr>
                <w:rFonts w:cs="Arial"/>
              </w:rPr>
              <w:t>Scenario-4 Suburban</w:t>
            </w:r>
          </w:p>
          <w:p w14:paraId="294F2D7D" w14:textId="77777777" w:rsidR="00190192" w:rsidRPr="009168D2" w:rsidRDefault="00304759" w:rsidP="00C93964">
            <w:pPr>
              <w:spacing w:before="120" w:after="120"/>
              <w:jc w:val="center"/>
              <w:rPr>
                <w:rFonts w:cs="Arial"/>
              </w:rPr>
            </w:pPr>
            <w:r w:rsidRPr="009168D2">
              <w:rPr>
                <w:rFonts w:cs="Arial"/>
              </w:rPr>
              <w:t>(BS ant. at 15 m</w:t>
            </w:r>
          </w:p>
          <w:p w14:paraId="294F2D7E" w14:textId="77777777" w:rsidR="00190192" w:rsidRPr="009168D2" w:rsidRDefault="00304759" w:rsidP="00C93964">
            <w:pPr>
              <w:spacing w:before="120" w:after="120"/>
              <w:jc w:val="center"/>
              <w:rPr>
                <w:rFonts w:cs="Arial"/>
              </w:rPr>
            </w:pPr>
            <w:r w:rsidRPr="009168D2">
              <w:rPr>
                <w:rFonts w:cs="Arial"/>
              </w:rPr>
              <w:t>FS ant at 15 m)</w:t>
            </w:r>
          </w:p>
        </w:tc>
        <w:tc>
          <w:tcPr>
            <w:tcW w:w="674" w:type="pct"/>
          </w:tcPr>
          <w:p w14:paraId="294F2D7F" w14:textId="77777777" w:rsidR="00190192" w:rsidRPr="009168D2" w:rsidRDefault="00304759" w:rsidP="00C93964">
            <w:pPr>
              <w:spacing w:before="120" w:after="120"/>
              <w:jc w:val="center"/>
              <w:rPr>
                <w:rFonts w:cs="Arial"/>
              </w:rPr>
            </w:pPr>
            <w:r w:rsidRPr="009168D2">
              <w:rPr>
                <w:rFonts w:cs="Arial"/>
              </w:rPr>
              <w:t>Scenario-5 Suburban</w:t>
            </w:r>
          </w:p>
          <w:p w14:paraId="294F2D80" w14:textId="77777777" w:rsidR="00190192" w:rsidRPr="009168D2" w:rsidRDefault="00304759" w:rsidP="00C93964">
            <w:pPr>
              <w:spacing w:before="120" w:after="120"/>
              <w:jc w:val="center"/>
              <w:rPr>
                <w:rFonts w:cs="Arial"/>
              </w:rPr>
            </w:pPr>
            <w:r w:rsidRPr="009168D2">
              <w:rPr>
                <w:rFonts w:cs="Arial"/>
              </w:rPr>
              <w:t>(BS ant. at 15 m</w:t>
            </w:r>
          </w:p>
          <w:p w14:paraId="294F2D81" w14:textId="77777777" w:rsidR="00190192" w:rsidRPr="009168D2" w:rsidRDefault="00304759" w:rsidP="00C93964">
            <w:pPr>
              <w:spacing w:before="120" w:after="120"/>
              <w:jc w:val="center"/>
              <w:rPr>
                <w:rFonts w:cs="Arial"/>
              </w:rPr>
            </w:pPr>
            <w:r w:rsidRPr="009168D2">
              <w:rPr>
                <w:rFonts w:cs="Arial"/>
              </w:rPr>
              <w:t>FS ant at 30 m)</w:t>
            </w:r>
          </w:p>
        </w:tc>
        <w:tc>
          <w:tcPr>
            <w:tcW w:w="678" w:type="pct"/>
          </w:tcPr>
          <w:p w14:paraId="294F2D82" w14:textId="77777777" w:rsidR="00190192" w:rsidRPr="009168D2" w:rsidRDefault="00304759" w:rsidP="00C93964">
            <w:pPr>
              <w:spacing w:before="120" w:after="120"/>
              <w:jc w:val="center"/>
              <w:rPr>
                <w:rFonts w:cs="Arial"/>
              </w:rPr>
            </w:pPr>
            <w:r w:rsidRPr="009168D2">
              <w:rPr>
                <w:rFonts w:cs="Arial"/>
              </w:rPr>
              <w:t>Scenario-6 Suburban</w:t>
            </w:r>
          </w:p>
          <w:p w14:paraId="294F2D83" w14:textId="77777777" w:rsidR="00190192" w:rsidRPr="009168D2" w:rsidRDefault="00304759" w:rsidP="00C93964">
            <w:pPr>
              <w:spacing w:before="120" w:after="120"/>
              <w:jc w:val="center"/>
              <w:rPr>
                <w:rFonts w:cs="Arial"/>
              </w:rPr>
            </w:pPr>
            <w:r w:rsidRPr="009168D2">
              <w:rPr>
                <w:rFonts w:cs="Arial"/>
              </w:rPr>
              <w:t>(BS ant. at 15 m</w:t>
            </w:r>
          </w:p>
          <w:p w14:paraId="294F2D84" w14:textId="77777777" w:rsidR="00190192" w:rsidRPr="009168D2" w:rsidRDefault="00304759" w:rsidP="00C93964">
            <w:pPr>
              <w:spacing w:before="120" w:after="120"/>
              <w:jc w:val="center"/>
              <w:rPr>
                <w:rFonts w:cs="Arial"/>
              </w:rPr>
            </w:pPr>
            <w:r w:rsidRPr="009168D2">
              <w:rPr>
                <w:rFonts w:cs="Arial"/>
              </w:rPr>
              <w:t>FS ant at 60 m)</w:t>
            </w:r>
          </w:p>
        </w:tc>
      </w:tr>
      <w:tr w:rsidR="00190192" w:rsidRPr="009168D2" w14:paraId="294F2D8E" w14:textId="77777777" w:rsidTr="00620707">
        <w:trPr>
          <w:trHeight w:val="537"/>
        </w:trPr>
        <w:tc>
          <w:tcPr>
            <w:tcW w:w="1180" w:type="pct"/>
          </w:tcPr>
          <w:p w14:paraId="294F2D86" w14:textId="18493EC0" w:rsidR="00190192" w:rsidRPr="009168D2" w:rsidRDefault="00304759" w:rsidP="00620707">
            <w:pPr>
              <w:tabs>
                <w:tab w:val="right" w:pos="2019"/>
              </w:tabs>
              <w:spacing w:before="0"/>
              <w:rPr>
                <w:rFonts w:cs="Arial"/>
              </w:rPr>
            </w:pPr>
            <w:r w:rsidRPr="009168D2">
              <w:rPr>
                <w:rFonts w:cs="Arial"/>
              </w:rPr>
              <w:t>0°</w:t>
            </w:r>
          </w:p>
          <w:p w14:paraId="294F2D87" w14:textId="77777777" w:rsidR="00190192" w:rsidRPr="009168D2" w:rsidRDefault="00304759" w:rsidP="00620707">
            <w:pPr>
              <w:spacing w:before="0"/>
              <w:rPr>
                <w:rFonts w:cs="Arial"/>
              </w:rPr>
            </w:pPr>
            <w:r w:rsidRPr="009168D2">
              <w:rPr>
                <w:rFonts w:cs="Arial"/>
              </w:rPr>
              <w:t>(BS in front of FS receiver)</w:t>
            </w:r>
          </w:p>
        </w:tc>
        <w:tc>
          <w:tcPr>
            <w:tcW w:w="599" w:type="pct"/>
          </w:tcPr>
          <w:p w14:paraId="294F2D88" w14:textId="77777777" w:rsidR="00190192" w:rsidRPr="009168D2" w:rsidRDefault="00304759" w:rsidP="00620707">
            <w:pPr>
              <w:spacing w:before="0"/>
              <w:rPr>
                <w:rFonts w:cs="Arial"/>
              </w:rPr>
            </w:pPr>
            <w:r w:rsidRPr="009168D2">
              <w:rPr>
                <w:rFonts w:cs="Arial"/>
              </w:rPr>
              <w:t>2.6</w:t>
            </w:r>
          </w:p>
        </w:tc>
        <w:tc>
          <w:tcPr>
            <w:tcW w:w="599" w:type="pct"/>
          </w:tcPr>
          <w:p w14:paraId="294F2D89" w14:textId="77777777" w:rsidR="00190192" w:rsidRPr="009168D2" w:rsidRDefault="00304759" w:rsidP="00620707">
            <w:pPr>
              <w:spacing w:before="0"/>
              <w:rPr>
                <w:rFonts w:cs="Arial"/>
              </w:rPr>
            </w:pPr>
            <w:r w:rsidRPr="009168D2">
              <w:rPr>
                <w:rFonts w:cs="Arial"/>
              </w:rPr>
              <w:t>27.1</w:t>
            </w:r>
          </w:p>
        </w:tc>
        <w:tc>
          <w:tcPr>
            <w:tcW w:w="599" w:type="pct"/>
          </w:tcPr>
          <w:p w14:paraId="294F2D8A" w14:textId="77777777" w:rsidR="00190192" w:rsidRPr="009168D2" w:rsidRDefault="00304759" w:rsidP="00620707">
            <w:pPr>
              <w:spacing w:before="0"/>
              <w:rPr>
                <w:rFonts w:cs="Arial"/>
              </w:rPr>
            </w:pPr>
            <w:r w:rsidRPr="009168D2">
              <w:rPr>
                <w:rFonts w:cs="Arial"/>
              </w:rPr>
              <w:t>28.8</w:t>
            </w:r>
          </w:p>
        </w:tc>
        <w:tc>
          <w:tcPr>
            <w:tcW w:w="672" w:type="pct"/>
          </w:tcPr>
          <w:p w14:paraId="294F2D8B" w14:textId="77777777" w:rsidR="00190192" w:rsidRPr="009168D2" w:rsidRDefault="00304759" w:rsidP="00620707">
            <w:pPr>
              <w:spacing w:before="0"/>
              <w:rPr>
                <w:rFonts w:cs="Arial"/>
              </w:rPr>
            </w:pPr>
            <w:r w:rsidRPr="009168D2">
              <w:rPr>
                <w:rFonts w:cs="Arial"/>
              </w:rPr>
              <w:t>38.9</w:t>
            </w:r>
          </w:p>
        </w:tc>
        <w:tc>
          <w:tcPr>
            <w:tcW w:w="674" w:type="pct"/>
          </w:tcPr>
          <w:p w14:paraId="294F2D8C" w14:textId="77777777" w:rsidR="00190192" w:rsidRPr="009168D2" w:rsidRDefault="00304759" w:rsidP="00620707">
            <w:pPr>
              <w:spacing w:before="0"/>
              <w:rPr>
                <w:rFonts w:cs="Arial"/>
              </w:rPr>
            </w:pPr>
            <w:r w:rsidRPr="009168D2">
              <w:rPr>
                <w:rFonts w:cs="Arial"/>
              </w:rPr>
              <w:t>44.7</w:t>
            </w:r>
          </w:p>
        </w:tc>
        <w:tc>
          <w:tcPr>
            <w:tcW w:w="678" w:type="pct"/>
          </w:tcPr>
          <w:p w14:paraId="294F2D8D" w14:textId="77777777" w:rsidR="00190192" w:rsidRPr="009168D2" w:rsidRDefault="00304759" w:rsidP="00620707">
            <w:pPr>
              <w:spacing w:before="0"/>
              <w:rPr>
                <w:rFonts w:cs="Arial"/>
              </w:rPr>
            </w:pPr>
            <w:r w:rsidRPr="009168D2">
              <w:rPr>
                <w:rFonts w:cs="Arial"/>
              </w:rPr>
              <w:t>52.2</w:t>
            </w:r>
          </w:p>
        </w:tc>
      </w:tr>
      <w:tr w:rsidR="00190192" w:rsidRPr="009168D2" w14:paraId="294F2D97" w14:textId="77777777" w:rsidTr="00620707">
        <w:trPr>
          <w:trHeight w:val="537"/>
        </w:trPr>
        <w:tc>
          <w:tcPr>
            <w:tcW w:w="1180" w:type="pct"/>
          </w:tcPr>
          <w:p w14:paraId="294F2D8F" w14:textId="77777777" w:rsidR="00190192" w:rsidRPr="009168D2" w:rsidRDefault="00304759" w:rsidP="00C93964">
            <w:pPr>
              <w:spacing w:before="0"/>
              <w:rPr>
                <w:rFonts w:cs="Arial"/>
              </w:rPr>
            </w:pPr>
            <w:r w:rsidRPr="009168D2">
              <w:rPr>
                <w:rFonts w:cs="Arial"/>
              </w:rPr>
              <w:t>180°</w:t>
            </w:r>
          </w:p>
          <w:p w14:paraId="294F2D90" w14:textId="77777777" w:rsidR="00190192" w:rsidRPr="009168D2" w:rsidRDefault="00304759" w:rsidP="00C93964">
            <w:pPr>
              <w:spacing w:before="0"/>
              <w:rPr>
                <w:rFonts w:cs="Arial"/>
              </w:rPr>
            </w:pPr>
            <w:r w:rsidRPr="009168D2">
              <w:rPr>
                <w:rFonts w:cs="Arial"/>
              </w:rPr>
              <w:t>(BS in the back of FS receiver)</w:t>
            </w:r>
          </w:p>
        </w:tc>
        <w:tc>
          <w:tcPr>
            <w:tcW w:w="599" w:type="pct"/>
          </w:tcPr>
          <w:p w14:paraId="294F2D91" w14:textId="77777777" w:rsidR="00190192" w:rsidRPr="009168D2" w:rsidRDefault="00304759" w:rsidP="00C93964">
            <w:pPr>
              <w:spacing w:before="0"/>
              <w:rPr>
                <w:rFonts w:cs="Arial"/>
              </w:rPr>
            </w:pPr>
            <w:r w:rsidRPr="009168D2">
              <w:rPr>
                <w:rFonts w:cs="Arial"/>
              </w:rPr>
              <w:t>-</w:t>
            </w:r>
          </w:p>
        </w:tc>
        <w:tc>
          <w:tcPr>
            <w:tcW w:w="599" w:type="pct"/>
          </w:tcPr>
          <w:p w14:paraId="294F2D92" w14:textId="77777777" w:rsidR="00190192" w:rsidRPr="009168D2" w:rsidRDefault="00304759" w:rsidP="00C93964">
            <w:pPr>
              <w:spacing w:before="0"/>
              <w:rPr>
                <w:rFonts w:cs="Arial"/>
              </w:rPr>
            </w:pPr>
            <w:r w:rsidRPr="009168D2">
              <w:rPr>
                <w:rFonts w:cs="Arial"/>
              </w:rPr>
              <w:t>-</w:t>
            </w:r>
          </w:p>
        </w:tc>
        <w:tc>
          <w:tcPr>
            <w:tcW w:w="599" w:type="pct"/>
          </w:tcPr>
          <w:p w14:paraId="294F2D93" w14:textId="77777777" w:rsidR="00190192" w:rsidRPr="009168D2" w:rsidRDefault="00304759" w:rsidP="00C93964">
            <w:pPr>
              <w:spacing w:before="0"/>
              <w:rPr>
                <w:rFonts w:cs="Arial"/>
              </w:rPr>
            </w:pPr>
            <w:r w:rsidRPr="009168D2">
              <w:rPr>
                <w:rFonts w:cs="Arial"/>
              </w:rPr>
              <w:t>-</w:t>
            </w:r>
          </w:p>
        </w:tc>
        <w:tc>
          <w:tcPr>
            <w:tcW w:w="672" w:type="pct"/>
          </w:tcPr>
          <w:p w14:paraId="294F2D94" w14:textId="77777777" w:rsidR="00190192" w:rsidRPr="009168D2" w:rsidRDefault="00304759" w:rsidP="00C93964">
            <w:pPr>
              <w:spacing w:before="0"/>
              <w:rPr>
                <w:rFonts w:cs="Arial"/>
              </w:rPr>
            </w:pPr>
            <w:r w:rsidRPr="009168D2">
              <w:rPr>
                <w:rFonts w:cs="Arial"/>
              </w:rPr>
              <w:t>4.7</w:t>
            </w:r>
          </w:p>
        </w:tc>
        <w:tc>
          <w:tcPr>
            <w:tcW w:w="674" w:type="pct"/>
          </w:tcPr>
          <w:p w14:paraId="294F2D95" w14:textId="77777777" w:rsidR="00190192" w:rsidRPr="009168D2" w:rsidRDefault="00304759" w:rsidP="00C93964">
            <w:pPr>
              <w:spacing w:before="0"/>
              <w:rPr>
                <w:rFonts w:cs="Arial"/>
              </w:rPr>
            </w:pPr>
            <w:r w:rsidRPr="009168D2">
              <w:rPr>
                <w:rFonts w:cs="Arial"/>
              </w:rPr>
              <w:t>4.6</w:t>
            </w:r>
          </w:p>
        </w:tc>
        <w:tc>
          <w:tcPr>
            <w:tcW w:w="678" w:type="pct"/>
          </w:tcPr>
          <w:p w14:paraId="294F2D96" w14:textId="77777777" w:rsidR="00190192" w:rsidRPr="009168D2" w:rsidRDefault="00304759" w:rsidP="00C93964">
            <w:pPr>
              <w:spacing w:before="0"/>
              <w:rPr>
                <w:rFonts w:cs="Arial"/>
              </w:rPr>
            </w:pPr>
            <w:r w:rsidRPr="009168D2">
              <w:rPr>
                <w:rFonts w:cs="Arial"/>
              </w:rPr>
              <w:t>4.2</w:t>
            </w:r>
          </w:p>
        </w:tc>
      </w:tr>
    </w:tbl>
    <w:p w14:paraId="294F2D98" w14:textId="77777777" w:rsidR="00190192" w:rsidRPr="009168D2" w:rsidRDefault="00304759">
      <w:pPr>
        <w:spacing w:after="0"/>
      </w:pPr>
      <w:r w:rsidRPr="009168D2">
        <w:t>The results in the table above show that:</w:t>
      </w:r>
    </w:p>
    <w:p w14:paraId="294F2D99" w14:textId="5D274498" w:rsidR="00190192" w:rsidRPr="009168D2" w:rsidRDefault="00304759">
      <w:pPr>
        <w:pStyle w:val="ECCNumberedList"/>
        <w:numPr>
          <w:ilvl w:val="0"/>
          <w:numId w:val="12"/>
        </w:numPr>
      </w:pPr>
      <w:r w:rsidRPr="009168D2">
        <w:t xml:space="preserve">The MCL calculation result for scenario-1 take into account the clutter loss on both 5G BS side and on FS receiver side, the required separation distance is 2.6 km when the BS is placed in front of the FS receiving antenna. The </w:t>
      </w:r>
      <w:r w:rsidR="00F678A4">
        <w:t>coexistence</w:t>
      </w:r>
      <w:r w:rsidRPr="009168D2">
        <w:t xml:space="preserve"> between 5G systems and FS is little bit easier when they are not in line of sight</w:t>
      </w:r>
      <w:r w:rsidR="00D94AD1" w:rsidRPr="009168D2">
        <w:t>;</w:t>
      </w:r>
    </w:p>
    <w:p w14:paraId="294F2D9A" w14:textId="397DC137" w:rsidR="00190192" w:rsidRPr="009168D2" w:rsidRDefault="00304759">
      <w:pPr>
        <w:pStyle w:val="ECCNumberedList"/>
        <w:numPr>
          <w:ilvl w:val="0"/>
          <w:numId w:val="12"/>
        </w:numPr>
      </w:pPr>
      <w:r w:rsidRPr="009168D2">
        <w:t>In urban area, for the scenario-2 and 3, 5G BS antenna is at 6 m, FS receiver antenna at 30 and 60 m, clutter loss of 1% location probability is applied only to 5G BS, the required separation distance is respectively 27.1 km and 28.8 km when the 5G BS is placed in front of the FS receiving antenna</w:t>
      </w:r>
      <w:r w:rsidR="00D94AD1" w:rsidRPr="009168D2">
        <w:t>;</w:t>
      </w:r>
    </w:p>
    <w:p w14:paraId="294F2D9B" w14:textId="286A333F" w:rsidR="00190192" w:rsidRPr="009168D2" w:rsidRDefault="00304759">
      <w:pPr>
        <w:pStyle w:val="ECCNumberedList"/>
        <w:numPr>
          <w:ilvl w:val="0"/>
          <w:numId w:val="12"/>
        </w:numPr>
      </w:pPr>
      <w:r w:rsidRPr="009168D2">
        <w:t>The three scenarios (1, 2, and 3) in urban area, when the 5G BS at 6m height is placed in the back of FS receiver antenna, no separation distance is required</w:t>
      </w:r>
      <w:r w:rsidR="00D94AD1" w:rsidRPr="009168D2">
        <w:t>;</w:t>
      </w:r>
    </w:p>
    <w:p w14:paraId="294F2D9C" w14:textId="20EE6F98" w:rsidR="00190192" w:rsidRPr="009168D2" w:rsidRDefault="00304759">
      <w:pPr>
        <w:pStyle w:val="ECCNumberedList"/>
        <w:numPr>
          <w:ilvl w:val="0"/>
          <w:numId w:val="12"/>
        </w:numPr>
      </w:pPr>
      <w:r w:rsidRPr="009168D2">
        <w:t xml:space="preserve">The worst </w:t>
      </w:r>
      <w:r w:rsidR="00F678A4">
        <w:t>coexistence</w:t>
      </w:r>
      <w:r w:rsidRPr="009168D2">
        <w:t xml:space="preserve"> scenarios are in sub-urban area, when the 5G BS is placed at 15 m, no clutter loss applied, the required separation distances are respectively 38.9 km, 44.7 km, and 52.2 km when the 5G BS is placed in front of the FS receiving antenna. When it is placed in the back of the FS receiving antenna, the required separation distance is between 4 and 5 km.</w:t>
      </w:r>
    </w:p>
    <w:p w14:paraId="294F2D9D" w14:textId="77777777" w:rsidR="00190192" w:rsidRPr="009168D2" w:rsidRDefault="00190192">
      <w:pPr>
        <w:spacing w:before="0" w:after="0"/>
        <w:jc w:val="left"/>
      </w:pPr>
    </w:p>
    <w:p w14:paraId="294F2D9E" w14:textId="06CC382E" w:rsidR="00190192" w:rsidRPr="009168D2" w:rsidRDefault="00304759">
      <w:pPr>
        <w:spacing w:before="0" w:after="0"/>
      </w:pPr>
      <w:r w:rsidRPr="009168D2">
        <w:t>All of these MCL calculation results show that the co-channel coordination between 5G BS and FS can only be done on a case by case basis. When they are not in visibility, the coordination should be feasible with the angle discrimination and separation distance. When they are in visibility, the coordination may become difficult since the required separation distance is quite large.</w:t>
      </w:r>
    </w:p>
    <w:p w14:paraId="294F2D9F" w14:textId="77777777" w:rsidR="00190192" w:rsidRPr="009168D2" w:rsidRDefault="00304759">
      <w:pPr>
        <w:pStyle w:val="ECCAnnexheading3"/>
        <w:rPr>
          <w:lang w:val="en-GB"/>
        </w:rPr>
      </w:pPr>
      <w:r w:rsidRPr="009168D2">
        <w:rPr>
          <w:lang w:val="en-GB"/>
        </w:rPr>
        <w:t>Study 3</w:t>
      </w:r>
    </w:p>
    <w:p w14:paraId="294F2DA0" w14:textId="6B1E7B4E" w:rsidR="00190192" w:rsidRPr="00227F8D" w:rsidRDefault="00304759">
      <w:pPr>
        <w:rPr>
          <w:rStyle w:val="ECCParagraph"/>
          <w:b/>
          <w:szCs w:val="20"/>
          <w:lang w:eastAsia="en-US"/>
        </w:rPr>
      </w:pPr>
      <w:r w:rsidRPr="009168D2">
        <w:rPr>
          <w:rStyle w:val="ECCParagraph"/>
          <w:lang w:eastAsia="en-US"/>
        </w:rPr>
        <w:t>Th</w:t>
      </w:r>
      <w:r w:rsidRPr="009168D2">
        <w:rPr>
          <w:rStyle w:val="ECCParagraph"/>
        </w:rPr>
        <w:t>is</w:t>
      </w:r>
      <w:r w:rsidRPr="009168D2">
        <w:rPr>
          <w:rStyle w:val="ECCParagraph"/>
          <w:lang w:eastAsia="en-US"/>
        </w:rPr>
        <w:t xml:space="preserve"> study investigates sharing and compatibility of 5G systems operating at 26 GHz with Fixed Service (FS) operating either at the same frequency, or in an adjacent channel, with and without a guard band. These studies are performed with FS parameters in line with the LS of SE19 (Document ECC PT1(17)119).</w:t>
      </w:r>
    </w:p>
    <w:p w14:paraId="294F2DA1" w14:textId="77777777" w:rsidR="00190192" w:rsidRPr="009168D2" w:rsidRDefault="00304759">
      <w:pPr>
        <w:rPr>
          <w:rStyle w:val="ECCParagraph"/>
          <w:lang w:eastAsia="en-US"/>
        </w:rPr>
      </w:pPr>
      <w:r w:rsidRPr="009168D2">
        <w:rPr>
          <w:rStyle w:val="ECCParagraph"/>
          <w:lang w:eastAsia="en-US"/>
        </w:rPr>
        <w:t xml:space="preserve">Two scenarios are analysed: </w:t>
      </w:r>
    </w:p>
    <w:p w14:paraId="294F2DA2" w14:textId="0B6D5C52" w:rsidR="00190192" w:rsidRPr="009168D2" w:rsidRDefault="00304759">
      <w:pPr>
        <w:pStyle w:val="ECCBulletsLv1"/>
        <w:rPr>
          <w:rStyle w:val="ECCParagraph"/>
          <w:lang w:eastAsia="en-US"/>
        </w:rPr>
      </w:pPr>
      <w:r w:rsidRPr="009168D2">
        <w:rPr>
          <w:rStyle w:val="ECCParagraph"/>
          <w:lang w:eastAsia="en-US"/>
        </w:rPr>
        <w:t>5G base station (BS) as interferer;</w:t>
      </w:r>
    </w:p>
    <w:p w14:paraId="294F2DA3" w14:textId="7D7B685D" w:rsidR="00190192" w:rsidRPr="009168D2" w:rsidRDefault="00304759">
      <w:pPr>
        <w:pStyle w:val="ECCBulletsLv1"/>
        <w:rPr>
          <w:rStyle w:val="ECCParagraph"/>
          <w:lang w:eastAsia="en-US"/>
        </w:rPr>
      </w:pPr>
      <w:r w:rsidRPr="009168D2">
        <w:rPr>
          <w:rStyle w:val="ECCParagraph"/>
          <w:lang w:eastAsia="en-US"/>
        </w:rPr>
        <w:t>5G user equipment (UE) as interferer.</w:t>
      </w:r>
    </w:p>
    <w:p w14:paraId="294F2DA4" w14:textId="77777777" w:rsidR="00190192" w:rsidRPr="009168D2" w:rsidRDefault="00304759">
      <w:pPr>
        <w:rPr>
          <w:rStyle w:val="ECCParagraph"/>
          <w:lang w:eastAsia="en-US"/>
        </w:rPr>
      </w:pPr>
      <w:r w:rsidRPr="009168D2">
        <w:rPr>
          <w:rStyle w:val="ECCParagraph"/>
          <w:lang w:eastAsia="en-US"/>
        </w:rPr>
        <w:t>Minimum coupling loss (MCL) calculations are performed to evaluate the minimum protection distance needed to ensure that the level of interference is below the required limits.</w:t>
      </w:r>
    </w:p>
    <w:p w14:paraId="294F2DA5" w14:textId="025FA8EE" w:rsidR="00190192" w:rsidRPr="00F75792" w:rsidRDefault="00304759">
      <w:pPr>
        <w:rPr>
          <w:rStyle w:val="ECCParagraph"/>
          <w:rFonts w:cs="Arial"/>
          <w:lang w:eastAsia="en-US"/>
        </w:rPr>
      </w:pPr>
      <w:r w:rsidRPr="009168D2">
        <w:rPr>
          <w:rStyle w:val="ECCParagraph"/>
          <w:lang w:eastAsia="en-US"/>
        </w:rPr>
        <w:t xml:space="preserve">The studies were performed for FS antenna heights of 15 m, 30 m and 60 m, with the FS antenna maximum gain of 42 dBi for the antenna with 60 m height, and of 36.6 dBi for the other two cases. </w:t>
      </w:r>
      <w:r w:rsidRPr="009168D2">
        <w:rPr>
          <w:rStyle w:val="ECCParagraph"/>
        </w:rPr>
        <w:t xml:space="preserve">For 5G BS an antenna height of 6 m was used, which is applicable in an urban and suburban scenario </w:t>
      </w:r>
      <w:r w:rsidRPr="009168D2">
        <w:rPr>
          <w:rStyle w:val="ECCParagraph"/>
        </w:rPr>
        <w:fldChar w:fldCharType="begin"/>
      </w:r>
      <w:r w:rsidRPr="009168D2">
        <w:rPr>
          <w:rStyle w:val="ECCParagraph"/>
        </w:rPr>
        <w:instrText xml:space="preserve"> REF _Ref1136884 \r \h </w:instrText>
      </w:r>
      <w:r w:rsidRPr="009168D2">
        <w:rPr>
          <w:rStyle w:val="ECCParagraph"/>
        </w:rPr>
      </w:r>
      <w:r w:rsidRPr="00227F8D">
        <w:rPr>
          <w:rStyle w:val="ECCParagraph"/>
        </w:rPr>
        <w:fldChar w:fldCharType="separate"/>
      </w:r>
      <w:r w:rsidR="00BA3D2B">
        <w:rPr>
          <w:rStyle w:val="ECCParagraph"/>
        </w:rPr>
        <w:t>[22]</w:t>
      </w:r>
      <w:r w:rsidRPr="009168D2">
        <w:rPr>
          <w:rStyle w:val="ECCParagraph"/>
        </w:rPr>
        <w:fldChar w:fldCharType="end"/>
      </w:r>
      <w:r w:rsidRPr="009168D2">
        <w:rPr>
          <w:rStyle w:val="ECCParagraph"/>
        </w:rPr>
        <w:t xml:space="preserve">. </w:t>
      </w:r>
      <w:r w:rsidRPr="009168D2">
        <w:rPr>
          <w:rStyle w:val="ECCParagraph"/>
          <w:lang w:eastAsia="en-US"/>
        </w:rPr>
        <w:t xml:space="preserve">The propagation model </w:t>
      </w:r>
      <w:r w:rsidRPr="001F42BC">
        <w:rPr>
          <w:rFonts w:cs="Arial"/>
        </w:rPr>
        <w:t xml:space="preserve">ITU-R P.452-16 was used in combination with Recommendation ITU-R P.2108-0 </w:t>
      </w:r>
      <w:r w:rsidRPr="009168D2">
        <w:rPr>
          <w:rFonts w:cs="Arial"/>
        </w:rPr>
        <w:fldChar w:fldCharType="begin"/>
      </w:r>
      <w:r w:rsidRPr="009168D2">
        <w:rPr>
          <w:rFonts w:cs="Arial"/>
        </w:rPr>
        <w:instrText xml:space="preserve"> REF _Ref408735012 \r \h </w:instrText>
      </w:r>
      <w:r w:rsidRPr="009168D2">
        <w:rPr>
          <w:rFonts w:cs="Arial"/>
        </w:rPr>
      </w:r>
      <w:r w:rsidRPr="00227F8D">
        <w:rPr>
          <w:rFonts w:cs="Arial"/>
        </w:rPr>
        <w:fldChar w:fldCharType="separate"/>
      </w:r>
      <w:r w:rsidR="00BA3D2B">
        <w:rPr>
          <w:rFonts w:cs="Arial"/>
        </w:rPr>
        <w:t>[10]</w:t>
      </w:r>
      <w:r w:rsidRPr="009168D2">
        <w:rPr>
          <w:rFonts w:cs="Arial"/>
        </w:rPr>
        <w:fldChar w:fldCharType="end"/>
      </w:r>
      <w:r w:rsidRPr="009168D2">
        <w:rPr>
          <w:rFonts w:cs="Arial"/>
        </w:rPr>
        <w:t xml:space="preserve"> for the clutter loss, which was applied only at the 5G </w:t>
      </w:r>
      <w:r w:rsidRPr="009168D2">
        <w:t xml:space="preserve">system </w:t>
      </w:r>
      <w:r w:rsidRPr="001F42BC">
        <w:rPr>
          <w:rFonts w:cs="Arial"/>
        </w:rPr>
        <w:t>side.</w:t>
      </w:r>
    </w:p>
    <w:p w14:paraId="294F2DA6" w14:textId="6512B067" w:rsidR="00190192" w:rsidRPr="00217CCA" w:rsidRDefault="00304759">
      <w:pPr>
        <w:rPr>
          <w:rFonts w:ascii="Cambria" w:hAnsi="Cambria"/>
        </w:rPr>
      </w:pPr>
      <w:r w:rsidRPr="00F75792">
        <w:rPr>
          <w:rStyle w:val="ECCParagraph"/>
          <w:lang w:eastAsia="en-US"/>
        </w:rPr>
        <w:t xml:space="preserve">The obtained protection distances are summarised in </w:t>
      </w:r>
      <w:r w:rsidRPr="009168D2">
        <w:rPr>
          <w:rStyle w:val="ECCParagraph"/>
        </w:rPr>
        <w:fldChar w:fldCharType="begin"/>
      </w:r>
      <w:r w:rsidRPr="009168D2">
        <w:rPr>
          <w:rStyle w:val="ECCParagraph"/>
          <w:lang w:eastAsia="en-US"/>
        </w:rPr>
        <w:instrText xml:space="preserve"> REF _Ref411855898 \h </w:instrText>
      </w:r>
      <w:r w:rsidRPr="009168D2">
        <w:rPr>
          <w:rStyle w:val="ECCParagraph"/>
        </w:rPr>
      </w:r>
      <w:r w:rsidRPr="00227F8D">
        <w:rPr>
          <w:rStyle w:val="ECCParagraph"/>
        </w:rPr>
        <w:fldChar w:fldCharType="separate"/>
      </w:r>
      <w:r w:rsidRPr="009168D2">
        <w:t xml:space="preserve">Table </w:t>
      </w:r>
      <w:r w:rsidRPr="001F42BC">
        <w:rPr>
          <w:noProof/>
        </w:rPr>
        <w:t>11</w:t>
      </w:r>
      <w:r w:rsidRPr="009168D2">
        <w:rPr>
          <w:rStyle w:val="ECCParagraph"/>
        </w:rPr>
        <w:fldChar w:fldCharType="end"/>
      </w:r>
      <w:r w:rsidRPr="009168D2">
        <w:rPr>
          <w:rStyle w:val="ECCParagraph"/>
        </w:rPr>
        <w:t xml:space="preserve"> and </w:t>
      </w:r>
      <w:r w:rsidRPr="009168D2">
        <w:rPr>
          <w:rStyle w:val="ECCParagraph"/>
        </w:rPr>
        <w:fldChar w:fldCharType="begin"/>
      </w:r>
      <w:r w:rsidRPr="009168D2">
        <w:rPr>
          <w:rStyle w:val="ECCParagraph"/>
        </w:rPr>
        <w:instrText xml:space="preserve"> REF _Ref411855949 \h </w:instrText>
      </w:r>
      <w:r w:rsidRPr="00227F8D">
        <w:rPr>
          <w:rStyle w:val="ECCParagraph"/>
        </w:rPr>
        <w:fldChar w:fldCharType="separate"/>
      </w:r>
      <w:r w:rsidRPr="009168D2">
        <w:t xml:space="preserve">Table </w:t>
      </w:r>
      <w:r w:rsidRPr="001F42BC">
        <w:rPr>
          <w:noProof/>
        </w:rPr>
        <w:t>12</w:t>
      </w:r>
      <w:r w:rsidRPr="009168D2">
        <w:rPr>
          <w:rStyle w:val="ECCParagraph"/>
        </w:rPr>
        <w:fldChar w:fldCharType="end"/>
      </w:r>
      <w:r w:rsidRPr="009168D2">
        <w:rPr>
          <w:rStyle w:val="ECCParagraph"/>
        </w:rPr>
        <w:t xml:space="preserve"> </w:t>
      </w:r>
      <w:r w:rsidRPr="009168D2">
        <w:rPr>
          <w:rStyle w:val="ECCParagraph"/>
          <w:lang w:eastAsia="en-US"/>
        </w:rPr>
        <w:t>for off-axis angle of the FS antenna bei</w:t>
      </w:r>
      <w:r w:rsidRPr="001F42BC">
        <w:rPr>
          <w:rStyle w:val="ECCParagraph"/>
          <w:lang w:eastAsia="en-US"/>
        </w:rPr>
        <w:t>ng 0 and 5 degrees, respectively. Additional graphs with the variation of the protection distances as a function of the off-axis angle of the FS antenna are provided in the complete study attached to this Report for angles up to 60 degrees.</w:t>
      </w:r>
      <w:r w:rsidRPr="0085750D">
        <w:rPr>
          <w:rFonts w:ascii="Cambria" w:hAnsi="Cambria"/>
        </w:rPr>
        <w:t xml:space="preserve"> </w:t>
      </w:r>
    </w:p>
    <w:p w14:paraId="294F2DA7" w14:textId="19063F7B" w:rsidR="00190192" w:rsidRPr="009168D2" w:rsidRDefault="00304759">
      <w:pPr>
        <w:pStyle w:val="Caption"/>
        <w:keepNext/>
        <w:rPr>
          <w:lang w:val="en-GB"/>
        </w:rPr>
      </w:pPr>
      <w:bookmarkStart w:id="140" w:name="_Ref411855898"/>
      <w:r w:rsidRPr="00217CCA">
        <w:rPr>
          <w:lang w:val="en-GB"/>
        </w:rPr>
        <w:t xml:space="preserve">Table </w:t>
      </w:r>
      <w:r w:rsidRPr="00B04C14">
        <w:rPr>
          <w:b w:val="0"/>
          <w:bCs w:val="0"/>
          <w:lang w:val="en-GB"/>
        </w:rPr>
        <w:fldChar w:fldCharType="begin"/>
      </w:r>
      <w:r w:rsidRPr="009168D2">
        <w:rPr>
          <w:lang w:val="en-GB"/>
        </w:rPr>
        <w:instrText xml:space="preserve"> SEQ Table \* ARABIC </w:instrText>
      </w:r>
      <w:r w:rsidRPr="00227F8D">
        <w:rPr>
          <w:b w:val="0"/>
          <w:bCs w:val="0"/>
          <w:lang w:val="en-GB"/>
        </w:rPr>
        <w:fldChar w:fldCharType="separate"/>
      </w:r>
      <w:r w:rsidR="00BA3D2B">
        <w:rPr>
          <w:noProof/>
          <w:lang w:val="en-GB"/>
        </w:rPr>
        <w:t>11</w:t>
      </w:r>
      <w:r w:rsidRPr="00B04C14">
        <w:rPr>
          <w:b w:val="0"/>
          <w:bCs w:val="0"/>
          <w:lang w:val="en-GB"/>
        </w:rPr>
        <w:fldChar w:fldCharType="end"/>
      </w:r>
      <w:bookmarkEnd w:id="140"/>
      <w:r w:rsidRPr="00B04C14">
        <w:rPr>
          <w:lang w:val="en-GB"/>
        </w:rPr>
        <w:t xml:space="preserve">: Protection distances obtained for the sharing studies between 5G systems and FS. </w:t>
      </w:r>
      <w:r w:rsidRPr="00B04C14">
        <w:rPr>
          <w:i/>
          <w:lang w:val="en-GB"/>
        </w:rPr>
        <w:t>H</w:t>
      </w:r>
      <w:r w:rsidRPr="00B04C14">
        <w:rPr>
          <w:vertAlign w:val="subscript"/>
          <w:lang w:val="en-GB"/>
        </w:rPr>
        <w:t>1</w:t>
      </w:r>
      <w:r w:rsidRPr="009168D2">
        <w:rPr>
          <w:lang w:val="en-GB"/>
        </w:rPr>
        <w:t xml:space="preserve">, </w:t>
      </w:r>
      <w:r w:rsidRPr="009168D2">
        <w:rPr>
          <w:i/>
          <w:lang w:val="en-GB"/>
        </w:rPr>
        <w:t>H</w:t>
      </w:r>
      <w:r w:rsidRPr="009168D2">
        <w:rPr>
          <w:vertAlign w:val="subscript"/>
          <w:lang w:val="en-GB"/>
        </w:rPr>
        <w:t>2,</w:t>
      </w:r>
      <w:r w:rsidRPr="009168D2">
        <w:rPr>
          <w:lang w:val="en-GB"/>
        </w:rPr>
        <w:t xml:space="preserve"> and </w:t>
      </w:r>
      <w:r w:rsidRPr="009168D2">
        <w:rPr>
          <w:i/>
          <w:lang w:val="en-GB"/>
        </w:rPr>
        <w:t>H</w:t>
      </w:r>
      <w:r w:rsidRPr="009168D2">
        <w:rPr>
          <w:vertAlign w:val="subscript"/>
          <w:lang w:val="en-GB"/>
        </w:rPr>
        <w:t>3</w:t>
      </w:r>
      <w:r w:rsidRPr="009168D2">
        <w:rPr>
          <w:lang w:val="en-GB"/>
        </w:rPr>
        <w:t xml:space="preserve"> correspond to a FS antenna height of 15 m, 30 m, and 60 m, respectively, and off-axis angle 0  degrees</w:t>
      </w:r>
    </w:p>
    <w:tbl>
      <w:tblPr>
        <w:tblW w:w="8598"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0A0" w:firstRow="1" w:lastRow="0" w:firstColumn="1" w:lastColumn="0" w:noHBand="0" w:noVBand="0"/>
      </w:tblPr>
      <w:tblGrid>
        <w:gridCol w:w="2056"/>
        <w:gridCol w:w="704"/>
        <w:gridCol w:w="737"/>
        <w:gridCol w:w="717"/>
        <w:gridCol w:w="654"/>
        <w:gridCol w:w="729"/>
        <w:gridCol w:w="717"/>
        <w:gridCol w:w="776"/>
        <w:gridCol w:w="606"/>
        <w:gridCol w:w="902"/>
      </w:tblGrid>
      <w:tr w:rsidR="00190192" w:rsidRPr="009168D2" w14:paraId="294F2DAA" w14:textId="77777777">
        <w:trPr>
          <w:tblHeader/>
          <w:jc w:val="center"/>
        </w:trPr>
        <w:tc>
          <w:tcPr>
            <w:tcW w:w="2056" w:type="dxa"/>
            <w:vMerge w:val="restart"/>
            <w:tcBorders>
              <w:bottom w:val="single" w:sz="4" w:space="0" w:color="FFFFFF" w:themeColor="background1"/>
              <w:right w:val="single" w:sz="4" w:space="0" w:color="FFFFFF" w:themeColor="background1"/>
            </w:tcBorders>
            <w:shd w:val="clear" w:color="auto" w:fill="D2232A"/>
            <w:vAlign w:val="center"/>
          </w:tcPr>
          <w:p w14:paraId="294F2DA8" w14:textId="77777777" w:rsidR="00190192" w:rsidRPr="00620707" w:rsidRDefault="00304759" w:rsidP="00C93964">
            <w:pPr>
              <w:pStyle w:val="ECCTableHeaderwhitefont"/>
              <w:spacing w:before="120" w:after="120"/>
              <w:rPr>
                <w:b/>
              </w:rPr>
            </w:pPr>
            <w:r w:rsidRPr="00620707">
              <w:rPr>
                <w:b/>
              </w:rPr>
              <w:t>Scenario</w:t>
            </w:r>
          </w:p>
        </w:tc>
        <w:tc>
          <w:tcPr>
            <w:tcW w:w="6542" w:type="dxa"/>
            <w:gridSpan w:val="9"/>
            <w:tcBorders>
              <w:left w:val="single" w:sz="4" w:space="0" w:color="FFFFFF" w:themeColor="background1"/>
              <w:bottom w:val="single" w:sz="4" w:space="0" w:color="FFFFFF" w:themeColor="background1"/>
            </w:tcBorders>
            <w:shd w:val="clear" w:color="auto" w:fill="D2232A"/>
          </w:tcPr>
          <w:p w14:paraId="294F2DA9" w14:textId="77777777" w:rsidR="00190192" w:rsidRPr="00620707" w:rsidRDefault="00304759" w:rsidP="00C93964">
            <w:pPr>
              <w:pStyle w:val="ECCTableHeaderwhitefont"/>
              <w:spacing w:before="120" w:after="120"/>
              <w:rPr>
                <w:b/>
              </w:rPr>
            </w:pPr>
            <w:r w:rsidRPr="00620707">
              <w:rPr>
                <w:b/>
              </w:rPr>
              <w:t>Protection distance [km]</w:t>
            </w:r>
          </w:p>
        </w:tc>
      </w:tr>
      <w:tr w:rsidR="00190192" w:rsidRPr="009168D2" w14:paraId="294F2DAF" w14:textId="77777777">
        <w:trPr>
          <w:jc w:val="center"/>
        </w:trPr>
        <w:tc>
          <w:tcPr>
            <w:tcW w:w="2056" w:type="dxa"/>
            <w:vMerge/>
            <w:tcBorders>
              <w:top w:val="single" w:sz="4" w:space="0" w:color="FFFFFF" w:themeColor="background1"/>
              <w:bottom w:val="single" w:sz="4" w:space="0" w:color="FFFFFF" w:themeColor="background1"/>
              <w:right w:val="single" w:sz="4" w:space="0" w:color="FFFFFF" w:themeColor="background1"/>
            </w:tcBorders>
            <w:shd w:val="clear" w:color="auto" w:fill="D2232A"/>
          </w:tcPr>
          <w:p w14:paraId="294F2DAB" w14:textId="77777777" w:rsidR="00190192" w:rsidRPr="00C93964" w:rsidRDefault="00190192" w:rsidP="0094528C">
            <w:pPr>
              <w:pStyle w:val="ECCTableHeaderwhitefont"/>
              <w:spacing w:before="120" w:after="120"/>
              <w:rPr>
                <w:b/>
              </w:rPr>
            </w:pPr>
          </w:p>
        </w:tc>
        <w:tc>
          <w:tcPr>
            <w:tcW w:w="215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4F2DAC" w14:textId="77777777" w:rsidR="00190192" w:rsidRPr="00C93964" w:rsidRDefault="00304759" w:rsidP="0094528C">
            <w:pPr>
              <w:pStyle w:val="ECCTableHeaderwhitefont"/>
              <w:spacing w:before="120" w:after="120"/>
              <w:rPr>
                <w:b/>
              </w:rPr>
            </w:pPr>
            <w:r w:rsidRPr="00C93964">
              <w:rPr>
                <w:b/>
              </w:rPr>
              <w:t>Co-channel</w:t>
            </w:r>
          </w:p>
        </w:tc>
        <w:tc>
          <w:tcPr>
            <w:tcW w:w="21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4F2DAD" w14:textId="77777777" w:rsidR="00190192" w:rsidRPr="00C93964" w:rsidRDefault="00304759" w:rsidP="0094528C">
            <w:pPr>
              <w:pStyle w:val="ECCTableHeaderwhitefont"/>
              <w:spacing w:before="120" w:after="120"/>
              <w:rPr>
                <w:b/>
              </w:rPr>
            </w:pPr>
            <w:r w:rsidRPr="00C93964">
              <w:rPr>
                <w:b/>
              </w:rPr>
              <w:t>Adjacent channel</w:t>
            </w:r>
          </w:p>
        </w:tc>
        <w:tc>
          <w:tcPr>
            <w:tcW w:w="2284" w:type="dxa"/>
            <w:gridSpan w:val="3"/>
            <w:tcBorders>
              <w:top w:val="single" w:sz="4" w:space="0" w:color="FFFFFF" w:themeColor="background1"/>
              <w:left w:val="single" w:sz="4" w:space="0" w:color="FFFFFF" w:themeColor="background1"/>
              <w:bottom w:val="single" w:sz="4" w:space="0" w:color="FFFFFF" w:themeColor="background1"/>
            </w:tcBorders>
            <w:shd w:val="clear" w:color="auto" w:fill="D2232A"/>
          </w:tcPr>
          <w:p w14:paraId="294F2DAE" w14:textId="5F330491" w:rsidR="00190192" w:rsidRPr="00620707" w:rsidRDefault="00304759" w:rsidP="0094528C">
            <w:pPr>
              <w:pStyle w:val="ECCTableHeaderwhitefont"/>
              <w:spacing w:before="120" w:after="120"/>
              <w:rPr>
                <w:b/>
              </w:rPr>
            </w:pPr>
            <w:r w:rsidRPr="00C93964">
              <w:rPr>
                <w:b/>
              </w:rPr>
              <w:t>Guard band (20 MHz)</w:t>
            </w:r>
          </w:p>
        </w:tc>
      </w:tr>
      <w:tr w:rsidR="00190192" w:rsidRPr="009168D2" w14:paraId="294F2DBA" w14:textId="77777777">
        <w:trPr>
          <w:jc w:val="center"/>
        </w:trPr>
        <w:tc>
          <w:tcPr>
            <w:tcW w:w="2056" w:type="dxa"/>
            <w:tcBorders>
              <w:top w:val="single" w:sz="4" w:space="0" w:color="FFFFFF" w:themeColor="background1"/>
            </w:tcBorders>
          </w:tcPr>
          <w:p w14:paraId="294F2DB0" w14:textId="77777777" w:rsidR="00190192" w:rsidRPr="009168D2" w:rsidRDefault="00190192">
            <w:pPr>
              <w:pStyle w:val="ECCTabletext"/>
              <w:rPr>
                <w:szCs w:val="20"/>
              </w:rPr>
            </w:pPr>
          </w:p>
        </w:tc>
        <w:tc>
          <w:tcPr>
            <w:tcW w:w="704" w:type="dxa"/>
            <w:tcBorders>
              <w:top w:val="single" w:sz="4" w:space="0" w:color="FFFFFF" w:themeColor="background1"/>
            </w:tcBorders>
          </w:tcPr>
          <w:p w14:paraId="294F2DB1" w14:textId="77777777" w:rsidR="00190192" w:rsidRPr="009168D2" w:rsidRDefault="00304759">
            <w:pPr>
              <w:pStyle w:val="ECCTabletext"/>
              <w:rPr>
                <w:szCs w:val="20"/>
              </w:rPr>
            </w:pPr>
            <w:r w:rsidRPr="009168D2">
              <w:rPr>
                <w:i/>
                <w:szCs w:val="20"/>
              </w:rPr>
              <w:t>H</w:t>
            </w:r>
            <w:r w:rsidRPr="009168D2">
              <w:rPr>
                <w:szCs w:val="20"/>
                <w:vertAlign w:val="subscript"/>
              </w:rPr>
              <w:t>1</w:t>
            </w:r>
          </w:p>
        </w:tc>
        <w:tc>
          <w:tcPr>
            <w:tcW w:w="737" w:type="dxa"/>
            <w:tcBorders>
              <w:top w:val="single" w:sz="4" w:space="0" w:color="FFFFFF" w:themeColor="background1"/>
            </w:tcBorders>
          </w:tcPr>
          <w:p w14:paraId="294F2DB2" w14:textId="77777777" w:rsidR="00190192" w:rsidRPr="009168D2" w:rsidRDefault="00304759">
            <w:pPr>
              <w:pStyle w:val="ECCTabletext"/>
              <w:rPr>
                <w:szCs w:val="20"/>
              </w:rPr>
            </w:pPr>
            <w:r w:rsidRPr="009168D2">
              <w:rPr>
                <w:i/>
                <w:szCs w:val="20"/>
              </w:rPr>
              <w:t>H</w:t>
            </w:r>
            <w:r w:rsidRPr="009168D2">
              <w:rPr>
                <w:szCs w:val="20"/>
                <w:vertAlign w:val="subscript"/>
              </w:rPr>
              <w:t>2</w:t>
            </w:r>
          </w:p>
        </w:tc>
        <w:tc>
          <w:tcPr>
            <w:tcW w:w="717" w:type="dxa"/>
            <w:tcBorders>
              <w:top w:val="single" w:sz="4" w:space="0" w:color="FFFFFF" w:themeColor="background1"/>
            </w:tcBorders>
          </w:tcPr>
          <w:p w14:paraId="294F2DB3" w14:textId="77777777" w:rsidR="00190192" w:rsidRPr="009168D2" w:rsidRDefault="00304759">
            <w:pPr>
              <w:pStyle w:val="ECCTabletext"/>
              <w:rPr>
                <w:i/>
                <w:szCs w:val="20"/>
              </w:rPr>
            </w:pPr>
            <w:r w:rsidRPr="009168D2">
              <w:rPr>
                <w:i/>
                <w:szCs w:val="20"/>
              </w:rPr>
              <w:t>H</w:t>
            </w:r>
            <w:r w:rsidRPr="009168D2">
              <w:rPr>
                <w:szCs w:val="20"/>
                <w:vertAlign w:val="subscript"/>
              </w:rPr>
              <w:t>3</w:t>
            </w:r>
          </w:p>
        </w:tc>
        <w:tc>
          <w:tcPr>
            <w:tcW w:w="654" w:type="dxa"/>
            <w:tcBorders>
              <w:top w:val="single" w:sz="4" w:space="0" w:color="FFFFFF" w:themeColor="background1"/>
            </w:tcBorders>
          </w:tcPr>
          <w:p w14:paraId="294F2DB4" w14:textId="77777777" w:rsidR="00190192" w:rsidRPr="009168D2" w:rsidRDefault="00304759">
            <w:pPr>
              <w:pStyle w:val="ECCTabletext"/>
              <w:rPr>
                <w:szCs w:val="20"/>
              </w:rPr>
            </w:pPr>
            <w:r w:rsidRPr="009168D2">
              <w:rPr>
                <w:i/>
                <w:szCs w:val="20"/>
              </w:rPr>
              <w:t>H</w:t>
            </w:r>
            <w:r w:rsidRPr="009168D2">
              <w:rPr>
                <w:szCs w:val="20"/>
                <w:vertAlign w:val="subscript"/>
              </w:rPr>
              <w:t>1</w:t>
            </w:r>
          </w:p>
        </w:tc>
        <w:tc>
          <w:tcPr>
            <w:tcW w:w="729" w:type="dxa"/>
            <w:tcBorders>
              <w:top w:val="single" w:sz="4" w:space="0" w:color="FFFFFF" w:themeColor="background1"/>
            </w:tcBorders>
          </w:tcPr>
          <w:p w14:paraId="294F2DB5" w14:textId="77777777" w:rsidR="00190192" w:rsidRPr="009168D2" w:rsidRDefault="00304759">
            <w:pPr>
              <w:pStyle w:val="ECCTabletext"/>
              <w:rPr>
                <w:szCs w:val="20"/>
              </w:rPr>
            </w:pPr>
            <w:r w:rsidRPr="009168D2">
              <w:rPr>
                <w:i/>
                <w:szCs w:val="20"/>
              </w:rPr>
              <w:t>H</w:t>
            </w:r>
            <w:r w:rsidRPr="009168D2">
              <w:rPr>
                <w:szCs w:val="20"/>
                <w:vertAlign w:val="subscript"/>
              </w:rPr>
              <w:t>2</w:t>
            </w:r>
          </w:p>
        </w:tc>
        <w:tc>
          <w:tcPr>
            <w:tcW w:w="717" w:type="dxa"/>
            <w:tcBorders>
              <w:top w:val="single" w:sz="4" w:space="0" w:color="FFFFFF" w:themeColor="background1"/>
            </w:tcBorders>
          </w:tcPr>
          <w:p w14:paraId="294F2DB6" w14:textId="77777777" w:rsidR="00190192" w:rsidRPr="009168D2" w:rsidRDefault="00304759">
            <w:pPr>
              <w:pStyle w:val="ECCTabletext"/>
              <w:rPr>
                <w:i/>
                <w:szCs w:val="20"/>
              </w:rPr>
            </w:pPr>
            <w:r w:rsidRPr="009168D2">
              <w:rPr>
                <w:i/>
                <w:szCs w:val="20"/>
              </w:rPr>
              <w:t>H</w:t>
            </w:r>
            <w:r w:rsidRPr="009168D2">
              <w:rPr>
                <w:szCs w:val="20"/>
                <w:vertAlign w:val="subscript"/>
              </w:rPr>
              <w:t>3</w:t>
            </w:r>
          </w:p>
        </w:tc>
        <w:tc>
          <w:tcPr>
            <w:tcW w:w="776" w:type="dxa"/>
            <w:tcBorders>
              <w:top w:val="single" w:sz="4" w:space="0" w:color="FFFFFF" w:themeColor="background1"/>
            </w:tcBorders>
          </w:tcPr>
          <w:p w14:paraId="294F2DB7" w14:textId="77777777" w:rsidR="00190192" w:rsidRPr="009168D2" w:rsidRDefault="00304759">
            <w:pPr>
              <w:pStyle w:val="ECCTabletext"/>
              <w:rPr>
                <w:szCs w:val="20"/>
              </w:rPr>
            </w:pPr>
            <w:r w:rsidRPr="009168D2">
              <w:rPr>
                <w:i/>
                <w:szCs w:val="20"/>
              </w:rPr>
              <w:t>H</w:t>
            </w:r>
            <w:r w:rsidRPr="009168D2">
              <w:rPr>
                <w:szCs w:val="20"/>
                <w:vertAlign w:val="subscript"/>
              </w:rPr>
              <w:t>1</w:t>
            </w:r>
          </w:p>
        </w:tc>
        <w:tc>
          <w:tcPr>
            <w:tcW w:w="606" w:type="dxa"/>
            <w:tcBorders>
              <w:top w:val="single" w:sz="4" w:space="0" w:color="FFFFFF" w:themeColor="background1"/>
            </w:tcBorders>
          </w:tcPr>
          <w:p w14:paraId="294F2DB8" w14:textId="77777777" w:rsidR="00190192" w:rsidRPr="009168D2" w:rsidRDefault="00304759">
            <w:pPr>
              <w:pStyle w:val="ECCTabletext"/>
              <w:rPr>
                <w:szCs w:val="20"/>
              </w:rPr>
            </w:pPr>
            <w:r w:rsidRPr="009168D2">
              <w:rPr>
                <w:i/>
                <w:szCs w:val="20"/>
              </w:rPr>
              <w:t>H</w:t>
            </w:r>
            <w:r w:rsidRPr="009168D2">
              <w:rPr>
                <w:szCs w:val="20"/>
                <w:vertAlign w:val="subscript"/>
              </w:rPr>
              <w:t>2</w:t>
            </w:r>
          </w:p>
        </w:tc>
        <w:tc>
          <w:tcPr>
            <w:tcW w:w="902" w:type="dxa"/>
            <w:tcBorders>
              <w:top w:val="single" w:sz="4" w:space="0" w:color="FFFFFF" w:themeColor="background1"/>
            </w:tcBorders>
          </w:tcPr>
          <w:p w14:paraId="294F2DB9" w14:textId="77777777" w:rsidR="00190192" w:rsidRPr="009168D2" w:rsidRDefault="00304759">
            <w:pPr>
              <w:pStyle w:val="ECCTabletext"/>
              <w:rPr>
                <w:i/>
                <w:szCs w:val="20"/>
              </w:rPr>
            </w:pPr>
            <w:r w:rsidRPr="009168D2">
              <w:rPr>
                <w:i/>
                <w:szCs w:val="20"/>
              </w:rPr>
              <w:t>H</w:t>
            </w:r>
            <w:r w:rsidRPr="009168D2">
              <w:rPr>
                <w:szCs w:val="20"/>
                <w:vertAlign w:val="subscript"/>
              </w:rPr>
              <w:t>3</w:t>
            </w:r>
          </w:p>
        </w:tc>
      </w:tr>
      <w:tr w:rsidR="00190192" w:rsidRPr="009168D2" w14:paraId="294F2DC5" w14:textId="77777777">
        <w:trPr>
          <w:jc w:val="center"/>
        </w:trPr>
        <w:tc>
          <w:tcPr>
            <w:tcW w:w="2056" w:type="dxa"/>
          </w:tcPr>
          <w:p w14:paraId="294F2DBB" w14:textId="434317A7" w:rsidR="00190192" w:rsidRPr="009168D2" w:rsidRDefault="00304759">
            <w:pPr>
              <w:pStyle w:val="ECCTabletext"/>
              <w:rPr>
                <w:szCs w:val="20"/>
              </w:rPr>
            </w:pPr>
            <w:r w:rsidRPr="009168D2">
              <w:rPr>
                <w:szCs w:val="20"/>
              </w:rPr>
              <w:t>5G BS -&gt; FS</w:t>
            </w:r>
          </w:p>
        </w:tc>
        <w:tc>
          <w:tcPr>
            <w:tcW w:w="704" w:type="dxa"/>
          </w:tcPr>
          <w:p w14:paraId="294F2DBC" w14:textId="77777777" w:rsidR="00190192" w:rsidRPr="009168D2" w:rsidRDefault="00304759">
            <w:pPr>
              <w:pStyle w:val="ECCTabletext"/>
              <w:rPr>
                <w:szCs w:val="20"/>
              </w:rPr>
            </w:pPr>
            <w:r w:rsidRPr="009168D2">
              <w:rPr>
                <w:szCs w:val="20"/>
              </w:rPr>
              <w:t>22.4</w:t>
            </w:r>
          </w:p>
        </w:tc>
        <w:tc>
          <w:tcPr>
            <w:tcW w:w="737" w:type="dxa"/>
          </w:tcPr>
          <w:p w14:paraId="294F2DBD" w14:textId="77777777" w:rsidR="00190192" w:rsidRPr="009168D2" w:rsidRDefault="00304759">
            <w:pPr>
              <w:pStyle w:val="ECCTabletext"/>
              <w:rPr>
                <w:szCs w:val="20"/>
              </w:rPr>
            </w:pPr>
            <w:r w:rsidRPr="009168D2">
              <w:rPr>
                <w:szCs w:val="20"/>
              </w:rPr>
              <w:t>28</w:t>
            </w:r>
          </w:p>
        </w:tc>
        <w:tc>
          <w:tcPr>
            <w:tcW w:w="717" w:type="dxa"/>
          </w:tcPr>
          <w:p w14:paraId="294F2DBE" w14:textId="77777777" w:rsidR="00190192" w:rsidRPr="009168D2" w:rsidRDefault="00304759">
            <w:pPr>
              <w:pStyle w:val="ECCTabletext"/>
              <w:rPr>
                <w:szCs w:val="20"/>
              </w:rPr>
            </w:pPr>
            <w:r w:rsidRPr="009168D2">
              <w:rPr>
                <w:szCs w:val="20"/>
              </w:rPr>
              <w:t>38.7</w:t>
            </w:r>
          </w:p>
        </w:tc>
        <w:tc>
          <w:tcPr>
            <w:tcW w:w="654" w:type="dxa"/>
          </w:tcPr>
          <w:p w14:paraId="294F2DBF" w14:textId="77777777" w:rsidR="00190192" w:rsidRPr="009168D2" w:rsidRDefault="00304759">
            <w:pPr>
              <w:pStyle w:val="ECCTabletext"/>
              <w:rPr>
                <w:szCs w:val="20"/>
              </w:rPr>
            </w:pPr>
            <w:r w:rsidRPr="009168D2">
              <w:rPr>
                <w:szCs w:val="20"/>
              </w:rPr>
              <w:t>1.9</w:t>
            </w:r>
          </w:p>
        </w:tc>
        <w:tc>
          <w:tcPr>
            <w:tcW w:w="729" w:type="dxa"/>
          </w:tcPr>
          <w:p w14:paraId="294F2DC0" w14:textId="77777777" w:rsidR="00190192" w:rsidRPr="009168D2" w:rsidRDefault="00304759">
            <w:pPr>
              <w:pStyle w:val="ECCTabletext"/>
              <w:rPr>
                <w:szCs w:val="20"/>
              </w:rPr>
            </w:pPr>
            <w:r w:rsidRPr="009168D2">
              <w:rPr>
                <w:szCs w:val="20"/>
              </w:rPr>
              <w:t>1.6</w:t>
            </w:r>
          </w:p>
        </w:tc>
        <w:tc>
          <w:tcPr>
            <w:tcW w:w="717" w:type="dxa"/>
          </w:tcPr>
          <w:p w14:paraId="294F2DC1" w14:textId="77777777" w:rsidR="00190192" w:rsidRPr="009168D2" w:rsidRDefault="00304759">
            <w:pPr>
              <w:pStyle w:val="ECCTabletext"/>
              <w:rPr>
                <w:szCs w:val="20"/>
              </w:rPr>
            </w:pPr>
            <w:r w:rsidRPr="009168D2">
              <w:rPr>
                <w:szCs w:val="20"/>
              </w:rPr>
              <w:t>0.266</w:t>
            </w:r>
          </w:p>
        </w:tc>
        <w:tc>
          <w:tcPr>
            <w:tcW w:w="776" w:type="dxa"/>
          </w:tcPr>
          <w:p w14:paraId="294F2DC2" w14:textId="77777777" w:rsidR="00190192" w:rsidRPr="009168D2" w:rsidRDefault="00304759">
            <w:pPr>
              <w:pStyle w:val="ECCTabletext"/>
              <w:rPr>
                <w:szCs w:val="20"/>
              </w:rPr>
            </w:pPr>
            <w:r w:rsidRPr="009168D2">
              <w:rPr>
                <w:szCs w:val="20"/>
              </w:rPr>
              <w:t>0.63</w:t>
            </w:r>
          </w:p>
        </w:tc>
        <w:tc>
          <w:tcPr>
            <w:tcW w:w="606" w:type="dxa"/>
          </w:tcPr>
          <w:p w14:paraId="294F2DC3" w14:textId="77777777" w:rsidR="00190192" w:rsidRPr="009168D2" w:rsidRDefault="00304759">
            <w:pPr>
              <w:pStyle w:val="ECCTabletext"/>
              <w:rPr>
                <w:szCs w:val="20"/>
              </w:rPr>
            </w:pPr>
            <w:r w:rsidRPr="009168D2">
              <w:rPr>
                <w:szCs w:val="20"/>
              </w:rPr>
              <w:t>0.27</w:t>
            </w:r>
          </w:p>
        </w:tc>
        <w:tc>
          <w:tcPr>
            <w:tcW w:w="902" w:type="dxa"/>
          </w:tcPr>
          <w:p w14:paraId="294F2DC4" w14:textId="77777777" w:rsidR="00190192" w:rsidRPr="009168D2" w:rsidRDefault="00304759">
            <w:pPr>
              <w:pStyle w:val="ECCTabletext"/>
              <w:rPr>
                <w:szCs w:val="20"/>
              </w:rPr>
            </w:pPr>
            <w:r w:rsidRPr="009168D2">
              <w:rPr>
                <w:szCs w:val="20"/>
              </w:rPr>
              <w:t>0</w:t>
            </w:r>
          </w:p>
        </w:tc>
      </w:tr>
      <w:tr w:rsidR="00190192" w:rsidRPr="009168D2" w14:paraId="294F2DD0" w14:textId="77777777">
        <w:trPr>
          <w:jc w:val="center"/>
        </w:trPr>
        <w:tc>
          <w:tcPr>
            <w:tcW w:w="2056" w:type="dxa"/>
          </w:tcPr>
          <w:p w14:paraId="294F2DC6" w14:textId="7FEF277F" w:rsidR="00190192" w:rsidRPr="009168D2" w:rsidRDefault="00304759">
            <w:pPr>
              <w:pStyle w:val="ECCTabletext"/>
              <w:rPr>
                <w:szCs w:val="20"/>
              </w:rPr>
            </w:pPr>
            <w:r w:rsidRPr="009168D2">
              <w:rPr>
                <w:szCs w:val="20"/>
              </w:rPr>
              <w:t>5G UE -&gt; FS</w:t>
            </w:r>
          </w:p>
        </w:tc>
        <w:tc>
          <w:tcPr>
            <w:tcW w:w="704" w:type="dxa"/>
          </w:tcPr>
          <w:p w14:paraId="294F2DC7" w14:textId="77777777" w:rsidR="00190192" w:rsidRPr="009168D2" w:rsidRDefault="00304759">
            <w:pPr>
              <w:pStyle w:val="ECCTabletext"/>
              <w:rPr>
                <w:szCs w:val="20"/>
              </w:rPr>
            </w:pPr>
            <w:r w:rsidRPr="009168D2">
              <w:rPr>
                <w:szCs w:val="20"/>
              </w:rPr>
              <w:t>6.2</w:t>
            </w:r>
          </w:p>
        </w:tc>
        <w:tc>
          <w:tcPr>
            <w:tcW w:w="737" w:type="dxa"/>
          </w:tcPr>
          <w:p w14:paraId="294F2DC8" w14:textId="77777777" w:rsidR="00190192" w:rsidRPr="009168D2" w:rsidRDefault="00304759">
            <w:pPr>
              <w:pStyle w:val="ECCTabletext"/>
              <w:rPr>
                <w:szCs w:val="20"/>
              </w:rPr>
            </w:pPr>
            <w:r w:rsidRPr="009168D2">
              <w:rPr>
                <w:szCs w:val="20"/>
              </w:rPr>
              <w:t>6.15</w:t>
            </w:r>
          </w:p>
        </w:tc>
        <w:tc>
          <w:tcPr>
            <w:tcW w:w="717" w:type="dxa"/>
          </w:tcPr>
          <w:p w14:paraId="294F2DC9" w14:textId="77777777" w:rsidR="00190192" w:rsidRPr="009168D2" w:rsidRDefault="00304759">
            <w:pPr>
              <w:pStyle w:val="ECCTabletext"/>
              <w:rPr>
                <w:szCs w:val="20"/>
              </w:rPr>
            </w:pPr>
            <w:r w:rsidRPr="009168D2">
              <w:rPr>
                <w:szCs w:val="20"/>
              </w:rPr>
              <w:t>10.4</w:t>
            </w:r>
          </w:p>
        </w:tc>
        <w:tc>
          <w:tcPr>
            <w:tcW w:w="654" w:type="dxa"/>
          </w:tcPr>
          <w:p w14:paraId="294F2DCA" w14:textId="77777777" w:rsidR="00190192" w:rsidRPr="009168D2" w:rsidRDefault="00304759">
            <w:pPr>
              <w:pStyle w:val="ECCTabletext"/>
              <w:rPr>
                <w:szCs w:val="20"/>
              </w:rPr>
            </w:pPr>
            <w:r w:rsidRPr="009168D2">
              <w:rPr>
                <w:szCs w:val="20"/>
              </w:rPr>
              <w:t>1.23</w:t>
            </w:r>
          </w:p>
        </w:tc>
        <w:tc>
          <w:tcPr>
            <w:tcW w:w="729" w:type="dxa"/>
          </w:tcPr>
          <w:p w14:paraId="294F2DCB" w14:textId="77777777" w:rsidR="00190192" w:rsidRPr="009168D2" w:rsidRDefault="00304759">
            <w:pPr>
              <w:pStyle w:val="ECCTabletext"/>
              <w:rPr>
                <w:szCs w:val="20"/>
              </w:rPr>
            </w:pPr>
            <w:r w:rsidRPr="009168D2">
              <w:rPr>
                <w:szCs w:val="20"/>
              </w:rPr>
              <w:t>0.56</w:t>
            </w:r>
          </w:p>
        </w:tc>
        <w:tc>
          <w:tcPr>
            <w:tcW w:w="717" w:type="dxa"/>
          </w:tcPr>
          <w:p w14:paraId="294F2DCC" w14:textId="77777777" w:rsidR="00190192" w:rsidRPr="009168D2" w:rsidRDefault="00304759">
            <w:pPr>
              <w:pStyle w:val="ECCTabletext"/>
              <w:rPr>
                <w:szCs w:val="20"/>
              </w:rPr>
            </w:pPr>
            <w:r w:rsidRPr="009168D2">
              <w:rPr>
                <w:szCs w:val="20"/>
              </w:rPr>
              <w:t>0.26</w:t>
            </w:r>
          </w:p>
        </w:tc>
        <w:tc>
          <w:tcPr>
            <w:tcW w:w="776" w:type="dxa"/>
          </w:tcPr>
          <w:p w14:paraId="294F2DCD" w14:textId="77777777" w:rsidR="00190192" w:rsidRPr="009168D2" w:rsidRDefault="00304759">
            <w:pPr>
              <w:pStyle w:val="ECCTabletext"/>
              <w:rPr>
                <w:szCs w:val="20"/>
              </w:rPr>
            </w:pPr>
            <w:r w:rsidRPr="009168D2">
              <w:rPr>
                <w:szCs w:val="20"/>
              </w:rPr>
              <w:t>0.69</w:t>
            </w:r>
          </w:p>
        </w:tc>
        <w:tc>
          <w:tcPr>
            <w:tcW w:w="606" w:type="dxa"/>
          </w:tcPr>
          <w:p w14:paraId="294F2DCE" w14:textId="77777777" w:rsidR="00190192" w:rsidRPr="009168D2" w:rsidRDefault="00304759">
            <w:pPr>
              <w:pStyle w:val="ECCTabletext"/>
              <w:rPr>
                <w:szCs w:val="20"/>
              </w:rPr>
            </w:pPr>
            <w:r w:rsidRPr="009168D2">
              <w:rPr>
                <w:szCs w:val="20"/>
              </w:rPr>
              <w:t>0.32</w:t>
            </w:r>
          </w:p>
        </w:tc>
        <w:tc>
          <w:tcPr>
            <w:tcW w:w="902" w:type="dxa"/>
          </w:tcPr>
          <w:p w14:paraId="294F2DCF" w14:textId="77777777" w:rsidR="00190192" w:rsidRPr="009168D2" w:rsidRDefault="00304759">
            <w:pPr>
              <w:pStyle w:val="ECCTabletext"/>
              <w:rPr>
                <w:szCs w:val="20"/>
              </w:rPr>
            </w:pPr>
            <w:r w:rsidRPr="009168D2">
              <w:rPr>
                <w:szCs w:val="20"/>
              </w:rPr>
              <w:t>0.25</w:t>
            </w:r>
          </w:p>
        </w:tc>
      </w:tr>
    </w:tbl>
    <w:p w14:paraId="294F2DD1" w14:textId="77777777" w:rsidR="00190192" w:rsidRPr="009168D2" w:rsidRDefault="00190192"/>
    <w:p w14:paraId="294F2DD2" w14:textId="77777777" w:rsidR="00190192" w:rsidRPr="009168D2" w:rsidRDefault="00190192"/>
    <w:p w14:paraId="294F2DD3" w14:textId="77777777" w:rsidR="00190192" w:rsidRPr="009168D2" w:rsidRDefault="00190192"/>
    <w:p w14:paraId="294F2DD4" w14:textId="30327B36" w:rsidR="00190192" w:rsidRPr="009168D2" w:rsidRDefault="00304759">
      <w:pPr>
        <w:pStyle w:val="Caption"/>
        <w:keepNext/>
        <w:rPr>
          <w:lang w:val="en-GB"/>
        </w:rPr>
      </w:pPr>
      <w:bookmarkStart w:id="141" w:name="_Ref14183894"/>
      <w:r w:rsidRPr="009168D2">
        <w:rPr>
          <w:lang w:val="en-GB"/>
        </w:rPr>
        <w:t xml:space="preserve">Table </w:t>
      </w:r>
      <w:r w:rsidRPr="00096FE0">
        <w:rPr>
          <w:lang w:val="en-GB"/>
        </w:rPr>
        <w:fldChar w:fldCharType="begin"/>
      </w:r>
      <w:r w:rsidRPr="009168D2">
        <w:rPr>
          <w:lang w:val="en-GB"/>
        </w:rPr>
        <w:instrText xml:space="preserve"> SEQ Table \* ARABIC </w:instrText>
      </w:r>
      <w:r w:rsidRPr="00227F8D">
        <w:rPr>
          <w:lang w:val="en-GB"/>
        </w:rPr>
        <w:fldChar w:fldCharType="separate"/>
      </w:r>
      <w:r w:rsidR="00BA3D2B">
        <w:rPr>
          <w:noProof/>
          <w:lang w:val="en-GB"/>
        </w:rPr>
        <w:t>12</w:t>
      </w:r>
      <w:r w:rsidRPr="00F77602">
        <w:rPr>
          <w:lang w:val="en-GB"/>
        </w:rPr>
        <w:fldChar w:fldCharType="end"/>
      </w:r>
      <w:bookmarkEnd w:id="141"/>
      <w:r w:rsidRPr="009168D2">
        <w:rPr>
          <w:lang w:val="en-GB"/>
        </w:rPr>
        <w:t xml:space="preserve">: Protection distances obtained for the sharing studies between 5G systems and FS. </w:t>
      </w:r>
      <w:r w:rsidRPr="009168D2">
        <w:rPr>
          <w:i/>
          <w:lang w:val="en-GB"/>
        </w:rPr>
        <w:t>H</w:t>
      </w:r>
      <w:r w:rsidRPr="009168D2">
        <w:rPr>
          <w:vertAlign w:val="subscript"/>
          <w:lang w:val="en-GB"/>
        </w:rPr>
        <w:t>1</w:t>
      </w:r>
      <w:r w:rsidRPr="009168D2">
        <w:rPr>
          <w:lang w:val="en-GB"/>
        </w:rPr>
        <w:t xml:space="preserve">, </w:t>
      </w:r>
      <w:r w:rsidRPr="009168D2">
        <w:rPr>
          <w:i/>
          <w:lang w:val="en-GB"/>
        </w:rPr>
        <w:t>H</w:t>
      </w:r>
      <w:r w:rsidRPr="009168D2">
        <w:rPr>
          <w:vertAlign w:val="subscript"/>
          <w:lang w:val="en-GB"/>
        </w:rPr>
        <w:t>2,</w:t>
      </w:r>
      <w:r w:rsidRPr="009168D2">
        <w:rPr>
          <w:lang w:val="en-GB"/>
        </w:rPr>
        <w:t xml:space="preserve"> and </w:t>
      </w:r>
      <w:r w:rsidRPr="009168D2">
        <w:rPr>
          <w:i/>
          <w:lang w:val="en-GB"/>
        </w:rPr>
        <w:t>H</w:t>
      </w:r>
      <w:r w:rsidRPr="009168D2">
        <w:rPr>
          <w:vertAlign w:val="subscript"/>
          <w:lang w:val="en-GB"/>
        </w:rPr>
        <w:t>3</w:t>
      </w:r>
      <w:r w:rsidRPr="009168D2">
        <w:rPr>
          <w:lang w:val="en-GB"/>
        </w:rPr>
        <w:t xml:space="preserve"> correspond to a FS antenna height of 15 m, 30 m, and 60 m, respectively, and off-axis angle 5 degrees</w:t>
      </w:r>
    </w:p>
    <w:tbl>
      <w:tblPr>
        <w:tblW w:w="8753"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0A0" w:firstRow="1" w:lastRow="0" w:firstColumn="1" w:lastColumn="0" w:noHBand="0" w:noVBand="0"/>
      </w:tblPr>
      <w:tblGrid>
        <w:gridCol w:w="2056"/>
        <w:gridCol w:w="717"/>
        <w:gridCol w:w="717"/>
        <w:gridCol w:w="717"/>
        <w:gridCol w:w="717"/>
        <w:gridCol w:w="717"/>
        <w:gridCol w:w="828"/>
        <w:gridCol w:w="717"/>
        <w:gridCol w:w="717"/>
        <w:gridCol w:w="850"/>
      </w:tblGrid>
      <w:tr w:rsidR="00190192" w:rsidRPr="009168D2" w14:paraId="294F2DD7" w14:textId="77777777">
        <w:trPr>
          <w:tblHeader/>
          <w:jc w:val="center"/>
        </w:trPr>
        <w:tc>
          <w:tcPr>
            <w:tcW w:w="2056" w:type="dxa"/>
            <w:vMerge w:val="restart"/>
            <w:tcBorders>
              <w:right w:val="single" w:sz="4" w:space="0" w:color="FFFFFF"/>
            </w:tcBorders>
            <w:shd w:val="clear" w:color="auto" w:fill="D22A23"/>
            <w:vAlign w:val="center"/>
          </w:tcPr>
          <w:p w14:paraId="294F2DD5" w14:textId="77777777" w:rsidR="00190192" w:rsidRPr="009168D2" w:rsidRDefault="00304759" w:rsidP="00C93964">
            <w:pPr>
              <w:pStyle w:val="ECCTableHeaderwhitefont"/>
              <w:keepNext/>
              <w:keepLines/>
              <w:spacing w:before="120" w:after="120"/>
              <w:rPr>
                <w:b/>
              </w:rPr>
            </w:pPr>
            <w:r w:rsidRPr="009168D2">
              <w:rPr>
                <w:b/>
              </w:rPr>
              <w:t>Scenario</w:t>
            </w:r>
          </w:p>
        </w:tc>
        <w:tc>
          <w:tcPr>
            <w:tcW w:w="6697" w:type="dxa"/>
            <w:gridSpan w:val="9"/>
            <w:tcBorders>
              <w:left w:val="single" w:sz="4" w:space="0" w:color="FFFFFF"/>
              <w:bottom w:val="single" w:sz="4" w:space="0" w:color="FFFFFF" w:themeColor="background1"/>
            </w:tcBorders>
            <w:shd w:val="clear" w:color="auto" w:fill="D22A23"/>
          </w:tcPr>
          <w:p w14:paraId="294F2DD6" w14:textId="77777777" w:rsidR="00190192" w:rsidRPr="009168D2" w:rsidRDefault="00304759" w:rsidP="00C93964">
            <w:pPr>
              <w:pStyle w:val="ECCTableHeaderwhitefont"/>
              <w:keepNext/>
              <w:keepLines/>
              <w:spacing w:before="120" w:after="120"/>
              <w:rPr>
                <w:b/>
              </w:rPr>
            </w:pPr>
            <w:r w:rsidRPr="009168D2">
              <w:rPr>
                <w:b/>
              </w:rPr>
              <w:t>Protection distance [km]</w:t>
            </w:r>
          </w:p>
        </w:tc>
      </w:tr>
      <w:tr w:rsidR="00190192" w:rsidRPr="009168D2" w14:paraId="294F2DDC" w14:textId="77777777">
        <w:trPr>
          <w:jc w:val="center"/>
        </w:trPr>
        <w:tc>
          <w:tcPr>
            <w:tcW w:w="2056" w:type="dxa"/>
            <w:vMerge/>
            <w:tcBorders>
              <w:bottom w:val="single" w:sz="4" w:space="0" w:color="FFFFFF" w:themeColor="background1"/>
              <w:right w:val="single" w:sz="4" w:space="0" w:color="FFFFFF"/>
            </w:tcBorders>
            <w:shd w:val="clear" w:color="auto" w:fill="D2232A"/>
          </w:tcPr>
          <w:p w14:paraId="294F2DD8" w14:textId="77777777" w:rsidR="00190192" w:rsidRPr="009168D2" w:rsidRDefault="00190192" w:rsidP="00C93964">
            <w:pPr>
              <w:pStyle w:val="ECCTableHeaderwhitefont"/>
              <w:keepNext/>
              <w:keepLines/>
              <w:spacing w:before="120" w:after="120"/>
              <w:jc w:val="both"/>
              <w:rPr>
                <w:b/>
              </w:rPr>
            </w:pPr>
          </w:p>
        </w:tc>
        <w:tc>
          <w:tcPr>
            <w:tcW w:w="2151"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shd w:val="clear" w:color="auto" w:fill="D2232A"/>
          </w:tcPr>
          <w:p w14:paraId="294F2DD9" w14:textId="77777777" w:rsidR="00190192" w:rsidRPr="009168D2" w:rsidRDefault="00304759" w:rsidP="00C93964">
            <w:pPr>
              <w:pStyle w:val="ECCTableHeaderwhitefont"/>
              <w:keepNext/>
              <w:keepLines/>
              <w:spacing w:before="120" w:after="120"/>
              <w:rPr>
                <w:b/>
              </w:rPr>
            </w:pPr>
            <w:r w:rsidRPr="009168D2">
              <w:rPr>
                <w:b/>
              </w:rPr>
              <w:t>Co-channel</w:t>
            </w:r>
          </w:p>
        </w:tc>
        <w:tc>
          <w:tcPr>
            <w:tcW w:w="226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4F2DDA" w14:textId="77777777" w:rsidR="00190192" w:rsidRPr="009168D2" w:rsidRDefault="00304759" w:rsidP="00C93964">
            <w:pPr>
              <w:pStyle w:val="ECCTableHeaderwhitefont"/>
              <w:keepNext/>
              <w:keepLines/>
              <w:spacing w:before="120" w:after="120"/>
              <w:rPr>
                <w:b/>
              </w:rPr>
            </w:pPr>
            <w:r w:rsidRPr="009168D2">
              <w:rPr>
                <w:b/>
              </w:rPr>
              <w:t>Adjacent channel</w:t>
            </w:r>
          </w:p>
        </w:tc>
        <w:tc>
          <w:tcPr>
            <w:tcW w:w="22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4F2DDB" w14:textId="77777777" w:rsidR="00190192" w:rsidRPr="009168D2" w:rsidRDefault="00304759" w:rsidP="00C93964">
            <w:pPr>
              <w:pStyle w:val="ECCTableHeaderwhitefont"/>
              <w:keepNext/>
              <w:keepLines/>
              <w:spacing w:before="120" w:after="120"/>
              <w:rPr>
                <w:b/>
              </w:rPr>
            </w:pPr>
            <w:r w:rsidRPr="009168D2">
              <w:rPr>
                <w:b/>
              </w:rPr>
              <w:t>Guard band (20 MHz)</w:t>
            </w:r>
          </w:p>
        </w:tc>
      </w:tr>
      <w:tr w:rsidR="00190192" w:rsidRPr="009168D2" w14:paraId="294F2DE7" w14:textId="77777777">
        <w:trPr>
          <w:jc w:val="center"/>
        </w:trPr>
        <w:tc>
          <w:tcPr>
            <w:tcW w:w="2056" w:type="dxa"/>
            <w:tcBorders>
              <w:top w:val="single" w:sz="4" w:space="0" w:color="FFFFFF" w:themeColor="background1"/>
            </w:tcBorders>
          </w:tcPr>
          <w:p w14:paraId="294F2DDD" w14:textId="77777777" w:rsidR="00190192" w:rsidRPr="009168D2" w:rsidRDefault="00190192">
            <w:pPr>
              <w:pStyle w:val="ECCTabletext"/>
              <w:keepNext/>
              <w:keepLines/>
              <w:rPr>
                <w:szCs w:val="20"/>
              </w:rPr>
            </w:pPr>
          </w:p>
        </w:tc>
        <w:tc>
          <w:tcPr>
            <w:tcW w:w="717" w:type="dxa"/>
            <w:tcBorders>
              <w:top w:val="single" w:sz="4" w:space="0" w:color="FFFFFF" w:themeColor="background1"/>
            </w:tcBorders>
          </w:tcPr>
          <w:p w14:paraId="294F2DDE" w14:textId="77777777" w:rsidR="00190192" w:rsidRPr="009168D2" w:rsidRDefault="00304759">
            <w:pPr>
              <w:pStyle w:val="ECCTabletext"/>
              <w:keepNext/>
              <w:keepLines/>
              <w:rPr>
                <w:szCs w:val="20"/>
              </w:rPr>
            </w:pPr>
            <w:r w:rsidRPr="009168D2">
              <w:rPr>
                <w:i/>
                <w:szCs w:val="20"/>
              </w:rPr>
              <w:t>H</w:t>
            </w:r>
            <w:r w:rsidRPr="009168D2">
              <w:rPr>
                <w:szCs w:val="20"/>
                <w:vertAlign w:val="subscript"/>
              </w:rPr>
              <w:t>1</w:t>
            </w:r>
          </w:p>
        </w:tc>
        <w:tc>
          <w:tcPr>
            <w:tcW w:w="717" w:type="dxa"/>
            <w:tcBorders>
              <w:top w:val="single" w:sz="4" w:space="0" w:color="FFFFFF" w:themeColor="background1"/>
            </w:tcBorders>
          </w:tcPr>
          <w:p w14:paraId="294F2DDF" w14:textId="77777777" w:rsidR="00190192" w:rsidRPr="009168D2" w:rsidRDefault="00304759">
            <w:pPr>
              <w:pStyle w:val="ECCTabletext"/>
              <w:keepNext/>
              <w:keepLines/>
              <w:rPr>
                <w:szCs w:val="20"/>
              </w:rPr>
            </w:pPr>
            <w:r w:rsidRPr="009168D2">
              <w:rPr>
                <w:i/>
                <w:szCs w:val="20"/>
              </w:rPr>
              <w:t>H</w:t>
            </w:r>
            <w:r w:rsidRPr="009168D2">
              <w:rPr>
                <w:szCs w:val="20"/>
                <w:vertAlign w:val="subscript"/>
              </w:rPr>
              <w:t>2</w:t>
            </w:r>
          </w:p>
        </w:tc>
        <w:tc>
          <w:tcPr>
            <w:tcW w:w="717" w:type="dxa"/>
            <w:tcBorders>
              <w:top w:val="single" w:sz="4" w:space="0" w:color="FFFFFF" w:themeColor="background1"/>
            </w:tcBorders>
          </w:tcPr>
          <w:p w14:paraId="294F2DE0" w14:textId="77777777" w:rsidR="00190192" w:rsidRPr="009168D2" w:rsidRDefault="00304759">
            <w:pPr>
              <w:pStyle w:val="ECCTabletext"/>
              <w:keepNext/>
              <w:keepLines/>
              <w:rPr>
                <w:i/>
                <w:szCs w:val="20"/>
              </w:rPr>
            </w:pPr>
            <w:r w:rsidRPr="009168D2">
              <w:rPr>
                <w:i/>
                <w:szCs w:val="20"/>
              </w:rPr>
              <w:t>H</w:t>
            </w:r>
            <w:r w:rsidRPr="009168D2">
              <w:rPr>
                <w:szCs w:val="20"/>
                <w:vertAlign w:val="subscript"/>
              </w:rPr>
              <w:t>3</w:t>
            </w:r>
          </w:p>
        </w:tc>
        <w:tc>
          <w:tcPr>
            <w:tcW w:w="717" w:type="dxa"/>
            <w:tcBorders>
              <w:top w:val="single" w:sz="4" w:space="0" w:color="FFFFFF" w:themeColor="background1"/>
            </w:tcBorders>
          </w:tcPr>
          <w:p w14:paraId="294F2DE1" w14:textId="77777777" w:rsidR="00190192" w:rsidRPr="009168D2" w:rsidRDefault="00304759">
            <w:pPr>
              <w:pStyle w:val="ECCTabletext"/>
              <w:keepNext/>
              <w:keepLines/>
              <w:rPr>
                <w:szCs w:val="20"/>
              </w:rPr>
            </w:pPr>
            <w:r w:rsidRPr="009168D2">
              <w:rPr>
                <w:i/>
                <w:szCs w:val="20"/>
              </w:rPr>
              <w:t>H</w:t>
            </w:r>
            <w:r w:rsidRPr="009168D2">
              <w:rPr>
                <w:szCs w:val="20"/>
                <w:vertAlign w:val="subscript"/>
              </w:rPr>
              <w:t>1</w:t>
            </w:r>
          </w:p>
        </w:tc>
        <w:tc>
          <w:tcPr>
            <w:tcW w:w="717" w:type="dxa"/>
            <w:tcBorders>
              <w:top w:val="single" w:sz="4" w:space="0" w:color="FFFFFF" w:themeColor="background1"/>
            </w:tcBorders>
          </w:tcPr>
          <w:p w14:paraId="294F2DE2" w14:textId="77777777" w:rsidR="00190192" w:rsidRPr="009168D2" w:rsidRDefault="00304759">
            <w:pPr>
              <w:pStyle w:val="ECCTabletext"/>
              <w:keepNext/>
              <w:keepLines/>
              <w:rPr>
                <w:szCs w:val="20"/>
              </w:rPr>
            </w:pPr>
            <w:r w:rsidRPr="009168D2">
              <w:rPr>
                <w:i/>
                <w:szCs w:val="20"/>
              </w:rPr>
              <w:t>H</w:t>
            </w:r>
            <w:r w:rsidRPr="009168D2">
              <w:rPr>
                <w:szCs w:val="20"/>
                <w:vertAlign w:val="subscript"/>
              </w:rPr>
              <w:t>2</w:t>
            </w:r>
          </w:p>
        </w:tc>
        <w:tc>
          <w:tcPr>
            <w:tcW w:w="828" w:type="dxa"/>
            <w:tcBorders>
              <w:top w:val="single" w:sz="4" w:space="0" w:color="FFFFFF" w:themeColor="background1"/>
            </w:tcBorders>
          </w:tcPr>
          <w:p w14:paraId="294F2DE3" w14:textId="77777777" w:rsidR="00190192" w:rsidRPr="009168D2" w:rsidRDefault="00304759">
            <w:pPr>
              <w:pStyle w:val="ECCTabletext"/>
              <w:keepNext/>
              <w:keepLines/>
              <w:rPr>
                <w:i/>
                <w:szCs w:val="20"/>
              </w:rPr>
            </w:pPr>
            <w:r w:rsidRPr="009168D2">
              <w:rPr>
                <w:i/>
                <w:szCs w:val="20"/>
              </w:rPr>
              <w:t>H</w:t>
            </w:r>
            <w:r w:rsidRPr="009168D2">
              <w:rPr>
                <w:szCs w:val="20"/>
                <w:vertAlign w:val="subscript"/>
              </w:rPr>
              <w:t>3</w:t>
            </w:r>
          </w:p>
        </w:tc>
        <w:tc>
          <w:tcPr>
            <w:tcW w:w="717" w:type="dxa"/>
            <w:tcBorders>
              <w:top w:val="single" w:sz="4" w:space="0" w:color="FFFFFF" w:themeColor="background1"/>
            </w:tcBorders>
          </w:tcPr>
          <w:p w14:paraId="294F2DE4" w14:textId="77777777" w:rsidR="00190192" w:rsidRPr="009168D2" w:rsidRDefault="00304759">
            <w:pPr>
              <w:pStyle w:val="ECCTabletext"/>
              <w:keepNext/>
              <w:keepLines/>
              <w:rPr>
                <w:szCs w:val="20"/>
              </w:rPr>
            </w:pPr>
            <w:r w:rsidRPr="009168D2">
              <w:rPr>
                <w:i/>
                <w:szCs w:val="20"/>
              </w:rPr>
              <w:t>H</w:t>
            </w:r>
            <w:r w:rsidRPr="009168D2">
              <w:rPr>
                <w:szCs w:val="20"/>
                <w:vertAlign w:val="subscript"/>
              </w:rPr>
              <w:t>1</w:t>
            </w:r>
          </w:p>
        </w:tc>
        <w:tc>
          <w:tcPr>
            <w:tcW w:w="717" w:type="dxa"/>
            <w:tcBorders>
              <w:top w:val="single" w:sz="4" w:space="0" w:color="FFFFFF" w:themeColor="background1"/>
            </w:tcBorders>
          </w:tcPr>
          <w:p w14:paraId="294F2DE5" w14:textId="77777777" w:rsidR="00190192" w:rsidRPr="009168D2" w:rsidRDefault="00304759">
            <w:pPr>
              <w:pStyle w:val="ECCTabletext"/>
              <w:keepNext/>
              <w:keepLines/>
              <w:rPr>
                <w:szCs w:val="20"/>
              </w:rPr>
            </w:pPr>
            <w:r w:rsidRPr="009168D2">
              <w:rPr>
                <w:i/>
                <w:szCs w:val="20"/>
              </w:rPr>
              <w:t>H</w:t>
            </w:r>
            <w:r w:rsidRPr="009168D2">
              <w:rPr>
                <w:szCs w:val="20"/>
                <w:vertAlign w:val="subscript"/>
              </w:rPr>
              <w:t>2</w:t>
            </w:r>
          </w:p>
        </w:tc>
        <w:tc>
          <w:tcPr>
            <w:tcW w:w="850" w:type="dxa"/>
            <w:tcBorders>
              <w:top w:val="single" w:sz="4" w:space="0" w:color="FFFFFF" w:themeColor="background1"/>
            </w:tcBorders>
          </w:tcPr>
          <w:p w14:paraId="294F2DE6" w14:textId="77777777" w:rsidR="00190192" w:rsidRPr="009168D2" w:rsidRDefault="00304759">
            <w:pPr>
              <w:pStyle w:val="ECCTabletext"/>
              <w:keepNext/>
              <w:keepLines/>
              <w:rPr>
                <w:i/>
                <w:szCs w:val="20"/>
              </w:rPr>
            </w:pPr>
            <w:r w:rsidRPr="009168D2">
              <w:rPr>
                <w:i/>
                <w:szCs w:val="20"/>
              </w:rPr>
              <w:t>H</w:t>
            </w:r>
            <w:r w:rsidRPr="009168D2">
              <w:rPr>
                <w:szCs w:val="20"/>
                <w:vertAlign w:val="subscript"/>
              </w:rPr>
              <w:t>3</w:t>
            </w:r>
          </w:p>
        </w:tc>
      </w:tr>
      <w:tr w:rsidR="00190192" w:rsidRPr="009168D2" w14:paraId="294F2DF2" w14:textId="77777777">
        <w:trPr>
          <w:jc w:val="center"/>
        </w:trPr>
        <w:tc>
          <w:tcPr>
            <w:tcW w:w="2056" w:type="dxa"/>
          </w:tcPr>
          <w:p w14:paraId="294F2DE8" w14:textId="6FE82EDE" w:rsidR="00190192" w:rsidRPr="009168D2" w:rsidRDefault="00304759">
            <w:pPr>
              <w:pStyle w:val="ECCTabletext"/>
              <w:keepNext/>
              <w:keepLines/>
              <w:rPr>
                <w:szCs w:val="20"/>
              </w:rPr>
            </w:pPr>
            <w:r w:rsidRPr="009168D2">
              <w:rPr>
                <w:szCs w:val="20"/>
              </w:rPr>
              <w:t>5G BS -&gt; FS</w:t>
            </w:r>
          </w:p>
        </w:tc>
        <w:tc>
          <w:tcPr>
            <w:tcW w:w="717" w:type="dxa"/>
          </w:tcPr>
          <w:p w14:paraId="294F2DE9" w14:textId="77777777" w:rsidR="00190192" w:rsidRPr="009168D2" w:rsidRDefault="00304759">
            <w:pPr>
              <w:pStyle w:val="ECCTabletext"/>
              <w:keepNext/>
              <w:keepLines/>
              <w:rPr>
                <w:szCs w:val="20"/>
              </w:rPr>
            </w:pPr>
            <w:r w:rsidRPr="009168D2">
              <w:rPr>
                <w:szCs w:val="20"/>
              </w:rPr>
              <w:t>5.48</w:t>
            </w:r>
          </w:p>
        </w:tc>
        <w:tc>
          <w:tcPr>
            <w:tcW w:w="717" w:type="dxa"/>
          </w:tcPr>
          <w:p w14:paraId="294F2DEA" w14:textId="77777777" w:rsidR="00190192" w:rsidRPr="009168D2" w:rsidRDefault="00304759">
            <w:pPr>
              <w:pStyle w:val="ECCTabletext"/>
              <w:keepNext/>
              <w:keepLines/>
              <w:rPr>
                <w:szCs w:val="20"/>
              </w:rPr>
            </w:pPr>
            <w:r w:rsidRPr="009168D2">
              <w:rPr>
                <w:szCs w:val="20"/>
              </w:rPr>
              <w:t>5.43</w:t>
            </w:r>
          </w:p>
        </w:tc>
        <w:tc>
          <w:tcPr>
            <w:tcW w:w="717" w:type="dxa"/>
          </w:tcPr>
          <w:p w14:paraId="294F2DEB" w14:textId="77777777" w:rsidR="00190192" w:rsidRPr="009168D2" w:rsidRDefault="00304759">
            <w:pPr>
              <w:pStyle w:val="ECCTabletext"/>
              <w:keepNext/>
              <w:keepLines/>
              <w:rPr>
                <w:szCs w:val="20"/>
              </w:rPr>
            </w:pPr>
            <w:r w:rsidRPr="009168D2">
              <w:rPr>
                <w:szCs w:val="20"/>
              </w:rPr>
              <w:t>3.83</w:t>
            </w:r>
          </w:p>
        </w:tc>
        <w:tc>
          <w:tcPr>
            <w:tcW w:w="717" w:type="dxa"/>
          </w:tcPr>
          <w:p w14:paraId="294F2DEC" w14:textId="77777777" w:rsidR="00190192" w:rsidRPr="009168D2" w:rsidRDefault="00304759">
            <w:pPr>
              <w:pStyle w:val="ECCTabletext"/>
              <w:keepNext/>
              <w:keepLines/>
              <w:rPr>
                <w:szCs w:val="20"/>
              </w:rPr>
            </w:pPr>
            <w:r w:rsidRPr="009168D2">
              <w:rPr>
                <w:szCs w:val="20"/>
              </w:rPr>
              <w:t>0.55</w:t>
            </w:r>
          </w:p>
        </w:tc>
        <w:tc>
          <w:tcPr>
            <w:tcW w:w="717" w:type="dxa"/>
          </w:tcPr>
          <w:p w14:paraId="294F2DED" w14:textId="77777777" w:rsidR="00190192" w:rsidRPr="009168D2" w:rsidRDefault="00304759">
            <w:pPr>
              <w:pStyle w:val="ECCTabletext"/>
              <w:keepNext/>
              <w:keepLines/>
              <w:rPr>
                <w:szCs w:val="20"/>
              </w:rPr>
            </w:pPr>
            <w:r w:rsidRPr="009168D2">
              <w:rPr>
                <w:szCs w:val="20"/>
              </w:rPr>
              <w:t>0.51</w:t>
            </w:r>
          </w:p>
        </w:tc>
        <w:tc>
          <w:tcPr>
            <w:tcW w:w="828" w:type="dxa"/>
          </w:tcPr>
          <w:p w14:paraId="294F2DEE" w14:textId="77777777" w:rsidR="00190192" w:rsidRPr="009168D2" w:rsidRDefault="00304759">
            <w:pPr>
              <w:pStyle w:val="ECCTabletext"/>
              <w:keepNext/>
              <w:keepLines/>
              <w:rPr>
                <w:szCs w:val="20"/>
              </w:rPr>
            </w:pPr>
            <w:r w:rsidRPr="009168D2">
              <w:rPr>
                <w:szCs w:val="20"/>
              </w:rPr>
              <w:t>0.264</w:t>
            </w:r>
          </w:p>
        </w:tc>
        <w:tc>
          <w:tcPr>
            <w:tcW w:w="717" w:type="dxa"/>
          </w:tcPr>
          <w:p w14:paraId="294F2DEF" w14:textId="77777777" w:rsidR="00190192" w:rsidRPr="009168D2" w:rsidRDefault="00304759">
            <w:pPr>
              <w:pStyle w:val="ECCTabletext"/>
              <w:keepNext/>
              <w:keepLines/>
              <w:rPr>
                <w:szCs w:val="20"/>
              </w:rPr>
            </w:pPr>
            <w:r w:rsidRPr="009168D2">
              <w:rPr>
                <w:szCs w:val="20"/>
              </w:rPr>
              <w:t>0.27</w:t>
            </w:r>
          </w:p>
        </w:tc>
        <w:tc>
          <w:tcPr>
            <w:tcW w:w="717" w:type="dxa"/>
          </w:tcPr>
          <w:p w14:paraId="294F2DF0" w14:textId="77777777" w:rsidR="00190192" w:rsidRPr="009168D2" w:rsidRDefault="00304759">
            <w:pPr>
              <w:pStyle w:val="ECCTabletext"/>
              <w:keepNext/>
              <w:keepLines/>
              <w:rPr>
                <w:szCs w:val="20"/>
              </w:rPr>
            </w:pPr>
            <w:r w:rsidRPr="009168D2">
              <w:rPr>
                <w:szCs w:val="20"/>
              </w:rPr>
              <w:t>0.26</w:t>
            </w:r>
          </w:p>
        </w:tc>
        <w:tc>
          <w:tcPr>
            <w:tcW w:w="850" w:type="dxa"/>
          </w:tcPr>
          <w:p w14:paraId="294F2DF1" w14:textId="77777777" w:rsidR="00190192" w:rsidRPr="009168D2" w:rsidRDefault="00304759">
            <w:pPr>
              <w:pStyle w:val="ECCTabletext"/>
              <w:keepNext/>
              <w:keepLines/>
              <w:tabs>
                <w:tab w:val="left" w:pos="516"/>
              </w:tabs>
              <w:rPr>
                <w:szCs w:val="20"/>
              </w:rPr>
            </w:pPr>
            <w:r w:rsidRPr="009168D2">
              <w:rPr>
                <w:szCs w:val="20"/>
              </w:rPr>
              <w:t>0</w:t>
            </w:r>
          </w:p>
        </w:tc>
      </w:tr>
      <w:tr w:rsidR="00190192" w:rsidRPr="009168D2" w14:paraId="294F2DFD" w14:textId="77777777">
        <w:trPr>
          <w:jc w:val="center"/>
        </w:trPr>
        <w:tc>
          <w:tcPr>
            <w:tcW w:w="2056" w:type="dxa"/>
          </w:tcPr>
          <w:p w14:paraId="294F2DF3" w14:textId="395AFC33" w:rsidR="00190192" w:rsidRPr="009168D2" w:rsidRDefault="00304759">
            <w:pPr>
              <w:pStyle w:val="ECCTabletext"/>
              <w:keepNext/>
              <w:keepLines/>
              <w:rPr>
                <w:szCs w:val="20"/>
              </w:rPr>
            </w:pPr>
            <w:r w:rsidRPr="009168D2">
              <w:rPr>
                <w:szCs w:val="20"/>
              </w:rPr>
              <w:t>5G UE -&gt; FS</w:t>
            </w:r>
          </w:p>
        </w:tc>
        <w:tc>
          <w:tcPr>
            <w:tcW w:w="717" w:type="dxa"/>
          </w:tcPr>
          <w:p w14:paraId="294F2DF4" w14:textId="77777777" w:rsidR="00190192" w:rsidRPr="009168D2" w:rsidRDefault="00304759">
            <w:pPr>
              <w:pStyle w:val="ECCTabletext"/>
              <w:keepNext/>
              <w:keepLines/>
              <w:rPr>
                <w:szCs w:val="20"/>
              </w:rPr>
            </w:pPr>
            <w:r w:rsidRPr="009168D2">
              <w:rPr>
                <w:szCs w:val="20"/>
              </w:rPr>
              <w:t>1.07</w:t>
            </w:r>
          </w:p>
        </w:tc>
        <w:tc>
          <w:tcPr>
            <w:tcW w:w="717" w:type="dxa"/>
          </w:tcPr>
          <w:p w14:paraId="294F2DF5" w14:textId="77777777" w:rsidR="00190192" w:rsidRPr="009168D2" w:rsidRDefault="00304759">
            <w:pPr>
              <w:pStyle w:val="ECCTabletext"/>
              <w:keepNext/>
              <w:keepLines/>
              <w:rPr>
                <w:szCs w:val="20"/>
              </w:rPr>
            </w:pPr>
            <w:r w:rsidRPr="009168D2">
              <w:rPr>
                <w:szCs w:val="20"/>
              </w:rPr>
              <w:t>1.04</w:t>
            </w:r>
          </w:p>
        </w:tc>
        <w:tc>
          <w:tcPr>
            <w:tcW w:w="717" w:type="dxa"/>
          </w:tcPr>
          <w:p w14:paraId="294F2DF6" w14:textId="77777777" w:rsidR="00190192" w:rsidRPr="009168D2" w:rsidRDefault="00304759">
            <w:pPr>
              <w:pStyle w:val="ECCTabletext"/>
              <w:keepNext/>
              <w:keepLines/>
              <w:rPr>
                <w:szCs w:val="20"/>
              </w:rPr>
            </w:pPr>
            <w:r w:rsidRPr="009168D2">
              <w:rPr>
                <w:szCs w:val="20"/>
              </w:rPr>
              <w:t>0.72</w:t>
            </w:r>
          </w:p>
        </w:tc>
        <w:tc>
          <w:tcPr>
            <w:tcW w:w="717" w:type="dxa"/>
          </w:tcPr>
          <w:p w14:paraId="294F2DF7" w14:textId="77777777" w:rsidR="00190192" w:rsidRPr="009168D2" w:rsidRDefault="00304759">
            <w:pPr>
              <w:pStyle w:val="ECCTabletext"/>
              <w:keepNext/>
              <w:keepLines/>
              <w:rPr>
                <w:szCs w:val="20"/>
              </w:rPr>
            </w:pPr>
            <w:r w:rsidRPr="009168D2">
              <w:rPr>
                <w:szCs w:val="20"/>
              </w:rPr>
              <w:t>0.45</w:t>
            </w:r>
          </w:p>
        </w:tc>
        <w:tc>
          <w:tcPr>
            <w:tcW w:w="717" w:type="dxa"/>
          </w:tcPr>
          <w:p w14:paraId="294F2DF8" w14:textId="77777777" w:rsidR="00190192" w:rsidRPr="009168D2" w:rsidRDefault="00304759">
            <w:pPr>
              <w:pStyle w:val="ECCTabletext"/>
              <w:keepNext/>
              <w:keepLines/>
              <w:rPr>
                <w:szCs w:val="20"/>
              </w:rPr>
            </w:pPr>
            <w:r w:rsidRPr="009168D2">
              <w:rPr>
                <w:szCs w:val="20"/>
              </w:rPr>
              <w:t>0.4</w:t>
            </w:r>
          </w:p>
        </w:tc>
        <w:tc>
          <w:tcPr>
            <w:tcW w:w="828" w:type="dxa"/>
          </w:tcPr>
          <w:p w14:paraId="294F2DF9" w14:textId="77777777" w:rsidR="00190192" w:rsidRPr="009168D2" w:rsidRDefault="00304759">
            <w:pPr>
              <w:pStyle w:val="ECCTabletext"/>
              <w:keepNext/>
              <w:keepLines/>
              <w:rPr>
                <w:szCs w:val="20"/>
              </w:rPr>
            </w:pPr>
            <w:r w:rsidRPr="009168D2">
              <w:rPr>
                <w:szCs w:val="20"/>
              </w:rPr>
              <w:t>0.258</w:t>
            </w:r>
          </w:p>
        </w:tc>
        <w:tc>
          <w:tcPr>
            <w:tcW w:w="717" w:type="dxa"/>
          </w:tcPr>
          <w:p w14:paraId="294F2DFA" w14:textId="77777777" w:rsidR="00190192" w:rsidRPr="009168D2" w:rsidRDefault="00304759">
            <w:pPr>
              <w:pStyle w:val="ECCTabletext"/>
              <w:keepNext/>
              <w:keepLines/>
              <w:rPr>
                <w:szCs w:val="20"/>
              </w:rPr>
            </w:pPr>
            <w:r w:rsidRPr="009168D2">
              <w:rPr>
                <w:szCs w:val="20"/>
              </w:rPr>
              <w:t>0.3</w:t>
            </w:r>
          </w:p>
        </w:tc>
        <w:tc>
          <w:tcPr>
            <w:tcW w:w="717" w:type="dxa"/>
          </w:tcPr>
          <w:p w14:paraId="294F2DFB" w14:textId="77777777" w:rsidR="00190192" w:rsidRPr="009168D2" w:rsidRDefault="00304759">
            <w:pPr>
              <w:pStyle w:val="ECCTabletext"/>
              <w:keepNext/>
              <w:keepLines/>
              <w:rPr>
                <w:szCs w:val="20"/>
              </w:rPr>
            </w:pPr>
            <w:r w:rsidRPr="009168D2">
              <w:rPr>
                <w:szCs w:val="20"/>
              </w:rPr>
              <w:t>0.27</w:t>
            </w:r>
          </w:p>
        </w:tc>
        <w:tc>
          <w:tcPr>
            <w:tcW w:w="850" w:type="dxa"/>
          </w:tcPr>
          <w:p w14:paraId="294F2DFC" w14:textId="77777777" w:rsidR="00190192" w:rsidRPr="009168D2" w:rsidRDefault="00304759">
            <w:pPr>
              <w:pStyle w:val="ECCTabletext"/>
              <w:keepNext/>
              <w:keepLines/>
              <w:rPr>
                <w:szCs w:val="20"/>
              </w:rPr>
            </w:pPr>
            <w:r w:rsidRPr="009168D2">
              <w:rPr>
                <w:szCs w:val="20"/>
              </w:rPr>
              <w:t>0</w:t>
            </w:r>
          </w:p>
        </w:tc>
      </w:tr>
    </w:tbl>
    <w:p w14:paraId="294F2DFE" w14:textId="77777777" w:rsidR="00190192" w:rsidRPr="009168D2" w:rsidRDefault="00304759">
      <w:pPr>
        <w:pStyle w:val="ECCAnnexheading3"/>
        <w:rPr>
          <w:lang w:val="en-GB"/>
        </w:rPr>
      </w:pPr>
      <w:r w:rsidRPr="009168D2">
        <w:rPr>
          <w:lang w:val="en-GB"/>
        </w:rPr>
        <w:t>Study 4</w:t>
      </w:r>
    </w:p>
    <w:p w14:paraId="294F2DFF" w14:textId="3512C5F1" w:rsidR="00190192" w:rsidRPr="009168D2" w:rsidRDefault="00304759">
      <w:r w:rsidRPr="009168D2">
        <w:t xml:space="preserve">The approach of this study is to show the impact of single parameters on the interference situation between 5G systems and FS (PP and P-MP) in the 26 GHz band. </w:t>
      </w:r>
    </w:p>
    <w:p w14:paraId="294F2E00" w14:textId="77777777" w:rsidR="00190192" w:rsidRPr="009168D2" w:rsidRDefault="00304759">
      <w:r w:rsidRPr="009168D2">
        <w:t>The following parameters have been considered as static:</w:t>
      </w:r>
    </w:p>
    <w:p w14:paraId="294F2E01" w14:textId="77777777" w:rsidR="00190192" w:rsidRPr="009168D2" w:rsidRDefault="00304759">
      <w:pPr>
        <w:pStyle w:val="ECCBulletsLv1"/>
      </w:pPr>
      <w:r w:rsidRPr="009168D2">
        <w:t xml:space="preserve">FS bandwidth; </w:t>
      </w:r>
    </w:p>
    <w:p w14:paraId="294F2E02" w14:textId="3ECBD483" w:rsidR="00190192" w:rsidRPr="009168D2" w:rsidRDefault="00304759">
      <w:pPr>
        <w:pStyle w:val="ECCBulletsLv1"/>
      </w:pPr>
      <w:r w:rsidRPr="009168D2">
        <w:t xml:space="preserve">Frequency separation between 5G systems and FS system including single element and composite pattern for 5G systems; </w:t>
      </w:r>
    </w:p>
    <w:p w14:paraId="294F2E03" w14:textId="2CA46D39" w:rsidR="00190192" w:rsidRPr="009168D2" w:rsidRDefault="00304759">
      <w:pPr>
        <w:pStyle w:val="ECCBulletsLv1"/>
      </w:pPr>
      <w:r w:rsidRPr="009168D2">
        <w:t xml:space="preserve">5G system geometry; </w:t>
      </w:r>
    </w:p>
    <w:p w14:paraId="294F2E04" w14:textId="77777777" w:rsidR="00190192" w:rsidRPr="009168D2" w:rsidRDefault="00304759">
      <w:pPr>
        <w:pStyle w:val="ECCBulletsLv1"/>
      </w:pPr>
      <w:r w:rsidRPr="009168D2">
        <w:t>Propagation effects;</w:t>
      </w:r>
    </w:p>
    <w:p w14:paraId="294F2E05" w14:textId="77777777" w:rsidR="00190192" w:rsidRPr="009168D2" w:rsidRDefault="00304759">
      <w:pPr>
        <w:pStyle w:val="ECCBulletsLv1"/>
      </w:pPr>
      <w:r w:rsidRPr="009168D2">
        <w:t xml:space="preserve">FS antenna height; </w:t>
      </w:r>
    </w:p>
    <w:p w14:paraId="294F2E06" w14:textId="77777777" w:rsidR="00190192" w:rsidRPr="009168D2" w:rsidRDefault="00304759">
      <w:pPr>
        <w:pStyle w:val="ECCBulletsLv1"/>
      </w:pPr>
      <w:r w:rsidRPr="009168D2">
        <w:t xml:space="preserve">FS antenna type; </w:t>
      </w:r>
    </w:p>
    <w:p w14:paraId="294F2E07" w14:textId="614C4CCF" w:rsidR="00190192" w:rsidRPr="009168D2" w:rsidRDefault="00304759">
      <w:pPr>
        <w:pStyle w:val="ECCBulletsLv1"/>
      </w:pPr>
      <w:r w:rsidRPr="009168D2">
        <w:t>Spurious limits for 5G system.</w:t>
      </w:r>
    </w:p>
    <w:p w14:paraId="294F2E08" w14:textId="6BF92AD6" w:rsidR="00190192" w:rsidRPr="009168D2" w:rsidRDefault="00304759">
      <w:r w:rsidRPr="009168D2">
        <w:t>These parameters have been investigated to identify their impact on the distance and azimuth of the FS antenna towards the 5G BS, necessary for interference-free coexistence of both systems.</w:t>
      </w:r>
    </w:p>
    <w:p w14:paraId="294F2E09" w14:textId="77777777" w:rsidR="00190192" w:rsidRPr="009168D2" w:rsidRDefault="00304759">
      <w:r w:rsidRPr="009168D2">
        <w:t>As dynamic investigation parameters have therefore been used:</w:t>
      </w:r>
    </w:p>
    <w:p w14:paraId="294F2E0A" w14:textId="50ED3393" w:rsidR="00190192" w:rsidRPr="009168D2" w:rsidRDefault="00304759">
      <w:pPr>
        <w:pStyle w:val="ECCBulletsLv1"/>
      </w:pPr>
      <w:r w:rsidRPr="009168D2">
        <w:t>the azimuth of the victim link receiver (VLR(FS)) to the interfering link transmitter (ILT(5G));</w:t>
      </w:r>
    </w:p>
    <w:p w14:paraId="294F2E0B" w14:textId="77777777" w:rsidR="00190192" w:rsidRPr="009168D2" w:rsidRDefault="00304759">
      <w:pPr>
        <w:pStyle w:val="ECCBulletsLv1"/>
      </w:pPr>
      <w:r w:rsidRPr="009168D2">
        <w:t>the distance between ILT and VLR.</w:t>
      </w:r>
    </w:p>
    <w:p w14:paraId="294F2E0C" w14:textId="77777777" w:rsidR="00190192" w:rsidRPr="009168D2" w:rsidRDefault="00304759">
      <w:r w:rsidRPr="009168D2">
        <w:t>These parameters are considered as most important to decide on future administrative deployment approaches.</w:t>
      </w:r>
    </w:p>
    <w:p w14:paraId="294F2E0D" w14:textId="77777777" w:rsidR="00190192" w:rsidRPr="009168D2" w:rsidRDefault="00304759">
      <w:pPr>
        <w:pStyle w:val="ECCAnnexheading4"/>
        <w:rPr>
          <w:lang w:val="en-GB"/>
        </w:rPr>
      </w:pPr>
      <w:r w:rsidRPr="009168D2">
        <w:rPr>
          <w:lang w:val="en-GB"/>
        </w:rPr>
        <w:t>Conclusions for PP studies</w:t>
      </w:r>
    </w:p>
    <w:p w14:paraId="294F2E0E" w14:textId="36E07488" w:rsidR="00190192" w:rsidRPr="009168D2" w:rsidRDefault="00304759">
      <w:r w:rsidRPr="009168D2">
        <w:t>In general, it can be concluded that, unless having a large frequency or distance separation of the 5G system and the FS system, a kind of coordination process will be needed for interference-free deployment of both systems in the 26 GHz band. Also the results studies show, that by coordination a close coexistence in distance and frequency and therefore high spectrum efficiency may be reached.</w:t>
      </w:r>
    </w:p>
    <w:p w14:paraId="294F2E0F" w14:textId="0F51867E" w:rsidR="00190192" w:rsidRPr="009168D2" w:rsidRDefault="00304759">
      <w:r w:rsidRPr="009168D2">
        <w:t xml:space="preserve">For this study the 5G system antenna has been assumed with a beamforming characteristic not only in the co-channel case but also in case of frequency shift between the two signals. This assumption differs from the recommendation in ITU-R M.2101 </w:t>
      </w:r>
      <w:r w:rsidRPr="009168D2">
        <w:fldChar w:fldCharType="begin"/>
      </w:r>
      <w:r w:rsidRPr="009168D2">
        <w:instrText xml:space="preserve"> REF _Ref1136194 \r \h </w:instrText>
      </w:r>
      <w:r w:rsidRPr="00227F8D">
        <w:fldChar w:fldCharType="separate"/>
      </w:r>
      <w:r w:rsidR="00BA3D2B">
        <w:t>[18]</w:t>
      </w:r>
      <w:r w:rsidRPr="009168D2">
        <w:fldChar w:fldCharType="end"/>
      </w:r>
      <w:r w:rsidRPr="009168D2">
        <w:t>, but reflects the current discussion and outcome of investigations which has been made during the study period.</w:t>
      </w:r>
    </w:p>
    <w:p w14:paraId="294F2E10" w14:textId="29FD1611" w:rsidR="00190192" w:rsidRPr="00217CCA" w:rsidRDefault="00304759">
      <w:r w:rsidRPr="001F42BC">
        <w:t>If the characteristic of the 5G system antenna is assumed to be the characteristic of a single element in non-co-channel cases the results o</w:t>
      </w:r>
      <w:r w:rsidRPr="0085750D">
        <w:t>f the studies differ significantly.</w:t>
      </w:r>
    </w:p>
    <w:p w14:paraId="294F2E11" w14:textId="3D9463B3" w:rsidR="00190192" w:rsidRPr="00217CCA" w:rsidRDefault="00304759">
      <w:pPr>
        <w:tabs>
          <w:tab w:val="right" w:pos="9356"/>
        </w:tabs>
      </w:pPr>
      <w:r w:rsidRPr="00217CCA">
        <w:t xml:space="preserve">It should be noted that the studies have been made with spurious limits of -30dBm/MHz for the 5G system. However, this value has no impact on the results unless the frequency shift between the centre frequencies of both systems is larger than 250% of the bandwidth of the 5G system. </w:t>
      </w:r>
    </w:p>
    <w:p w14:paraId="294F2E12" w14:textId="19034778" w:rsidR="00190192" w:rsidRPr="001F42BC" w:rsidRDefault="00304759">
      <w:pPr>
        <w:tabs>
          <w:tab w:val="right" w:pos="9356"/>
        </w:tabs>
      </w:pPr>
      <w:r w:rsidRPr="00B04C14">
        <w:t xml:space="preserve">The impact of the different values according to Recommendation ITU-R SM.329 </w:t>
      </w:r>
      <w:r w:rsidRPr="009168D2">
        <w:fldChar w:fldCharType="begin"/>
      </w:r>
      <w:r w:rsidRPr="009168D2">
        <w:instrText xml:space="preserve"> REF _Ref1136363 \r \h </w:instrText>
      </w:r>
      <w:r w:rsidRPr="00227F8D">
        <w:fldChar w:fldCharType="separate"/>
      </w:r>
      <w:r w:rsidR="00BA3D2B">
        <w:t>[19]</w:t>
      </w:r>
      <w:r w:rsidRPr="009168D2">
        <w:fldChar w:fldCharType="end"/>
      </w:r>
      <w:r w:rsidRPr="009168D2">
        <w:t xml:space="preserve"> and ERC Recommendation 74-01 (Unwanted emissions in the spurious domain) </w:t>
      </w:r>
      <w:r w:rsidRPr="009168D2">
        <w:fldChar w:fldCharType="begin"/>
      </w:r>
      <w:r w:rsidRPr="009168D2">
        <w:instrText xml:space="preserve"> REF _Ref1136530 \r \h </w:instrText>
      </w:r>
      <w:r w:rsidRPr="00227F8D">
        <w:fldChar w:fldCharType="separate"/>
      </w:r>
      <w:r w:rsidR="00BA3D2B">
        <w:t>[20]</w:t>
      </w:r>
      <w:r w:rsidRPr="009168D2">
        <w:fldChar w:fldCharType="end"/>
      </w:r>
      <w:r w:rsidRPr="009168D2">
        <w:t xml:space="preserve"> or to the LS from ITU-R WP 5D to ITU-R TG5/1 (document 5-1/36) </w:t>
      </w:r>
      <w:r w:rsidRPr="009168D2">
        <w:fldChar w:fldCharType="begin"/>
      </w:r>
      <w:r w:rsidRPr="009168D2">
        <w:instrText xml:space="preserve"> REF _Ref1136884 \r \h </w:instrText>
      </w:r>
      <w:r w:rsidRPr="00227F8D">
        <w:fldChar w:fldCharType="separate"/>
      </w:r>
      <w:r w:rsidR="00BA3D2B">
        <w:t>[22]</w:t>
      </w:r>
      <w:r w:rsidRPr="009168D2">
        <w:fldChar w:fldCharType="end"/>
      </w:r>
      <w:r w:rsidRPr="009168D2">
        <w:t xml:space="preserve"> is evaluated in chapters “7.1.3 Impact related to spurious limits of IMT-2020 system” and “8.1.2 Impact of spurious limits for IMT-2020 systems”. </w:t>
      </w:r>
    </w:p>
    <w:p w14:paraId="294F2E13" w14:textId="77777777" w:rsidR="00190192" w:rsidRPr="00217CCA" w:rsidRDefault="00304759">
      <w:pPr>
        <w:tabs>
          <w:tab w:val="right" w:pos="9356"/>
        </w:tabs>
      </w:pPr>
      <w:r w:rsidRPr="0085750D">
        <w:t>It is shown that a less stringent spurious emissions limit will have a significant impact on the results and it will lead to a worse frequency decoupling.</w:t>
      </w:r>
    </w:p>
    <w:p w14:paraId="294F2E14" w14:textId="77777777" w:rsidR="00190192" w:rsidRPr="00B04C14" w:rsidRDefault="00304759">
      <w:r w:rsidRPr="00217CCA">
        <w:t>The MCL method considers only single static cases. Further investigations, e.g. Monte Carlo based study, are needed which also takes time and location probability into account and simulates a more realistic scenario.</w:t>
      </w:r>
    </w:p>
    <w:p w14:paraId="294F2E15" w14:textId="77777777" w:rsidR="00190192" w:rsidRPr="009168D2" w:rsidRDefault="00304759">
      <w:pPr>
        <w:pStyle w:val="ECCAnnexheading4"/>
        <w:rPr>
          <w:b/>
          <w:lang w:val="en-GB"/>
        </w:rPr>
      </w:pPr>
      <w:r w:rsidRPr="009168D2">
        <w:rPr>
          <w:lang w:val="en-GB"/>
        </w:rPr>
        <w:t>Antenna</w:t>
      </w:r>
    </w:p>
    <w:p w14:paraId="294F2E16" w14:textId="77777777" w:rsidR="00190192" w:rsidRPr="009168D2" w:rsidRDefault="00304759">
      <w:r w:rsidRPr="009168D2">
        <w:t>The used antenna has a high impact on the interference scenario. In the main beam the necessary separation distance is depending on the antenna gain. Higher gain results in a larger separation distance.</w:t>
      </w:r>
    </w:p>
    <w:p w14:paraId="294F2E17" w14:textId="00C18DEB" w:rsidR="00190192" w:rsidRPr="009168D2" w:rsidRDefault="00304759">
      <w:r w:rsidRPr="009168D2">
        <w:t>The most critical scenario is, in all cases, the one where the 5G system is located in the main beam of the FS antenna.</w:t>
      </w:r>
    </w:p>
    <w:p w14:paraId="294F2E18" w14:textId="1C6E1337" w:rsidR="00190192" w:rsidRPr="009168D2" w:rsidRDefault="00304759">
      <w:r w:rsidRPr="009168D2">
        <w:t xml:space="preserve">However, the probability of interference (main beam to main beam coupling) is very low due to the narrow main beam of FS antenna and the different deployment scenarios of 5G versus FS (down tilt base station antenna, deployment below/above roof top). Therefore the directivity characteristic of the antenna is crucial. </w:t>
      </w:r>
    </w:p>
    <w:p w14:paraId="294F2E19" w14:textId="77777777" w:rsidR="00190192" w:rsidRPr="009168D2" w:rsidRDefault="00304759">
      <w:r w:rsidRPr="009168D2">
        <w:t>The antenna height of the FS also has an impact on the interference scenario. Above all, in close proximities the higher antennas show a greater decoupling performance in the azimuth. By increasing the distance, this effect vanishes and the height of the antenna loses its relevance in combination with a high directive antenna, closer separation distances or angle off sets are possible.</w:t>
      </w:r>
    </w:p>
    <w:p w14:paraId="294F2E1A" w14:textId="77777777" w:rsidR="00190192" w:rsidRPr="009168D2" w:rsidRDefault="00304759">
      <w:pPr>
        <w:pStyle w:val="ECCAnnexheading4"/>
        <w:rPr>
          <w:lang w:val="en-GB"/>
        </w:rPr>
      </w:pPr>
      <w:r w:rsidRPr="009168D2">
        <w:rPr>
          <w:lang w:val="en-GB"/>
        </w:rPr>
        <w:t>Bandwidth and frequency separation</w:t>
      </w:r>
    </w:p>
    <w:p w14:paraId="294F2E1B" w14:textId="77777777" w:rsidR="00190192" w:rsidRPr="009168D2" w:rsidRDefault="00304759">
      <w:r w:rsidRPr="009168D2">
        <w:t>The results show that the bandwidth of the FS system only has a significant impact in the adjacent frequency case. Therefore it has to be taken into account that smaller bandwidths have a higher risk of interference in the adjacent frequency case.</w:t>
      </w:r>
    </w:p>
    <w:p w14:paraId="294F2E1C" w14:textId="77777777" w:rsidR="00190192" w:rsidRPr="009168D2" w:rsidRDefault="00304759">
      <w:r w:rsidRPr="009168D2">
        <w:t xml:space="preserve">Nevertheless, the frequency separation of both systems has a major impact of their possible coexistence. By introducing a frequency separation the necessary separation distance can be reduced drastically. The results show, that introducing a guard band of 20 MHz will reduce the necessary separation distance in the main beam of the FS antenna to 3.5 km. In order to enable an interference free coexistence of both systems in the same location, only by frequency separation, the introduction of a much bigger guard band would be needed. Considering this, the high demand of spectrum for different services and the respective value for e.g. spurious emissions have to be taken into account. </w:t>
      </w:r>
    </w:p>
    <w:p w14:paraId="294F2E1D" w14:textId="77777777" w:rsidR="00190192" w:rsidRPr="009168D2" w:rsidRDefault="00304759">
      <w:pPr>
        <w:pStyle w:val="ECCAnnexheading4"/>
        <w:rPr>
          <w:lang w:val="en-GB"/>
        </w:rPr>
      </w:pPr>
      <w:r w:rsidRPr="009168D2">
        <w:rPr>
          <w:lang w:val="en-GB"/>
        </w:rPr>
        <w:t>Propagation related effect</w:t>
      </w:r>
    </w:p>
    <w:p w14:paraId="294F2E1E" w14:textId="77777777" w:rsidR="00190192" w:rsidRPr="009168D2" w:rsidRDefault="00304759">
      <w:r w:rsidRPr="009168D2">
        <w:t xml:space="preserve">It can be seen that the impact is remarkably high and the results of the studies as well as possible interference calculation strongly depend on the parameters for percentage of location. It is therefore necessary to find clarification which value for the probability of location is appropriate for studies and interference calculations. </w:t>
      </w:r>
    </w:p>
    <w:p w14:paraId="294F2E1F" w14:textId="77777777" w:rsidR="00190192" w:rsidRPr="009168D2" w:rsidRDefault="00304759">
      <w:r w:rsidRPr="009168D2">
        <w:t xml:space="preserve">Also the influence of clutter is remarkable and needs further clarification. For the study the clutter is only considered for the -side of the path. It was assumed that the FS station, due to its necessity of line-of-sight is located above clutter. But in the interference path, obstacles close to the FS station are also possible. Connecting the clutter to the antenna height and the type of morphology may be a possible approach. In case of consideration of clutter, also for the FS side of the path, the results will lead to a higher possibility of coexistence. </w:t>
      </w:r>
    </w:p>
    <w:p w14:paraId="294F2E20" w14:textId="460B0C18" w:rsidR="00190192" w:rsidRPr="009168D2" w:rsidRDefault="00304759">
      <w:r w:rsidRPr="009168D2">
        <w:t>Therefore, further discussion and clarification on the values for clutter and probability of location parameters is needed. In addition, the procedures of combining the time and location probabilities need further clarification.</w:t>
      </w:r>
    </w:p>
    <w:p w14:paraId="294F2E21" w14:textId="77777777" w:rsidR="00190192" w:rsidRPr="009168D2" w:rsidRDefault="00304759">
      <w:pPr>
        <w:pStyle w:val="ECCAnnexheading4"/>
        <w:rPr>
          <w:lang w:val="en-GB"/>
        </w:rPr>
      </w:pPr>
      <w:r w:rsidRPr="009168D2">
        <w:rPr>
          <w:lang w:val="en-GB"/>
        </w:rPr>
        <w:t>Conclusions for Point-to-Multi-Point studies</w:t>
      </w:r>
    </w:p>
    <w:p w14:paraId="294F2E22" w14:textId="7A8A8163" w:rsidR="00190192" w:rsidRPr="009168D2" w:rsidRDefault="00304759">
      <w:r w:rsidRPr="009168D2">
        <w:t>Similar to the results of the investigation of P-P versus 5G systems the analyses show the impact of the different parameters for the coexistence between 5G systems and P-MP FS in the 26 GHz band.</w:t>
      </w:r>
    </w:p>
    <w:p w14:paraId="294F2E23" w14:textId="2E92AA1A" w:rsidR="00190192" w:rsidRPr="009168D2" w:rsidRDefault="00304759">
      <w:r w:rsidRPr="009168D2">
        <w:t xml:space="preserve">Unless having a large frequency or distance separation of the 5G system and the FS system a kind of coordination process will be needed for interference-free deployment of both systems in the 26 GHz band. Also the results of the studies show, that by coordinating the systems, a close coexistence in distance and frequency and therefore high spectrum efficiency may be reached. </w:t>
      </w:r>
    </w:p>
    <w:p w14:paraId="294F2E24" w14:textId="4B947A17" w:rsidR="00190192" w:rsidRPr="009168D2" w:rsidRDefault="00304759">
      <w:r w:rsidRPr="009168D2">
        <w:t xml:space="preserve">In general it can be concluded, that the variation of the different factors like frequency separation, antenna height, 5G system scenario and spurious limits have a very similar effect on the results of the investigated scenarios. </w:t>
      </w:r>
    </w:p>
    <w:p w14:paraId="294F2E25" w14:textId="1A1CAB9C" w:rsidR="00190192" w:rsidRPr="009168D2" w:rsidRDefault="00304759">
      <w:r w:rsidRPr="009168D2">
        <w:t>The most significant difference of the investigated P-P and the P-MP systems is the antenna pattern. The P-MP base station antenna has a lower gain and is less beamforming than the P-P antenna. This leads in general to a much smaller possible separation distance between the P-MP and the 5G system while less directive pattern leads to a worse decoupling by azimuth.</w:t>
      </w:r>
    </w:p>
    <w:p w14:paraId="294F2E26" w14:textId="58F03EAF" w:rsidR="00190192" w:rsidRPr="00227F8D" w:rsidRDefault="00304759">
      <w:pPr>
        <w:pStyle w:val="ECCAnnexheading3"/>
        <w:rPr>
          <w:rStyle w:val="ECCParagraph"/>
          <w:lang w:eastAsia="en-US"/>
        </w:rPr>
      </w:pPr>
      <w:r w:rsidRPr="009168D2">
        <w:rPr>
          <w:rStyle w:val="ECCParagraph"/>
          <w:lang w:eastAsia="en-US"/>
        </w:rPr>
        <w:t xml:space="preserve">Study </w:t>
      </w:r>
      <w:r w:rsidRPr="009168D2">
        <w:rPr>
          <w:rStyle w:val="ECCParagraph"/>
        </w:rPr>
        <w:t>5</w:t>
      </w:r>
    </w:p>
    <w:p w14:paraId="294F2E27" w14:textId="10A376C8" w:rsidR="00190192" w:rsidRPr="00227F8D" w:rsidRDefault="00304759">
      <w:pPr>
        <w:rPr>
          <w:rStyle w:val="ECCParagraph"/>
          <w:lang w:eastAsia="en-US"/>
        </w:rPr>
      </w:pPr>
      <w:r w:rsidRPr="009168D2">
        <w:rPr>
          <w:rStyle w:val="ECCParagraph"/>
          <w:lang w:eastAsia="en-US"/>
        </w:rPr>
        <w:t xml:space="preserve">The worst case is considered based on co-channel coexistence scenario-1, </w:t>
      </w:r>
      <w:r w:rsidRPr="009168D2">
        <w:rPr>
          <w:rStyle w:val="ECCParagraph"/>
        </w:rPr>
        <w:t>where</w:t>
      </w:r>
      <w:r w:rsidRPr="009168D2">
        <w:rPr>
          <w:rStyle w:val="ECCParagraph"/>
          <w:lang w:eastAsia="en-US"/>
        </w:rPr>
        <w:t xml:space="preserve"> the main beam direction of BS is toward antenna of fixed link station when UE is located at 1% of line between </w:t>
      </w:r>
      <w:r w:rsidRPr="009168D2">
        <w:rPr>
          <w:rStyle w:val="ECCParagraph"/>
        </w:rPr>
        <w:t>5G</w:t>
      </w:r>
      <w:r w:rsidRPr="009168D2">
        <w:rPr>
          <w:rStyle w:val="ECCParagraph"/>
          <w:lang w:eastAsia="en-US"/>
        </w:rPr>
        <w:t xml:space="preserve"> BS and Fixed link station. In this configuration, the separation distance from MCL calculation not to exceed I/N = -10 dB for protection of Fixed link from </w:t>
      </w:r>
      <w:r w:rsidRPr="009168D2">
        <w:rPr>
          <w:rStyle w:val="ECCParagraph"/>
        </w:rPr>
        <w:t>5G</w:t>
      </w:r>
      <w:r w:rsidRPr="009168D2">
        <w:rPr>
          <w:rStyle w:val="ECCParagraph"/>
          <w:lang w:eastAsia="en-US"/>
        </w:rPr>
        <w:t xml:space="preserve"> BS is about 28 km.</w:t>
      </w:r>
    </w:p>
    <w:p w14:paraId="294F2E28" w14:textId="7528E25E" w:rsidR="00190192" w:rsidRPr="009168D2" w:rsidRDefault="00304759">
      <w:pPr>
        <w:rPr>
          <w:rStyle w:val="ECCParagraph"/>
          <w:lang w:eastAsia="en-US"/>
        </w:rPr>
      </w:pPr>
      <w:r w:rsidRPr="009168D2">
        <w:rPr>
          <w:rStyle w:val="ECCParagraph"/>
          <w:lang w:eastAsia="en-US"/>
        </w:rPr>
        <w:t xml:space="preserve">It is assumed that heights of </w:t>
      </w:r>
      <w:r w:rsidRPr="009168D2">
        <w:rPr>
          <w:rStyle w:val="ECCParagraph"/>
        </w:rPr>
        <w:t>5G</w:t>
      </w:r>
      <w:r w:rsidRPr="009168D2">
        <w:rPr>
          <w:rStyle w:val="ECCParagraph"/>
          <w:lang w:eastAsia="en-US"/>
        </w:rPr>
        <w:t xml:space="preserve"> BS and </w:t>
      </w:r>
      <w:r w:rsidRPr="009168D2">
        <w:rPr>
          <w:rStyle w:val="ECCParagraph"/>
        </w:rPr>
        <w:t>f</w:t>
      </w:r>
      <w:r w:rsidRPr="009168D2">
        <w:rPr>
          <w:rStyle w:val="ECCParagraph"/>
          <w:lang w:eastAsia="en-US"/>
        </w:rPr>
        <w:t>ixed link station are 6</w:t>
      </w:r>
      <w:r w:rsidRPr="009168D2">
        <w:rPr>
          <w:rStyle w:val="ECCParagraph"/>
        </w:rPr>
        <w:t xml:space="preserve"> </w:t>
      </w:r>
      <w:r w:rsidRPr="009168D2">
        <w:rPr>
          <w:rStyle w:val="ECCParagraph"/>
          <w:lang w:eastAsia="en-US"/>
        </w:rPr>
        <w:t>m and 15 m, respectively</w:t>
      </w:r>
      <w:r w:rsidRPr="009168D2">
        <w:rPr>
          <w:rStyle w:val="ECCParagraph"/>
        </w:rPr>
        <w:t xml:space="preserve">.. </w:t>
      </w:r>
    </w:p>
    <w:p w14:paraId="294F2E29" w14:textId="77777777" w:rsidR="00190192" w:rsidRPr="009168D2" w:rsidRDefault="00304759">
      <w:pPr>
        <w:pStyle w:val="ECCAnnexheading2"/>
        <w:rPr>
          <w:lang w:val="en-GB"/>
        </w:rPr>
      </w:pPr>
      <w:r w:rsidRPr="009168D2">
        <w:rPr>
          <w:lang w:val="en-GB"/>
        </w:rPr>
        <w:t>monte-carlo simulation Studies</w:t>
      </w:r>
    </w:p>
    <w:p w14:paraId="294F2E2A" w14:textId="3F040E3D" w:rsidR="00190192" w:rsidRPr="009168D2" w:rsidRDefault="00304759">
      <w:pPr>
        <w:pStyle w:val="ECCAnnexheading3"/>
        <w:rPr>
          <w:lang w:val="en-GB"/>
        </w:rPr>
      </w:pPr>
      <w:r w:rsidRPr="009168D2">
        <w:rPr>
          <w:lang w:val="en-GB"/>
        </w:rPr>
        <w:t>Study 2</w:t>
      </w:r>
    </w:p>
    <w:p w14:paraId="294F2E2B" w14:textId="16DA722C" w:rsidR="00190192" w:rsidRPr="00227F8D" w:rsidRDefault="00304759">
      <w:pPr>
        <w:spacing w:after="0"/>
        <w:rPr>
          <w:rStyle w:val="ECCParagraph"/>
          <w:lang w:eastAsia="en-US"/>
        </w:rPr>
      </w:pPr>
      <w:r w:rsidRPr="009168D2">
        <w:rPr>
          <w:rStyle w:val="ECCParagraph"/>
          <w:lang w:eastAsia="en-US"/>
        </w:rPr>
        <w:t xml:space="preserve">The Monte Carlo simulations have been performed for 6 </w:t>
      </w:r>
      <w:r w:rsidR="00F678A4">
        <w:rPr>
          <w:rStyle w:val="ECCParagraph"/>
          <w:lang w:eastAsia="en-US"/>
        </w:rPr>
        <w:t>coexistence</w:t>
      </w:r>
      <w:r w:rsidRPr="009168D2">
        <w:rPr>
          <w:rStyle w:val="ECCParagraph"/>
          <w:lang w:eastAsia="en-US"/>
        </w:rPr>
        <w:t xml:space="preserve"> scenarios in urban and suburban environment following the methodology described in section 5. The </w:t>
      </w:r>
      <w:r w:rsidRPr="009168D2">
        <w:rPr>
          <w:rStyle w:val="ECCParagraph"/>
        </w:rPr>
        <w:t>b</w:t>
      </w:r>
      <w:r w:rsidRPr="009168D2">
        <w:rPr>
          <w:rStyle w:val="ECCParagraph"/>
          <w:lang w:eastAsia="en-US"/>
        </w:rPr>
        <w:t xml:space="preserve">oth co-channel and adjacent band </w:t>
      </w:r>
      <w:r w:rsidR="00F678A4">
        <w:rPr>
          <w:rStyle w:val="ECCParagraph"/>
          <w:lang w:eastAsia="en-US"/>
        </w:rPr>
        <w:t>coexistence</w:t>
      </w:r>
      <w:r w:rsidRPr="009168D2">
        <w:rPr>
          <w:rStyle w:val="ECCParagraph"/>
          <w:lang w:eastAsia="en-US"/>
        </w:rPr>
        <w:t xml:space="preserve"> cases between a single </w:t>
      </w:r>
      <w:r w:rsidRPr="009168D2">
        <w:rPr>
          <w:rStyle w:val="ECCParagraph"/>
        </w:rPr>
        <w:t>5G</w:t>
      </w:r>
      <w:r w:rsidRPr="009168D2">
        <w:rPr>
          <w:rStyle w:val="ECCParagraph"/>
          <w:lang w:eastAsia="en-US"/>
        </w:rPr>
        <w:t xml:space="preserve"> BS and a FS receiver is simulated for each scenario. Only a worst case situation was assumed where </w:t>
      </w:r>
      <w:r w:rsidR="00D26EAC" w:rsidRPr="009168D2">
        <w:rPr>
          <w:rStyle w:val="ECCParagraph"/>
          <w:lang w:eastAsia="en-US"/>
        </w:rPr>
        <w:t>a</w:t>
      </w:r>
      <w:r w:rsidRPr="009168D2">
        <w:rPr>
          <w:rStyle w:val="ECCParagraph"/>
          <w:lang w:eastAsia="en-US"/>
        </w:rPr>
        <w:t xml:space="preserve"> </w:t>
      </w:r>
      <w:r w:rsidRPr="009168D2">
        <w:rPr>
          <w:rStyle w:val="ECCParagraph"/>
        </w:rPr>
        <w:t>5G</w:t>
      </w:r>
      <w:r w:rsidRPr="009168D2">
        <w:rPr>
          <w:rStyle w:val="ECCParagraph"/>
          <w:lang w:eastAsia="en-US"/>
        </w:rPr>
        <w:t xml:space="preserve"> BS is placed in front of the victim FS receiver antenna </w:t>
      </w:r>
      <w:r w:rsidRPr="009168D2">
        <w:t>even though the 5G BS antenna is not always physically pointing to the FS victim receiver antenna</w:t>
      </w:r>
      <w:r w:rsidRPr="009168D2">
        <w:rPr>
          <w:rStyle w:val="ECCParagraph"/>
          <w:lang w:eastAsia="en-US"/>
        </w:rPr>
        <w:t>.</w:t>
      </w:r>
    </w:p>
    <w:p w14:paraId="294F2E2C" w14:textId="0A062A7A" w:rsidR="00190192" w:rsidRPr="009168D2" w:rsidRDefault="00304759">
      <w:r w:rsidRPr="009168D2">
        <w:rPr>
          <w:rStyle w:val="ECCParagraph"/>
          <w:lang w:eastAsia="en-US"/>
        </w:rPr>
        <w:t xml:space="preserve">Below the results of simulations are presented using </w:t>
      </w:r>
      <w:r w:rsidRPr="009168D2">
        <w:t xml:space="preserve">two 5G BS antenna configurations (8x8 as baseline (except LoS co-channel urban) and 16x16 as sensitivity analysis), normalised, for the following scenarios: </w:t>
      </w:r>
    </w:p>
    <w:p w14:paraId="294F2E2D" w14:textId="77777777" w:rsidR="00190192" w:rsidRPr="009168D2" w:rsidRDefault="00304759">
      <w:pPr>
        <w:pStyle w:val="ECCBulletsLv1"/>
      </w:pPr>
      <w:r w:rsidRPr="009168D2">
        <w:t xml:space="preserve">Co-channel: NLoS urban and LoS suburban cases; </w:t>
      </w:r>
    </w:p>
    <w:p w14:paraId="294F2E2E" w14:textId="77777777" w:rsidR="00190192" w:rsidRPr="009168D2" w:rsidRDefault="00304759">
      <w:pPr>
        <w:pStyle w:val="ECCBulletsLv1"/>
        <w:rPr>
          <w:rStyle w:val="ECCParagraph"/>
          <w:b/>
          <w:caps/>
          <w:szCs w:val="20"/>
          <w:lang w:eastAsia="en-US"/>
        </w:rPr>
      </w:pPr>
      <w:r w:rsidRPr="00227F8D">
        <w:t xml:space="preserve">Adjacent channel: 0, 28 and 56 MHz guard bands for </w:t>
      </w:r>
      <w:r w:rsidRPr="009168D2">
        <w:t>NLoS urban and LoS suburban cases. As additional sensitivity analysis for short separation distances (less than 1 km), the LoS urban scenario was analysed in addition to the NLoS</w:t>
      </w:r>
      <w:r w:rsidRPr="009168D2">
        <w:rPr>
          <w:rStyle w:val="ECCParagraph"/>
          <w:lang w:eastAsia="en-US"/>
        </w:rPr>
        <w:t>.</w:t>
      </w:r>
    </w:p>
    <w:p w14:paraId="294F2E2F" w14:textId="77777777" w:rsidR="00190192" w:rsidRPr="009168D2" w:rsidRDefault="00304759">
      <w:pPr>
        <w:rPr>
          <w:rStyle w:val="ECCParagraph"/>
          <w:lang w:eastAsia="en-US"/>
        </w:rPr>
      </w:pPr>
      <w:r w:rsidRPr="009168D2">
        <w:rPr>
          <w:rStyle w:val="ECCHLbold"/>
        </w:rPr>
        <w:t>Co-channel results</w:t>
      </w:r>
      <w:r w:rsidRPr="009168D2">
        <w:rPr>
          <w:rStyle w:val="ECCParagraph"/>
          <w:lang w:eastAsia="en-US"/>
        </w:rPr>
        <w:t>:</w:t>
      </w:r>
    </w:p>
    <w:p w14:paraId="294F2E30" w14:textId="170DDD33" w:rsidR="00190192" w:rsidRPr="009168D2" w:rsidRDefault="00304759">
      <w:pPr>
        <w:rPr>
          <w:rStyle w:val="ECCParagraph"/>
          <w:lang w:eastAsia="en-US"/>
        </w:rPr>
      </w:pPr>
      <w:r w:rsidRPr="009168D2">
        <w:rPr>
          <w:rStyle w:val="ECCParagraph"/>
          <w:lang w:eastAsia="en-US"/>
        </w:rPr>
        <w:t xml:space="preserve">The table below provides 8x8 </w:t>
      </w:r>
      <w:r w:rsidRPr="009168D2">
        <w:rPr>
          <w:rStyle w:val="ECCParagraph"/>
        </w:rPr>
        <w:t>5G antenna array</w:t>
      </w:r>
      <w:r w:rsidRPr="009168D2">
        <w:rPr>
          <w:rStyle w:val="ECCParagraph"/>
          <w:lang w:eastAsia="en-US"/>
        </w:rPr>
        <w:t xml:space="preserve"> case results (normalised) for the six </w:t>
      </w:r>
      <w:r w:rsidR="00F678A4">
        <w:rPr>
          <w:rStyle w:val="ECCParagraph"/>
          <w:lang w:eastAsia="en-US"/>
        </w:rPr>
        <w:t>coexistence</w:t>
      </w:r>
      <w:r w:rsidRPr="009168D2">
        <w:rPr>
          <w:rStyle w:val="ECCParagraph"/>
          <w:lang w:eastAsia="en-US"/>
        </w:rPr>
        <w:t xml:space="preserve"> scenarios.</w:t>
      </w:r>
    </w:p>
    <w:p w14:paraId="294F2E31" w14:textId="143D03E6" w:rsidR="00190192" w:rsidRPr="009168D2" w:rsidRDefault="00304759">
      <w:pPr>
        <w:pStyle w:val="Caption"/>
        <w:rPr>
          <w:lang w:val="en-GB"/>
        </w:rPr>
      </w:pPr>
      <w:r w:rsidRPr="009168D2">
        <w:rPr>
          <w:lang w:val="en-GB"/>
        </w:rPr>
        <w:t xml:space="preserve">Table </w:t>
      </w:r>
      <w:r w:rsidRPr="00096FE0">
        <w:rPr>
          <w:lang w:val="en-GB"/>
        </w:rPr>
        <w:fldChar w:fldCharType="begin"/>
      </w:r>
      <w:r w:rsidRPr="009168D2">
        <w:rPr>
          <w:lang w:val="en-GB"/>
        </w:rPr>
        <w:instrText xml:space="preserve"> SEQ Table \* ARABIC </w:instrText>
      </w:r>
      <w:r w:rsidRPr="00227F8D">
        <w:rPr>
          <w:lang w:val="en-GB"/>
        </w:rPr>
        <w:fldChar w:fldCharType="separate"/>
      </w:r>
      <w:r w:rsidR="00BA3D2B">
        <w:rPr>
          <w:noProof/>
          <w:lang w:val="en-GB"/>
        </w:rPr>
        <w:t>13</w:t>
      </w:r>
      <w:r w:rsidRPr="00096FE0">
        <w:rPr>
          <w:lang w:val="en-GB"/>
        </w:rPr>
        <w:fldChar w:fldCharType="end"/>
      </w:r>
      <w:r w:rsidRPr="009168D2">
        <w:rPr>
          <w:lang w:val="en-GB"/>
        </w:rPr>
        <w:t>: The probability that the interference is less than the protection criterion (normalised) (in-band, 8x8)</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0A0" w:firstRow="1" w:lastRow="0" w:firstColumn="1" w:lastColumn="0" w:noHBand="0" w:noVBand="0"/>
      </w:tblPr>
      <w:tblGrid>
        <w:gridCol w:w="1250"/>
        <w:gridCol w:w="958"/>
        <w:gridCol w:w="958"/>
        <w:gridCol w:w="958"/>
        <w:gridCol w:w="1250"/>
        <w:gridCol w:w="1021"/>
        <w:gridCol w:w="1021"/>
        <w:gridCol w:w="1021"/>
      </w:tblGrid>
      <w:tr w:rsidR="00190192" w:rsidRPr="009168D2" w14:paraId="294F2E36" w14:textId="77777777">
        <w:trPr>
          <w:tblHeader/>
          <w:jc w:val="center"/>
        </w:trPr>
        <w:tc>
          <w:tcPr>
            <w:tcW w:w="1250" w:type="dxa"/>
            <w:tcBorders>
              <w:right w:val="single" w:sz="4" w:space="0" w:color="FFFFFF"/>
            </w:tcBorders>
            <w:shd w:val="clear" w:color="auto" w:fill="D22A23"/>
          </w:tcPr>
          <w:p w14:paraId="294F2E32" w14:textId="77777777" w:rsidR="00190192" w:rsidRPr="00227F8D" w:rsidRDefault="00304759" w:rsidP="00C93964">
            <w:pPr>
              <w:spacing w:before="120" w:after="120"/>
              <w:jc w:val="center"/>
              <w:rPr>
                <w:rStyle w:val="ECCHLbold"/>
                <w:color w:val="FFFFFF"/>
                <w:szCs w:val="20"/>
              </w:rPr>
            </w:pPr>
            <w:r w:rsidRPr="009168D2">
              <w:rPr>
                <w:rStyle w:val="ECCHLbold"/>
                <w:color w:val="FFFFFF"/>
                <w:szCs w:val="20"/>
              </w:rPr>
              <w:t>Urban</w:t>
            </w:r>
          </w:p>
        </w:tc>
        <w:tc>
          <w:tcPr>
            <w:tcW w:w="2874" w:type="dxa"/>
            <w:gridSpan w:val="3"/>
            <w:tcBorders>
              <w:left w:val="single" w:sz="4" w:space="0" w:color="FFFFFF"/>
              <w:right w:val="single" w:sz="4" w:space="0" w:color="FFFFFF"/>
            </w:tcBorders>
            <w:shd w:val="clear" w:color="auto" w:fill="D22A23"/>
          </w:tcPr>
          <w:p w14:paraId="294F2E33" w14:textId="77777777" w:rsidR="00190192" w:rsidRPr="009168D2" w:rsidRDefault="00304759" w:rsidP="00C93964">
            <w:pPr>
              <w:tabs>
                <w:tab w:val="left" w:pos="316"/>
                <w:tab w:val="center" w:pos="1329"/>
              </w:tabs>
              <w:spacing w:before="120" w:after="120"/>
              <w:jc w:val="left"/>
              <w:rPr>
                <w:rStyle w:val="ECCHLbold"/>
                <w:color w:val="FFFFFF"/>
                <w:szCs w:val="20"/>
              </w:rPr>
            </w:pPr>
            <w:r w:rsidRPr="009168D2">
              <w:rPr>
                <w:rStyle w:val="ECCHLbold"/>
                <w:color w:val="FFFFFF"/>
                <w:szCs w:val="20"/>
              </w:rPr>
              <w:tab/>
            </w:r>
            <w:r w:rsidRPr="009168D2">
              <w:rPr>
                <w:rStyle w:val="ECCHLbold"/>
                <w:color w:val="FFFFFF"/>
                <w:szCs w:val="20"/>
              </w:rPr>
              <w:tab/>
              <w:t>FS height</w:t>
            </w:r>
          </w:p>
        </w:tc>
        <w:tc>
          <w:tcPr>
            <w:tcW w:w="1250" w:type="dxa"/>
            <w:tcBorders>
              <w:left w:val="single" w:sz="4" w:space="0" w:color="FFFFFF"/>
              <w:right w:val="single" w:sz="4" w:space="0" w:color="FFFFFF"/>
            </w:tcBorders>
            <w:shd w:val="clear" w:color="auto" w:fill="D22A23"/>
          </w:tcPr>
          <w:p w14:paraId="294F2E34" w14:textId="77777777" w:rsidR="00190192" w:rsidRPr="009168D2" w:rsidRDefault="00304759" w:rsidP="00C93964">
            <w:pPr>
              <w:spacing w:before="120" w:after="120"/>
              <w:jc w:val="center"/>
              <w:rPr>
                <w:rStyle w:val="ECCHLbold"/>
                <w:color w:val="FFFFFF"/>
                <w:szCs w:val="20"/>
              </w:rPr>
            </w:pPr>
            <w:r w:rsidRPr="009168D2">
              <w:rPr>
                <w:rStyle w:val="ECCHLbold"/>
                <w:color w:val="FFFFFF"/>
                <w:szCs w:val="20"/>
              </w:rPr>
              <w:t>Suburban</w:t>
            </w:r>
          </w:p>
        </w:tc>
        <w:tc>
          <w:tcPr>
            <w:tcW w:w="3063" w:type="dxa"/>
            <w:gridSpan w:val="3"/>
            <w:tcBorders>
              <w:left w:val="single" w:sz="4" w:space="0" w:color="FFFFFF"/>
            </w:tcBorders>
            <w:shd w:val="clear" w:color="auto" w:fill="D22A23"/>
          </w:tcPr>
          <w:p w14:paraId="294F2E35" w14:textId="77777777" w:rsidR="00190192" w:rsidRPr="009168D2" w:rsidRDefault="00304759" w:rsidP="00C93964">
            <w:pPr>
              <w:spacing w:before="120" w:after="120"/>
              <w:jc w:val="center"/>
              <w:rPr>
                <w:rStyle w:val="ECCHLbold"/>
                <w:color w:val="FFFFFF"/>
                <w:szCs w:val="20"/>
              </w:rPr>
            </w:pPr>
            <w:r w:rsidRPr="009168D2">
              <w:rPr>
                <w:rStyle w:val="ECCHLbold"/>
                <w:color w:val="FFFFFF"/>
                <w:szCs w:val="20"/>
              </w:rPr>
              <w:t>FS height</w:t>
            </w:r>
          </w:p>
        </w:tc>
      </w:tr>
      <w:tr w:rsidR="00190192" w:rsidRPr="009168D2" w14:paraId="294F2E3F" w14:textId="77777777">
        <w:trPr>
          <w:jc w:val="center"/>
        </w:trPr>
        <w:tc>
          <w:tcPr>
            <w:tcW w:w="1250" w:type="dxa"/>
          </w:tcPr>
          <w:p w14:paraId="294F2E37" w14:textId="77777777" w:rsidR="00190192" w:rsidRPr="009168D2" w:rsidRDefault="00304759">
            <w:pPr>
              <w:pStyle w:val="ECCTabletext"/>
              <w:rPr>
                <w:rStyle w:val="ECCHLbold"/>
                <w:szCs w:val="20"/>
              </w:rPr>
            </w:pPr>
            <w:r w:rsidRPr="009168D2">
              <w:rPr>
                <w:rStyle w:val="ECCHLbold"/>
                <w:szCs w:val="20"/>
              </w:rPr>
              <w:t>Separation distance</w:t>
            </w:r>
          </w:p>
        </w:tc>
        <w:tc>
          <w:tcPr>
            <w:tcW w:w="958" w:type="dxa"/>
          </w:tcPr>
          <w:p w14:paraId="294F2E38" w14:textId="77777777" w:rsidR="00190192" w:rsidRPr="009168D2" w:rsidRDefault="00304759">
            <w:pPr>
              <w:pStyle w:val="ECCTabletext"/>
            </w:pPr>
            <w:r w:rsidRPr="009168D2">
              <w:t>15 m</w:t>
            </w:r>
          </w:p>
        </w:tc>
        <w:tc>
          <w:tcPr>
            <w:tcW w:w="958" w:type="dxa"/>
          </w:tcPr>
          <w:p w14:paraId="294F2E39" w14:textId="77777777" w:rsidR="00190192" w:rsidRPr="009168D2" w:rsidRDefault="00304759">
            <w:pPr>
              <w:pStyle w:val="ECCTabletext"/>
            </w:pPr>
            <w:r w:rsidRPr="009168D2">
              <w:t>30 m</w:t>
            </w:r>
          </w:p>
        </w:tc>
        <w:tc>
          <w:tcPr>
            <w:tcW w:w="958" w:type="dxa"/>
          </w:tcPr>
          <w:p w14:paraId="294F2E3A" w14:textId="77777777" w:rsidR="00190192" w:rsidRPr="009168D2" w:rsidRDefault="00304759">
            <w:pPr>
              <w:pStyle w:val="ECCTabletext"/>
            </w:pPr>
            <w:r w:rsidRPr="009168D2">
              <w:t>60 m</w:t>
            </w:r>
          </w:p>
        </w:tc>
        <w:tc>
          <w:tcPr>
            <w:tcW w:w="1250" w:type="dxa"/>
          </w:tcPr>
          <w:p w14:paraId="294F2E3B" w14:textId="77777777" w:rsidR="00190192" w:rsidRPr="009168D2" w:rsidRDefault="00304759">
            <w:pPr>
              <w:pStyle w:val="ECCTabletext"/>
              <w:rPr>
                <w:rStyle w:val="ECCHLbold"/>
                <w:szCs w:val="20"/>
              </w:rPr>
            </w:pPr>
            <w:r w:rsidRPr="009168D2">
              <w:rPr>
                <w:rStyle w:val="ECCHLbold"/>
                <w:szCs w:val="20"/>
              </w:rPr>
              <w:t>Separation distance</w:t>
            </w:r>
          </w:p>
        </w:tc>
        <w:tc>
          <w:tcPr>
            <w:tcW w:w="1021" w:type="dxa"/>
          </w:tcPr>
          <w:p w14:paraId="294F2E3C" w14:textId="77777777" w:rsidR="00190192" w:rsidRPr="009168D2" w:rsidRDefault="00304759">
            <w:pPr>
              <w:pStyle w:val="ECCTabletext"/>
            </w:pPr>
            <w:r w:rsidRPr="009168D2">
              <w:t>15 m</w:t>
            </w:r>
          </w:p>
        </w:tc>
        <w:tc>
          <w:tcPr>
            <w:tcW w:w="1021" w:type="dxa"/>
          </w:tcPr>
          <w:p w14:paraId="294F2E3D" w14:textId="77777777" w:rsidR="00190192" w:rsidRPr="009168D2" w:rsidRDefault="00304759">
            <w:pPr>
              <w:pStyle w:val="ECCTabletext"/>
            </w:pPr>
            <w:r w:rsidRPr="009168D2">
              <w:t>30 m</w:t>
            </w:r>
          </w:p>
        </w:tc>
        <w:tc>
          <w:tcPr>
            <w:tcW w:w="1021" w:type="dxa"/>
          </w:tcPr>
          <w:p w14:paraId="294F2E3E" w14:textId="77777777" w:rsidR="00190192" w:rsidRPr="009168D2" w:rsidRDefault="00304759">
            <w:pPr>
              <w:pStyle w:val="ECCTabletext"/>
            </w:pPr>
            <w:r w:rsidRPr="009168D2">
              <w:t>60 m</w:t>
            </w:r>
          </w:p>
        </w:tc>
      </w:tr>
      <w:tr w:rsidR="00190192" w:rsidRPr="009168D2" w14:paraId="294F2E48" w14:textId="77777777">
        <w:trPr>
          <w:jc w:val="center"/>
        </w:trPr>
        <w:tc>
          <w:tcPr>
            <w:tcW w:w="1250" w:type="dxa"/>
          </w:tcPr>
          <w:p w14:paraId="294F2E40" w14:textId="77777777" w:rsidR="00190192" w:rsidRPr="009168D2" w:rsidRDefault="00304759">
            <w:pPr>
              <w:pStyle w:val="ECCTabletext"/>
            </w:pPr>
            <w:r w:rsidRPr="009168D2">
              <w:t>0.3 km</w:t>
            </w:r>
          </w:p>
        </w:tc>
        <w:tc>
          <w:tcPr>
            <w:tcW w:w="958" w:type="dxa"/>
          </w:tcPr>
          <w:p w14:paraId="294F2E41" w14:textId="77777777" w:rsidR="00190192" w:rsidRPr="009168D2" w:rsidRDefault="00304759">
            <w:pPr>
              <w:pStyle w:val="ECCTabletext"/>
            </w:pPr>
            <w:r w:rsidRPr="009168D2">
              <w:t>16.35%</w:t>
            </w:r>
          </w:p>
        </w:tc>
        <w:tc>
          <w:tcPr>
            <w:tcW w:w="958" w:type="dxa"/>
          </w:tcPr>
          <w:p w14:paraId="294F2E42" w14:textId="77777777" w:rsidR="00190192" w:rsidRPr="009168D2" w:rsidRDefault="00304759">
            <w:pPr>
              <w:pStyle w:val="ECCTabletext"/>
            </w:pPr>
            <w:r w:rsidRPr="009168D2">
              <w:t>58.35%</w:t>
            </w:r>
          </w:p>
        </w:tc>
        <w:tc>
          <w:tcPr>
            <w:tcW w:w="958" w:type="dxa"/>
          </w:tcPr>
          <w:p w14:paraId="294F2E43" w14:textId="77777777" w:rsidR="00190192" w:rsidRPr="009168D2" w:rsidRDefault="00304759">
            <w:pPr>
              <w:pStyle w:val="ECCTabletext"/>
            </w:pPr>
            <w:r w:rsidRPr="009168D2">
              <w:t>-</w:t>
            </w:r>
          </w:p>
        </w:tc>
        <w:tc>
          <w:tcPr>
            <w:tcW w:w="1250" w:type="dxa"/>
          </w:tcPr>
          <w:p w14:paraId="294F2E44" w14:textId="77777777" w:rsidR="00190192" w:rsidRPr="009168D2" w:rsidRDefault="00304759">
            <w:pPr>
              <w:pStyle w:val="ECCTabletext"/>
            </w:pPr>
            <w:r w:rsidRPr="009168D2">
              <w:t>0.3 km</w:t>
            </w:r>
          </w:p>
        </w:tc>
        <w:tc>
          <w:tcPr>
            <w:tcW w:w="1021" w:type="dxa"/>
          </w:tcPr>
          <w:p w14:paraId="294F2E45" w14:textId="77777777" w:rsidR="00190192" w:rsidRPr="009168D2" w:rsidRDefault="00304759">
            <w:pPr>
              <w:pStyle w:val="ECCTabletext"/>
            </w:pPr>
            <w:r w:rsidRPr="009168D2">
              <w:t>1.6%</w:t>
            </w:r>
          </w:p>
        </w:tc>
        <w:tc>
          <w:tcPr>
            <w:tcW w:w="1021" w:type="dxa"/>
          </w:tcPr>
          <w:p w14:paraId="294F2E46" w14:textId="77777777" w:rsidR="00190192" w:rsidRPr="009168D2" w:rsidRDefault="00304759">
            <w:pPr>
              <w:pStyle w:val="ECCTabletext"/>
            </w:pPr>
            <w:r w:rsidRPr="009168D2">
              <w:t>-</w:t>
            </w:r>
          </w:p>
        </w:tc>
        <w:tc>
          <w:tcPr>
            <w:tcW w:w="1021" w:type="dxa"/>
          </w:tcPr>
          <w:p w14:paraId="294F2E47" w14:textId="77777777" w:rsidR="00190192" w:rsidRPr="009168D2" w:rsidRDefault="00304759">
            <w:pPr>
              <w:pStyle w:val="ECCTabletext"/>
            </w:pPr>
            <w:r w:rsidRPr="009168D2">
              <w:t>-</w:t>
            </w:r>
          </w:p>
        </w:tc>
      </w:tr>
      <w:tr w:rsidR="00190192" w:rsidRPr="009168D2" w14:paraId="294F2E51" w14:textId="77777777">
        <w:trPr>
          <w:jc w:val="center"/>
        </w:trPr>
        <w:tc>
          <w:tcPr>
            <w:tcW w:w="1250" w:type="dxa"/>
          </w:tcPr>
          <w:p w14:paraId="294F2E49" w14:textId="77777777" w:rsidR="00190192" w:rsidRPr="009168D2" w:rsidRDefault="00304759">
            <w:pPr>
              <w:pStyle w:val="ECCTabletext"/>
            </w:pPr>
            <w:r w:rsidRPr="009168D2">
              <w:t>1 km</w:t>
            </w:r>
          </w:p>
        </w:tc>
        <w:tc>
          <w:tcPr>
            <w:tcW w:w="958" w:type="dxa"/>
          </w:tcPr>
          <w:p w14:paraId="294F2E4A" w14:textId="77777777" w:rsidR="00190192" w:rsidRPr="009168D2" w:rsidRDefault="00304759">
            <w:pPr>
              <w:pStyle w:val="ECCTabletext"/>
            </w:pPr>
            <w:r w:rsidRPr="009168D2">
              <w:t>99.38%</w:t>
            </w:r>
          </w:p>
        </w:tc>
        <w:tc>
          <w:tcPr>
            <w:tcW w:w="958" w:type="dxa"/>
          </w:tcPr>
          <w:p w14:paraId="294F2E4B" w14:textId="77777777" w:rsidR="00190192" w:rsidRPr="009168D2" w:rsidRDefault="00304759">
            <w:pPr>
              <w:pStyle w:val="ECCTabletext"/>
            </w:pPr>
            <w:r w:rsidRPr="009168D2">
              <w:t>45.44%</w:t>
            </w:r>
          </w:p>
        </w:tc>
        <w:tc>
          <w:tcPr>
            <w:tcW w:w="958" w:type="dxa"/>
          </w:tcPr>
          <w:p w14:paraId="294F2E4C" w14:textId="77777777" w:rsidR="00190192" w:rsidRPr="009168D2" w:rsidRDefault="00304759">
            <w:pPr>
              <w:pStyle w:val="ECCTabletext"/>
            </w:pPr>
            <w:r w:rsidRPr="009168D2">
              <w:t>83.21%</w:t>
            </w:r>
          </w:p>
        </w:tc>
        <w:tc>
          <w:tcPr>
            <w:tcW w:w="1250" w:type="dxa"/>
          </w:tcPr>
          <w:p w14:paraId="294F2E4D" w14:textId="77777777" w:rsidR="00190192" w:rsidRPr="009168D2" w:rsidRDefault="00304759">
            <w:pPr>
              <w:pStyle w:val="ECCTabletext"/>
            </w:pPr>
            <w:r w:rsidRPr="009168D2">
              <w:t>1 km</w:t>
            </w:r>
          </w:p>
        </w:tc>
        <w:tc>
          <w:tcPr>
            <w:tcW w:w="1021" w:type="dxa"/>
          </w:tcPr>
          <w:p w14:paraId="294F2E4E" w14:textId="77777777" w:rsidR="00190192" w:rsidRPr="009168D2" w:rsidRDefault="00304759">
            <w:pPr>
              <w:pStyle w:val="ECCTabletext"/>
            </w:pPr>
            <w:r w:rsidRPr="009168D2">
              <w:t>3.2%</w:t>
            </w:r>
          </w:p>
        </w:tc>
        <w:tc>
          <w:tcPr>
            <w:tcW w:w="1021" w:type="dxa"/>
          </w:tcPr>
          <w:p w14:paraId="294F2E4F" w14:textId="77777777" w:rsidR="00190192" w:rsidRPr="009168D2" w:rsidRDefault="00304759">
            <w:pPr>
              <w:pStyle w:val="ECCTabletext"/>
            </w:pPr>
            <w:r w:rsidRPr="009168D2">
              <w:t>4.0%</w:t>
            </w:r>
          </w:p>
        </w:tc>
        <w:tc>
          <w:tcPr>
            <w:tcW w:w="1021" w:type="dxa"/>
          </w:tcPr>
          <w:p w14:paraId="294F2E50" w14:textId="77777777" w:rsidR="00190192" w:rsidRPr="009168D2" w:rsidRDefault="00304759">
            <w:pPr>
              <w:pStyle w:val="ECCTabletext"/>
            </w:pPr>
            <w:r w:rsidRPr="009168D2">
              <w:t>10.82%</w:t>
            </w:r>
          </w:p>
        </w:tc>
      </w:tr>
      <w:tr w:rsidR="00190192" w:rsidRPr="009168D2" w14:paraId="294F2E5A" w14:textId="77777777">
        <w:trPr>
          <w:jc w:val="center"/>
        </w:trPr>
        <w:tc>
          <w:tcPr>
            <w:tcW w:w="1250" w:type="dxa"/>
          </w:tcPr>
          <w:p w14:paraId="294F2E52" w14:textId="77777777" w:rsidR="00190192" w:rsidRPr="009168D2" w:rsidRDefault="00304759">
            <w:pPr>
              <w:pStyle w:val="ECCTabletext"/>
            </w:pPr>
            <w:r w:rsidRPr="009168D2">
              <w:t>5 km</w:t>
            </w:r>
          </w:p>
        </w:tc>
        <w:tc>
          <w:tcPr>
            <w:tcW w:w="958" w:type="dxa"/>
          </w:tcPr>
          <w:p w14:paraId="294F2E53" w14:textId="77777777" w:rsidR="00190192" w:rsidRPr="009168D2" w:rsidRDefault="00304759">
            <w:pPr>
              <w:pStyle w:val="ECCTabletext"/>
            </w:pPr>
            <w:r w:rsidRPr="009168D2">
              <w:t>100%</w:t>
            </w:r>
          </w:p>
        </w:tc>
        <w:tc>
          <w:tcPr>
            <w:tcW w:w="958" w:type="dxa"/>
          </w:tcPr>
          <w:p w14:paraId="294F2E54" w14:textId="77777777" w:rsidR="00190192" w:rsidRPr="009168D2" w:rsidRDefault="00304759">
            <w:pPr>
              <w:pStyle w:val="ECCTabletext"/>
            </w:pPr>
            <w:r w:rsidRPr="009168D2">
              <w:t>80.45%</w:t>
            </w:r>
          </w:p>
        </w:tc>
        <w:tc>
          <w:tcPr>
            <w:tcW w:w="958" w:type="dxa"/>
          </w:tcPr>
          <w:p w14:paraId="294F2E55" w14:textId="77777777" w:rsidR="00190192" w:rsidRPr="009168D2" w:rsidRDefault="00304759">
            <w:pPr>
              <w:pStyle w:val="ECCTabletext"/>
            </w:pPr>
            <w:r w:rsidRPr="009168D2">
              <w:t>73.99%</w:t>
            </w:r>
          </w:p>
        </w:tc>
        <w:tc>
          <w:tcPr>
            <w:tcW w:w="1250" w:type="dxa"/>
          </w:tcPr>
          <w:p w14:paraId="294F2E56" w14:textId="77777777" w:rsidR="00190192" w:rsidRPr="009168D2" w:rsidRDefault="00304759">
            <w:pPr>
              <w:pStyle w:val="ECCTabletext"/>
            </w:pPr>
            <w:r w:rsidRPr="009168D2">
              <w:t>5 km</w:t>
            </w:r>
          </w:p>
        </w:tc>
        <w:tc>
          <w:tcPr>
            <w:tcW w:w="1021" w:type="dxa"/>
          </w:tcPr>
          <w:p w14:paraId="294F2E57" w14:textId="77777777" w:rsidR="00190192" w:rsidRPr="009168D2" w:rsidRDefault="00304759">
            <w:pPr>
              <w:pStyle w:val="ECCTabletext"/>
            </w:pPr>
            <w:r w:rsidRPr="009168D2">
              <w:t>14.04%</w:t>
            </w:r>
          </w:p>
        </w:tc>
        <w:tc>
          <w:tcPr>
            <w:tcW w:w="1021" w:type="dxa"/>
          </w:tcPr>
          <w:p w14:paraId="294F2E58" w14:textId="77777777" w:rsidR="00190192" w:rsidRPr="009168D2" w:rsidRDefault="00304759">
            <w:pPr>
              <w:pStyle w:val="ECCTabletext"/>
            </w:pPr>
            <w:r w:rsidRPr="009168D2">
              <w:t>14.37%</w:t>
            </w:r>
          </w:p>
        </w:tc>
        <w:tc>
          <w:tcPr>
            <w:tcW w:w="1021" w:type="dxa"/>
          </w:tcPr>
          <w:p w14:paraId="294F2E59" w14:textId="77777777" w:rsidR="00190192" w:rsidRPr="009168D2" w:rsidRDefault="00304759">
            <w:pPr>
              <w:pStyle w:val="ECCTabletext"/>
            </w:pPr>
            <w:r w:rsidRPr="009168D2">
              <w:t>10.1%</w:t>
            </w:r>
          </w:p>
        </w:tc>
      </w:tr>
      <w:tr w:rsidR="00190192" w:rsidRPr="009168D2" w14:paraId="294F2E63" w14:textId="77777777">
        <w:trPr>
          <w:jc w:val="center"/>
        </w:trPr>
        <w:tc>
          <w:tcPr>
            <w:tcW w:w="1250" w:type="dxa"/>
          </w:tcPr>
          <w:p w14:paraId="294F2E5B" w14:textId="77777777" w:rsidR="00190192" w:rsidRPr="009168D2" w:rsidRDefault="00304759">
            <w:pPr>
              <w:pStyle w:val="ECCTabletext"/>
            </w:pPr>
            <w:r w:rsidRPr="009168D2">
              <w:t>10 km</w:t>
            </w:r>
          </w:p>
        </w:tc>
        <w:tc>
          <w:tcPr>
            <w:tcW w:w="958" w:type="dxa"/>
          </w:tcPr>
          <w:p w14:paraId="294F2E5C" w14:textId="77777777" w:rsidR="00190192" w:rsidRPr="009168D2" w:rsidRDefault="00190192">
            <w:pPr>
              <w:pStyle w:val="ECCTabletext"/>
            </w:pPr>
          </w:p>
        </w:tc>
        <w:tc>
          <w:tcPr>
            <w:tcW w:w="958" w:type="dxa"/>
          </w:tcPr>
          <w:p w14:paraId="294F2E5D" w14:textId="77777777" w:rsidR="00190192" w:rsidRPr="009168D2" w:rsidRDefault="00304759">
            <w:pPr>
              <w:pStyle w:val="ECCTabletext"/>
            </w:pPr>
            <w:r w:rsidRPr="009168D2">
              <w:t>93.27%</w:t>
            </w:r>
          </w:p>
        </w:tc>
        <w:tc>
          <w:tcPr>
            <w:tcW w:w="958" w:type="dxa"/>
          </w:tcPr>
          <w:p w14:paraId="294F2E5E" w14:textId="77777777" w:rsidR="00190192" w:rsidRPr="009168D2" w:rsidRDefault="00304759">
            <w:pPr>
              <w:pStyle w:val="ECCTabletext"/>
            </w:pPr>
            <w:r w:rsidRPr="009168D2">
              <w:t>85.22%</w:t>
            </w:r>
          </w:p>
        </w:tc>
        <w:tc>
          <w:tcPr>
            <w:tcW w:w="1250" w:type="dxa"/>
          </w:tcPr>
          <w:p w14:paraId="294F2E5F" w14:textId="77777777" w:rsidR="00190192" w:rsidRPr="009168D2" w:rsidRDefault="00304759">
            <w:pPr>
              <w:pStyle w:val="ECCTabletext"/>
            </w:pPr>
            <w:r w:rsidRPr="009168D2">
              <w:t>10 km</w:t>
            </w:r>
          </w:p>
        </w:tc>
        <w:tc>
          <w:tcPr>
            <w:tcW w:w="1021" w:type="dxa"/>
          </w:tcPr>
          <w:p w14:paraId="294F2E60" w14:textId="77777777" w:rsidR="00190192" w:rsidRPr="009168D2" w:rsidRDefault="00304759">
            <w:pPr>
              <w:pStyle w:val="ECCTabletext"/>
            </w:pPr>
            <w:r w:rsidRPr="009168D2">
              <w:t>26.44%</w:t>
            </w:r>
          </w:p>
        </w:tc>
        <w:tc>
          <w:tcPr>
            <w:tcW w:w="1021" w:type="dxa"/>
          </w:tcPr>
          <w:p w14:paraId="294F2E61" w14:textId="77777777" w:rsidR="00190192" w:rsidRPr="009168D2" w:rsidRDefault="00304759">
            <w:pPr>
              <w:pStyle w:val="ECCTabletext"/>
            </w:pPr>
            <w:r w:rsidRPr="009168D2">
              <w:t>26.5%</w:t>
            </w:r>
          </w:p>
        </w:tc>
        <w:tc>
          <w:tcPr>
            <w:tcW w:w="1021" w:type="dxa"/>
          </w:tcPr>
          <w:p w14:paraId="294F2E62" w14:textId="77777777" w:rsidR="00190192" w:rsidRPr="009168D2" w:rsidRDefault="00304759">
            <w:pPr>
              <w:pStyle w:val="ECCTabletext"/>
            </w:pPr>
            <w:r w:rsidRPr="009168D2">
              <w:t>17.02%</w:t>
            </w:r>
          </w:p>
        </w:tc>
      </w:tr>
    </w:tbl>
    <w:p w14:paraId="294F2E64" w14:textId="33F90215" w:rsidR="00190192" w:rsidRPr="009168D2" w:rsidRDefault="00304759">
      <w:r w:rsidRPr="009168D2">
        <w:rPr>
          <w:rStyle w:val="ECCParagraph"/>
          <w:lang w:eastAsia="en-US"/>
        </w:rPr>
        <w:t xml:space="preserve">The table below provides 16x16 </w:t>
      </w:r>
      <w:r w:rsidRPr="009168D2">
        <w:rPr>
          <w:rStyle w:val="ECCParagraph"/>
        </w:rPr>
        <w:t>5G antenna array</w:t>
      </w:r>
      <w:r w:rsidRPr="009168D2">
        <w:rPr>
          <w:rStyle w:val="ECCParagraph"/>
          <w:lang w:eastAsia="en-US"/>
        </w:rPr>
        <w:t xml:space="preserve"> case results for the 6 in-band </w:t>
      </w:r>
      <w:r w:rsidR="00F678A4">
        <w:rPr>
          <w:rStyle w:val="ECCParagraph"/>
          <w:lang w:eastAsia="en-US"/>
        </w:rPr>
        <w:t>coexistence</w:t>
      </w:r>
      <w:r w:rsidRPr="009168D2">
        <w:rPr>
          <w:rStyle w:val="ECCParagraph"/>
          <w:lang w:eastAsia="en-US"/>
        </w:rPr>
        <w:t xml:space="preserve"> scenarios, as a sensitivity analysis.</w:t>
      </w:r>
      <w:r w:rsidRPr="009168D2">
        <w:t xml:space="preserve"> </w:t>
      </w:r>
    </w:p>
    <w:p w14:paraId="294F2E65" w14:textId="6BC3DD27" w:rsidR="00190192" w:rsidRPr="009168D2" w:rsidRDefault="00304759">
      <w:pPr>
        <w:pStyle w:val="Caption"/>
        <w:keepNext/>
        <w:rPr>
          <w:lang w:val="en-GB"/>
        </w:rPr>
      </w:pPr>
      <w:r w:rsidRPr="009168D2">
        <w:rPr>
          <w:lang w:val="en-GB"/>
        </w:rPr>
        <w:t xml:space="preserve">Table </w:t>
      </w:r>
      <w:r w:rsidRPr="00096FE0">
        <w:rPr>
          <w:lang w:val="en-GB"/>
        </w:rPr>
        <w:fldChar w:fldCharType="begin"/>
      </w:r>
      <w:r w:rsidRPr="009168D2">
        <w:rPr>
          <w:lang w:val="en-GB"/>
        </w:rPr>
        <w:instrText xml:space="preserve"> SEQ Table \* ARABIC </w:instrText>
      </w:r>
      <w:r w:rsidRPr="00227F8D">
        <w:rPr>
          <w:lang w:val="en-GB"/>
        </w:rPr>
        <w:fldChar w:fldCharType="separate"/>
      </w:r>
      <w:r w:rsidR="00BA3D2B">
        <w:rPr>
          <w:noProof/>
          <w:lang w:val="en-GB"/>
        </w:rPr>
        <w:t>14</w:t>
      </w:r>
      <w:r w:rsidRPr="00096FE0">
        <w:rPr>
          <w:lang w:val="en-GB"/>
        </w:rPr>
        <w:fldChar w:fldCharType="end"/>
      </w:r>
      <w:r w:rsidRPr="009168D2">
        <w:rPr>
          <w:lang w:val="en-GB"/>
        </w:rPr>
        <w:t xml:space="preserve">: The probability that the interference is less than the protection criterion (in-band, </w:t>
      </w:r>
      <w:r w:rsidRPr="009168D2">
        <w:rPr>
          <w:rStyle w:val="ECCParagraph"/>
          <w:lang w:eastAsia="en-US"/>
        </w:rPr>
        <w:t xml:space="preserve">16x16, </w:t>
      </w:r>
      <w:r w:rsidRPr="009168D2">
        <w:rPr>
          <w:lang w:val="en-GB"/>
        </w:rPr>
        <w:t>sensitivity analysis)</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0A0" w:firstRow="1" w:lastRow="0" w:firstColumn="1" w:lastColumn="0" w:noHBand="0" w:noVBand="0"/>
      </w:tblPr>
      <w:tblGrid>
        <w:gridCol w:w="1250"/>
        <w:gridCol w:w="879"/>
        <w:gridCol w:w="928"/>
        <w:gridCol w:w="879"/>
        <w:gridCol w:w="1250"/>
        <w:gridCol w:w="1080"/>
        <w:gridCol w:w="1080"/>
        <w:gridCol w:w="1078"/>
      </w:tblGrid>
      <w:tr w:rsidR="00190192" w:rsidRPr="009168D2" w14:paraId="294F2E6A" w14:textId="77777777">
        <w:trPr>
          <w:tblHeader/>
          <w:jc w:val="center"/>
        </w:trPr>
        <w:tc>
          <w:tcPr>
            <w:tcW w:w="1250" w:type="dxa"/>
            <w:tcBorders>
              <w:right w:val="single" w:sz="4" w:space="0" w:color="FFFFFF"/>
            </w:tcBorders>
            <w:shd w:val="clear" w:color="auto" w:fill="D22A23"/>
          </w:tcPr>
          <w:p w14:paraId="294F2E66" w14:textId="77777777" w:rsidR="00190192" w:rsidRPr="00227F8D" w:rsidRDefault="00304759" w:rsidP="00C93964">
            <w:pPr>
              <w:spacing w:before="120" w:after="120"/>
              <w:jc w:val="center"/>
              <w:rPr>
                <w:rStyle w:val="ECCHLbold"/>
                <w:color w:val="FFFFFF"/>
                <w:szCs w:val="20"/>
              </w:rPr>
            </w:pPr>
            <w:r w:rsidRPr="009168D2">
              <w:rPr>
                <w:rStyle w:val="ECCHLbold"/>
                <w:color w:val="FFFFFF"/>
                <w:szCs w:val="20"/>
              </w:rPr>
              <w:t>Urban</w:t>
            </w:r>
          </w:p>
        </w:tc>
        <w:tc>
          <w:tcPr>
            <w:tcW w:w="2686" w:type="dxa"/>
            <w:gridSpan w:val="3"/>
            <w:tcBorders>
              <w:left w:val="single" w:sz="4" w:space="0" w:color="FFFFFF"/>
              <w:right w:val="single" w:sz="4" w:space="0" w:color="FFFFFF"/>
            </w:tcBorders>
            <w:shd w:val="clear" w:color="auto" w:fill="D22A23"/>
          </w:tcPr>
          <w:p w14:paraId="294F2E67" w14:textId="77777777" w:rsidR="00190192" w:rsidRPr="009168D2" w:rsidRDefault="00304759" w:rsidP="00C93964">
            <w:pPr>
              <w:spacing w:before="120" w:after="120"/>
              <w:jc w:val="center"/>
              <w:rPr>
                <w:rStyle w:val="ECCHLbold"/>
                <w:color w:val="FFFFFF"/>
                <w:szCs w:val="20"/>
              </w:rPr>
            </w:pPr>
            <w:r w:rsidRPr="009168D2">
              <w:rPr>
                <w:rStyle w:val="ECCHLbold"/>
                <w:color w:val="FFFFFF"/>
                <w:szCs w:val="20"/>
              </w:rPr>
              <w:t>FS height</w:t>
            </w:r>
          </w:p>
        </w:tc>
        <w:tc>
          <w:tcPr>
            <w:tcW w:w="1250" w:type="dxa"/>
            <w:tcBorders>
              <w:left w:val="single" w:sz="4" w:space="0" w:color="FFFFFF"/>
              <w:right w:val="single" w:sz="4" w:space="0" w:color="FFFFFF"/>
            </w:tcBorders>
            <w:shd w:val="clear" w:color="auto" w:fill="D22A23"/>
          </w:tcPr>
          <w:p w14:paraId="294F2E68" w14:textId="77777777" w:rsidR="00190192" w:rsidRPr="009168D2" w:rsidRDefault="00304759" w:rsidP="00C93964">
            <w:pPr>
              <w:spacing w:before="120" w:after="120"/>
              <w:jc w:val="center"/>
              <w:rPr>
                <w:rStyle w:val="ECCHLbold"/>
                <w:color w:val="FFFFFF"/>
                <w:szCs w:val="20"/>
              </w:rPr>
            </w:pPr>
            <w:r w:rsidRPr="009168D2">
              <w:rPr>
                <w:rStyle w:val="ECCHLbold"/>
                <w:color w:val="FFFFFF"/>
                <w:szCs w:val="20"/>
              </w:rPr>
              <w:t>Suburban</w:t>
            </w:r>
          </w:p>
        </w:tc>
        <w:tc>
          <w:tcPr>
            <w:tcW w:w="3238" w:type="dxa"/>
            <w:gridSpan w:val="3"/>
            <w:tcBorders>
              <w:left w:val="single" w:sz="4" w:space="0" w:color="FFFFFF"/>
            </w:tcBorders>
            <w:shd w:val="clear" w:color="auto" w:fill="D22A23"/>
          </w:tcPr>
          <w:p w14:paraId="294F2E69" w14:textId="77777777" w:rsidR="00190192" w:rsidRPr="009168D2" w:rsidRDefault="00304759" w:rsidP="00C93964">
            <w:pPr>
              <w:spacing w:before="120" w:after="120"/>
              <w:jc w:val="center"/>
              <w:rPr>
                <w:rStyle w:val="ECCHLbold"/>
                <w:color w:val="FFFFFF"/>
                <w:szCs w:val="20"/>
              </w:rPr>
            </w:pPr>
            <w:r w:rsidRPr="009168D2">
              <w:rPr>
                <w:rStyle w:val="ECCHLbold"/>
                <w:color w:val="FFFFFF"/>
                <w:szCs w:val="20"/>
              </w:rPr>
              <w:t>FS height</w:t>
            </w:r>
          </w:p>
        </w:tc>
      </w:tr>
      <w:tr w:rsidR="00190192" w:rsidRPr="009168D2" w14:paraId="294F2E73" w14:textId="77777777">
        <w:trPr>
          <w:jc w:val="center"/>
        </w:trPr>
        <w:tc>
          <w:tcPr>
            <w:tcW w:w="1250" w:type="dxa"/>
          </w:tcPr>
          <w:p w14:paraId="294F2E6B" w14:textId="77777777" w:rsidR="00190192" w:rsidRPr="009168D2" w:rsidRDefault="00304759">
            <w:pPr>
              <w:pStyle w:val="ECCTabletext"/>
              <w:rPr>
                <w:rStyle w:val="ECCHLbold"/>
                <w:szCs w:val="20"/>
              </w:rPr>
            </w:pPr>
            <w:r w:rsidRPr="009168D2">
              <w:rPr>
                <w:rStyle w:val="ECCHLbold"/>
                <w:szCs w:val="20"/>
              </w:rPr>
              <w:t>Separation distance</w:t>
            </w:r>
          </w:p>
        </w:tc>
        <w:tc>
          <w:tcPr>
            <w:tcW w:w="879" w:type="dxa"/>
          </w:tcPr>
          <w:p w14:paraId="294F2E6C" w14:textId="77777777" w:rsidR="00190192" w:rsidRPr="009168D2" w:rsidRDefault="00304759">
            <w:pPr>
              <w:pStyle w:val="ECCTabletext"/>
            </w:pPr>
            <w:r w:rsidRPr="009168D2">
              <w:t>15 m</w:t>
            </w:r>
          </w:p>
        </w:tc>
        <w:tc>
          <w:tcPr>
            <w:tcW w:w="928" w:type="dxa"/>
          </w:tcPr>
          <w:p w14:paraId="294F2E6D" w14:textId="77777777" w:rsidR="00190192" w:rsidRPr="009168D2" w:rsidRDefault="00304759">
            <w:pPr>
              <w:pStyle w:val="ECCTabletext"/>
            </w:pPr>
            <w:r w:rsidRPr="009168D2">
              <w:t>30 m</w:t>
            </w:r>
          </w:p>
        </w:tc>
        <w:tc>
          <w:tcPr>
            <w:tcW w:w="879" w:type="dxa"/>
          </w:tcPr>
          <w:p w14:paraId="294F2E6E" w14:textId="77777777" w:rsidR="00190192" w:rsidRPr="009168D2" w:rsidRDefault="00304759">
            <w:pPr>
              <w:pStyle w:val="ECCTabletext"/>
            </w:pPr>
            <w:r w:rsidRPr="009168D2">
              <w:t>60 m</w:t>
            </w:r>
          </w:p>
        </w:tc>
        <w:tc>
          <w:tcPr>
            <w:tcW w:w="1250" w:type="dxa"/>
          </w:tcPr>
          <w:p w14:paraId="294F2E6F" w14:textId="77777777" w:rsidR="00190192" w:rsidRPr="009168D2" w:rsidRDefault="00304759">
            <w:pPr>
              <w:pStyle w:val="ECCTabletext"/>
              <w:rPr>
                <w:rStyle w:val="ECCHLbold"/>
                <w:szCs w:val="20"/>
              </w:rPr>
            </w:pPr>
            <w:r w:rsidRPr="009168D2">
              <w:rPr>
                <w:rStyle w:val="ECCHLbold"/>
                <w:szCs w:val="20"/>
              </w:rPr>
              <w:t>Separation distance</w:t>
            </w:r>
          </w:p>
        </w:tc>
        <w:tc>
          <w:tcPr>
            <w:tcW w:w="1080" w:type="dxa"/>
          </w:tcPr>
          <w:p w14:paraId="294F2E70" w14:textId="77777777" w:rsidR="00190192" w:rsidRPr="009168D2" w:rsidRDefault="00304759">
            <w:pPr>
              <w:pStyle w:val="ECCTabletext"/>
            </w:pPr>
            <w:r w:rsidRPr="009168D2">
              <w:t>15 m</w:t>
            </w:r>
          </w:p>
        </w:tc>
        <w:tc>
          <w:tcPr>
            <w:tcW w:w="1080" w:type="dxa"/>
          </w:tcPr>
          <w:p w14:paraId="294F2E71" w14:textId="77777777" w:rsidR="00190192" w:rsidRPr="009168D2" w:rsidRDefault="00304759">
            <w:pPr>
              <w:pStyle w:val="ECCTabletext"/>
            </w:pPr>
            <w:r w:rsidRPr="009168D2">
              <w:t>30 m</w:t>
            </w:r>
          </w:p>
        </w:tc>
        <w:tc>
          <w:tcPr>
            <w:tcW w:w="1078" w:type="dxa"/>
          </w:tcPr>
          <w:p w14:paraId="294F2E72" w14:textId="77777777" w:rsidR="00190192" w:rsidRPr="009168D2" w:rsidRDefault="00304759">
            <w:pPr>
              <w:pStyle w:val="ECCTabletext"/>
            </w:pPr>
            <w:r w:rsidRPr="009168D2">
              <w:t>60 m</w:t>
            </w:r>
          </w:p>
        </w:tc>
      </w:tr>
      <w:tr w:rsidR="00190192" w:rsidRPr="009168D2" w14:paraId="294F2E7C" w14:textId="77777777">
        <w:trPr>
          <w:jc w:val="center"/>
        </w:trPr>
        <w:tc>
          <w:tcPr>
            <w:tcW w:w="1250" w:type="dxa"/>
          </w:tcPr>
          <w:p w14:paraId="294F2E74" w14:textId="77777777" w:rsidR="00190192" w:rsidRPr="009168D2" w:rsidRDefault="00304759">
            <w:pPr>
              <w:pStyle w:val="ECCTabletext"/>
            </w:pPr>
            <w:r w:rsidRPr="009168D2">
              <w:t>0.3 km</w:t>
            </w:r>
          </w:p>
        </w:tc>
        <w:tc>
          <w:tcPr>
            <w:tcW w:w="879" w:type="dxa"/>
          </w:tcPr>
          <w:p w14:paraId="294F2E75" w14:textId="77777777" w:rsidR="00190192" w:rsidRPr="009168D2" w:rsidRDefault="00304759">
            <w:pPr>
              <w:pStyle w:val="ECCTabletext"/>
            </w:pPr>
            <w:r w:rsidRPr="009168D2">
              <w:t>8.3%</w:t>
            </w:r>
          </w:p>
        </w:tc>
        <w:tc>
          <w:tcPr>
            <w:tcW w:w="928" w:type="dxa"/>
          </w:tcPr>
          <w:p w14:paraId="294F2E76" w14:textId="77777777" w:rsidR="00190192" w:rsidRPr="009168D2" w:rsidRDefault="00304759">
            <w:pPr>
              <w:pStyle w:val="ECCTabletext"/>
            </w:pPr>
            <w:r w:rsidRPr="009168D2">
              <w:t>42.5%</w:t>
            </w:r>
          </w:p>
        </w:tc>
        <w:tc>
          <w:tcPr>
            <w:tcW w:w="879" w:type="dxa"/>
          </w:tcPr>
          <w:p w14:paraId="294F2E77" w14:textId="77777777" w:rsidR="00190192" w:rsidRPr="009168D2" w:rsidRDefault="00190192">
            <w:pPr>
              <w:pStyle w:val="ECCTabletext"/>
            </w:pPr>
          </w:p>
        </w:tc>
        <w:tc>
          <w:tcPr>
            <w:tcW w:w="1250" w:type="dxa"/>
          </w:tcPr>
          <w:p w14:paraId="294F2E78" w14:textId="77777777" w:rsidR="00190192" w:rsidRPr="009168D2" w:rsidRDefault="00304759">
            <w:pPr>
              <w:pStyle w:val="ECCTabletext"/>
            </w:pPr>
            <w:r w:rsidRPr="009168D2">
              <w:t>0.3 km</w:t>
            </w:r>
          </w:p>
        </w:tc>
        <w:tc>
          <w:tcPr>
            <w:tcW w:w="1080" w:type="dxa"/>
          </w:tcPr>
          <w:p w14:paraId="294F2E79" w14:textId="77777777" w:rsidR="00190192" w:rsidRPr="009168D2" w:rsidRDefault="00304759">
            <w:pPr>
              <w:pStyle w:val="ECCTabletext"/>
            </w:pPr>
            <w:r w:rsidRPr="009168D2">
              <w:t>0.8%</w:t>
            </w:r>
          </w:p>
        </w:tc>
        <w:tc>
          <w:tcPr>
            <w:tcW w:w="1080" w:type="dxa"/>
          </w:tcPr>
          <w:p w14:paraId="294F2E7A" w14:textId="77777777" w:rsidR="00190192" w:rsidRPr="009168D2" w:rsidRDefault="00304759">
            <w:pPr>
              <w:pStyle w:val="ECCTabletext"/>
            </w:pPr>
            <w:r w:rsidRPr="009168D2">
              <w:t>-</w:t>
            </w:r>
          </w:p>
        </w:tc>
        <w:tc>
          <w:tcPr>
            <w:tcW w:w="1078" w:type="dxa"/>
          </w:tcPr>
          <w:p w14:paraId="294F2E7B" w14:textId="77777777" w:rsidR="00190192" w:rsidRPr="009168D2" w:rsidRDefault="00304759">
            <w:pPr>
              <w:pStyle w:val="ECCTabletext"/>
            </w:pPr>
            <w:r w:rsidRPr="009168D2">
              <w:t>-</w:t>
            </w:r>
          </w:p>
        </w:tc>
      </w:tr>
      <w:tr w:rsidR="00190192" w:rsidRPr="009168D2" w14:paraId="294F2E85" w14:textId="77777777">
        <w:trPr>
          <w:jc w:val="center"/>
        </w:trPr>
        <w:tc>
          <w:tcPr>
            <w:tcW w:w="1250" w:type="dxa"/>
          </w:tcPr>
          <w:p w14:paraId="294F2E7D" w14:textId="77777777" w:rsidR="00190192" w:rsidRPr="009168D2" w:rsidRDefault="00304759">
            <w:pPr>
              <w:pStyle w:val="ECCTabletext"/>
            </w:pPr>
            <w:r w:rsidRPr="009168D2">
              <w:t>1 km</w:t>
            </w:r>
          </w:p>
        </w:tc>
        <w:tc>
          <w:tcPr>
            <w:tcW w:w="879" w:type="dxa"/>
          </w:tcPr>
          <w:p w14:paraId="294F2E7E" w14:textId="77777777" w:rsidR="00190192" w:rsidRPr="009168D2" w:rsidRDefault="00304759">
            <w:pPr>
              <w:pStyle w:val="ECCTabletext"/>
            </w:pPr>
            <w:r w:rsidRPr="009168D2">
              <w:t>97.8%</w:t>
            </w:r>
          </w:p>
        </w:tc>
        <w:tc>
          <w:tcPr>
            <w:tcW w:w="928" w:type="dxa"/>
          </w:tcPr>
          <w:p w14:paraId="294F2E7F" w14:textId="77777777" w:rsidR="00190192" w:rsidRPr="009168D2" w:rsidRDefault="00304759">
            <w:pPr>
              <w:pStyle w:val="ECCTabletext"/>
            </w:pPr>
            <w:r w:rsidRPr="009168D2">
              <w:t>26.8%</w:t>
            </w:r>
          </w:p>
        </w:tc>
        <w:tc>
          <w:tcPr>
            <w:tcW w:w="879" w:type="dxa"/>
          </w:tcPr>
          <w:p w14:paraId="294F2E80" w14:textId="77777777" w:rsidR="00190192" w:rsidRPr="009168D2" w:rsidRDefault="00304759">
            <w:pPr>
              <w:pStyle w:val="ECCTabletext"/>
            </w:pPr>
            <w:r w:rsidRPr="009168D2">
              <w:t>69.6%</w:t>
            </w:r>
          </w:p>
        </w:tc>
        <w:tc>
          <w:tcPr>
            <w:tcW w:w="1250" w:type="dxa"/>
          </w:tcPr>
          <w:p w14:paraId="294F2E81" w14:textId="77777777" w:rsidR="00190192" w:rsidRPr="009168D2" w:rsidRDefault="00304759">
            <w:pPr>
              <w:pStyle w:val="ECCTabletext"/>
            </w:pPr>
            <w:r w:rsidRPr="009168D2">
              <w:t>1 km</w:t>
            </w:r>
          </w:p>
        </w:tc>
        <w:tc>
          <w:tcPr>
            <w:tcW w:w="1080" w:type="dxa"/>
          </w:tcPr>
          <w:p w14:paraId="294F2E82" w14:textId="77777777" w:rsidR="00190192" w:rsidRPr="009168D2" w:rsidRDefault="00304759">
            <w:pPr>
              <w:pStyle w:val="ECCTabletext"/>
            </w:pPr>
            <w:r w:rsidRPr="009168D2">
              <w:t>2%</w:t>
            </w:r>
          </w:p>
        </w:tc>
        <w:tc>
          <w:tcPr>
            <w:tcW w:w="1080" w:type="dxa"/>
          </w:tcPr>
          <w:p w14:paraId="294F2E83" w14:textId="77777777" w:rsidR="00190192" w:rsidRPr="009168D2" w:rsidRDefault="00304759">
            <w:pPr>
              <w:pStyle w:val="ECCTabletext"/>
            </w:pPr>
            <w:r w:rsidRPr="009168D2">
              <w:t>2.3%</w:t>
            </w:r>
          </w:p>
        </w:tc>
        <w:tc>
          <w:tcPr>
            <w:tcW w:w="1078" w:type="dxa"/>
          </w:tcPr>
          <w:p w14:paraId="294F2E84" w14:textId="77777777" w:rsidR="00190192" w:rsidRPr="009168D2" w:rsidRDefault="00304759">
            <w:pPr>
              <w:pStyle w:val="ECCTabletext"/>
            </w:pPr>
            <w:r w:rsidRPr="009168D2">
              <w:t>5.9%</w:t>
            </w:r>
          </w:p>
        </w:tc>
      </w:tr>
      <w:tr w:rsidR="00190192" w:rsidRPr="009168D2" w14:paraId="294F2E8E" w14:textId="77777777">
        <w:trPr>
          <w:jc w:val="center"/>
        </w:trPr>
        <w:tc>
          <w:tcPr>
            <w:tcW w:w="1250" w:type="dxa"/>
          </w:tcPr>
          <w:p w14:paraId="294F2E86" w14:textId="77777777" w:rsidR="00190192" w:rsidRPr="009168D2" w:rsidRDefault="00304759">
            <w:pPr>
              <w:pStyle w:val="ECCTabletext"/>
            </w:pPr>
            <w:r w:rsidRPr="009168D2">
              <w:t>5 km</w:t>
            </w:r>
          </w:p>
        </w:tc>
        <w:tc>
          <w:tcPr>
            <w:tcW w:w="879" w:type="dxa"/>
          </w:tcPr>
          <w:p w14:paraId="294F2E87" w14:textId="77777777" w:rsidR="00190192" w:rsidRPr="009168D2" w:rsidRDefault="00304759">
            <w:pPr>
              <w:pStyle w:val="ECCTabletext"/>
            </w:pPr>
            <w:r w:rsidRPr="009168D2">
              <w:t>100%</w:t>
            </w:r>
          </w:p>
        </w:tc>
        <w:tc>
          <w:tcPr>
            <w:tcW w:w="928" w:type="dxa"/>
          </w:tcPr>
          <w:p w14:paraId="294F2E88" w14:textId="77777777" w:rsidR="00190192" w:rsidRPr="009168D2" w:rsidRDefault="00304759">
            <w:pPr>
              <w:pStyle w:val="ECCTabletext"/>
            </w:pPr>
            <w:r w:rsidRPr="009168D2">
              <w:t>65.4%</w:t>
            </w:r>
          </w:p>
        </w:tc>
        <w:tc>
          <w:tcPr>
            <w:tcW w:w="879" w:type="dxa"/>
          </w:tcPr>
          <w:p w14:paraId="294F2E89" w14:textId="77777777" w:rsidR="00190192" w:rsidRPr="009168D2" w:rsidRDefault="00304759">
            <w:pPr>
              <w:pStyle w:val="ECCTabletext"/>
            </w:pPr>
            <w:r w:rsidRPr="009168D2">
              <w:t>57.0%</w:t>
            </w:r>
          </w:p>
        </w:tc>
        <w:tc>
          <w:tcPr>
            <w:tcW w:w="1250" w:type="dxa"/>
          </w:tcPr>
          <w:p w14:paraId="294F2E8A" w14:textId="77777777" w:rsidR="00190192" w:rsidRPr="009168D2" w:rsidRDefault="00304759">
            <w:pPr>
              <w:pStyle w:val="ECCTabletext"/>
            </w:pPr>
            <w:r w:rsidRPr="009168D2">
              <w:t>5 km</w:t>
            </w:r>
          </w:p>
        </w:tc>
        <w:tc>
          <w:tcPr>
            <w:tcW w:w="1080" w:type="dxa"/>
          </w:tcPr>
          <w:p w14:paraId="294F2E8B" w14:textId="77777777" w:rsidR="00190192" w:rsidRPr="009168D2" w:rsidRDefault="00304759">
            <w:pPr>
              <w:pStyle w:val="ECCTabletext"/>
            </w:pPr>
            <w:r w:rsidRPr="009168D2">
              <w:t>7.98%</w:t>
            </w:r>
          </w:p>
        </w:tc>
        <w:tc>
          <w:tcPr>
            <w:tcW w:w="1080" w:type="dxa"/>
          </w:tcPr>
          <w:p w14:paraId="294F2E8C" w14:textId="77777777" w:rsidR="00190192" w:rsidRPr="009168D2" w:rsidRDefault="00304759">
            <w:pPr>
              <w:pStyle w:val="ECCTabletext"/>
            </w:pPr>
            <w:r w:rsidRPr="009168D2">
              <w:t>7.9%</w:t>
            </w:r>
          </w:p>
        </w:tc>
        <w:tc>
          <w:tcPr>
            <w:tcW w:w="1078" w:type="dxa"/>
          </w:tcPr>
          <w:p w14:paraId="294F2E8D" w14:textId="77777777" w:rsidR="00190192" w:rsidRPr="009168D2" w:rsidRDefault="00304759">
            <w:pPr>
              <w:pStyle w:val="ECCTabletext"/>
            </w:pPr>
            <w:r w:rsidRPr="009168D2">
              <w:t>5.8%</w:t>
            </w:r>
          </w:p>
        </w:tc>
      </w:tr>
      <w:tr w:rsidR="00190192" w:rsidRPr="009168D2" w14:paraId="294F2E97" w14:textId="77777777">
        <w:trPr>
          <w:jc w:val="center"/>
        </w:trPr>
        <w:tc>
          <w:tcPr>
            <w:tcW w:w="1250" w:type="dxa"/>
          </w:tcPr>
          <w:p w14:paraId="294F2E8F" w14:textId="77777777" w:rsidR="00190192" w:rsidRPr="009168D2" w:rsidRDefault="00304759">
            <w:pPr>
              <w:pStyle w:val="ECCTabletext"/>
            </w:pPr>
            <w:r w:rsidRPr="009168D2">
              <w:t>10 km</w:t>
            </w:r>
          </w:p>
        </w:tc>
        <w:tc>
          <w:tcPr>
            <w:tcW w:w="879" w:type="dxa"/>
          </w:tcPr>
          <w:p w14:paraId="294F2E90" w14:textId="77777777" w:rsidR="00190192" w:rsidRPr="009168D2" w:rsidRDefault="00304759">
            <w:pPr>
              <w:pStyle w:val="ECCTabletext"/>
            </w:pPr>
            <w:r w:rsidRPr="009168D2">
              <w:t>-</w:t>
            </w:r>
          </w:p>
        </w:tc>
        <w:tc>
          <w:tcPr>
            <w:tcW w:w="928" w:type="dxa"/>
          </w:tcPr>
          <w:p w14:paraId="294F2E91" w14:textId="77777777" w:rsidR="00190192" w:rsidRPr="009168D2" w:rsidRDefault="00304759">
            <w:pPr>
              <w:pStyle w:val="ECCTabletext"/>
            </w:pPr>
            <w:r w:rsidRPr="009168D2">
              <w:t>82.9%:</w:t>
            </w:r>
          </w:p>
        </w:tc>
        <w:tc>
          <w:tcPr>
            <w:tcW w:w="879" w:type="dxa"/>
          </w:tcPr>
          <w:p w14:paraId="294F2E92" w14:textId="77777777" w:rsidR="00190192" w:rsidRPr="009168D2" w:rsidRDefault="00304759">
            <w:pPr>
              <w:pStyle w:val="ECCTabletext"/>
            </w:pPr>
            <w:r w:rsidRPr="009168D2">
              <w:t>71.2%</w:t>
            </w:r>
          </w:p>
        </w:tc>
        <w:tc>
          <w:tcPr>
            <w:tcW w:w="1250" w:type="dxa"/>
          </w:tcPr>
          <w:p w14:paraId="294F2E93" w14:textId="77777777" w:rsidR="00190192" w:rsidRPr="009168D2" w:rsidRDefault="00304759">
            <w:pPr>
              <w:pStyle w:val="ECCTabletext"/>
            </w:pPr>
            <w:r w:rsidRPr="009168D2">
              <w:t>10 km</w:t>
            </w:r>
          </w:p>
        </w:tc>
        <w:tc>
          <w:tcPr>
            <w:tcW w:w="1080" w:type="dxa"/>
          </w:tcPr>
          <w:p w14:paraId="294F2E94" w14:textId="77777777" w:rsidR="00190192" w:rsidRPr="009168D2" w:rsidRDefault="00304759">
            <w:pPr>
              <w:pStyle w:val="ECCTabletext"/>
            </w:pPr>
            <w:r w:rsidRPr="009168D2">
              <w:t>15.5%</w:t>
            </w:r>
          </w:p>
        </w:tc>
        <w:tc>
          <w:tcPr>
            <w:tcW w:w="1080" w:type="dxa"/>
          </w:tcPr>
          <w:p w14:paraId="294F2E95" w14:textId="77777777" w:rsidR="00190192" w:rsidRPr="009168D2" w:rsidRDefault="00304759">
            <w:pPr>
              <w:pStyle w:val="ECCTabletext"/>
            </w:pPr>
            <w:r w:rsidRPr="009168D2">
              <w:t>15.5%</w:t>
            </w:r>
          </w:p>
        </w:tc>
        <w:tc>
          <w:tcPr>
            <w:tcW w:w="1078" w:type="dxa"/>
          </w:tcPr>
          <w:p w14:paraId="294F2E96" w14:textId="77777777" w:rsidR="00190192" w:rsidRPr="009168D2" w:rsidRDefault="00304759">
            <w:pPr>
              <w:pStyle w:val="ECCTabletext"/>
            </w:pPr>
            <w:r w:rsidRPr="009168D2">
              <w:t>9.8%</w:t>
            </w:r>
          </w:p>
        </w:tc>
      </w:tr>
    </w:tbl>
    <w:p w14:paraId="294F2E98" w14:textId="77777777" w:rsidR="00190192" w:rsidRPr="009168D2" w:rsidRDefault="00304759">
      <w:pPr>
        <w:rPr>
          <w:rStyle w:val="ECCHLbold"/>
        </w:rPr>
      </w:pPr>
      <w:r w:rsidRPr="009168D2">
        <w:rPr>
          <w:rStyle w:val="ECCHLbold"/>
        </w:rPr>
        <w:t>Adjacent band results:</w:t>
      </w:r>
    </w:p>
    <w:p w14:paraId="294F2E99" w14:textId="70D69882" w:rsidR="00190192" w:rsidRPr="009168D2" w:rsidRDefault="00304759">
      <w:pPr>
        <w:rPr>
          <w:rStyle w:val="ECCParagraph"/>
          <w:lang w:eastAsia="en-US"/>
        </w:rPr>
      </w:pPr>
      <w:r w:rsidRPr="009168D2">
        <w:rPr>
          <w:rStyle w:val="ECCParagraph"/>
          <w:lang w:eastAsia="en-US"/>
        </w:rPr>
        <w:t xml:space="preserve">The table below provides 8x8 </w:t>
      </w:r>
      <w:r w:rsidRPr="009168D2">
        <w:rPr>
          <w:rStyle w:val="ECCParagraph"/>
        </w:rPr>
        <w:t xml:space="preserve">5G system </w:t>
      </w:r>
      <w:r w:rsidRPr="009168D2">
        <w:rPr>
          <w:rStyle w:val="ECCParagraph"/>
          <w:lang w:eastAsia="en-US"/>
        </w:rPr>
        <w:t xml:space="preserve">antenna array case results for the 6 adjacent band </w:t>
      </w:r>
      <w:r w:rsidR="00F678A4">
        <w:rPr>
          <w:rStyle w:val="ECCParagraph"/>
          <w:lang w:eastAsia="en-US"/>
        </w:rPr>
        <w:t>coexistence</w:t>
      </w:r>
      <w:r w:rsidRPr="009168D2">
        <w:rPr>
          <w:rStyle w:val="ECCParagraph"/>
          <w:lang w:eastAsia="en-US"/>
        </w:rPr>
        <w:t xml:space="preserve"> scenarios with 0 MHz guard band</w:t>
      </w:r>
    </w:p>
    <w:p w14:paraId="294F2E9B" w14:textId="5408135C" w:rsidR="00190192" w:rsidRPr="009168D2" w:rsidRDefault="00304759">
      <w:pPr>
        <w:pStyle w:val="Caption"/>
        <w:keepNext/>
        <w:rPr>
          <w:lang w:val="en-GB"/>
        </w:rPr>
      </w:pPr>
      <w:r w:rsidRPr="009168D2">
        <w:rPr>
          <w:lang w:val="en-GB"/>
        </w:rPr>
        <w:t xml:space="preserve">Table </w:t>
      </w:r>
      <w:r w:rsidRPr="00096FE0">
        <w:rPr>
          <w:lang w:val="en-GB"/>
        </w:rPr>
        <w:fldChar w:fldCharType="begin"/>
      </w:r>
      <w:r w:rsidRPr="009168D2">
        <w:rPr>
          <w:lang w:val="en-GB"/>
        </w:rPr>
        <w:instrText xml:space="preserve"> SEQ Table \* ARABIC </w:instrText>
      </w:r>
      <w:r w:rsidRPr="00227F8D">
        <w:rPr>
          <w:lang w:val="en-GB"/>
        </w:rPr>
        <w:fldChar w:fldCharType="separate"/>
      </w:r>
      <w:r w:rsidR="00BA3D2B">
        <w:rPr>
          <w:noProof/>
          <w:lang w:val="en-GB"/>
        </w:rPr>
        <w:t>15</w:t>
      </w:r>
      <w:r w:rsidRPr="00096FE0">
        <w:rPr>
          <w:lang w:val="en-GB"/>
        </w:rPr>
        <w:fldChar w:fldCharType="end"/>
      </w:r>
      <w:r w:rsidRPr="009168D2">
        <w:rPr>
          <w:lang w:val="en-GB"/>
        </w:rPr>
        <w:t xml:space="preserve">: The probability that the interference is less than the protection criterion </w:t>
      </w:r>
      <w:r w:rsidRPr="009168D2">
        <w:rPr>
          <w:lang w:val="en-GB"/>
        </w:rPr>
        <w:br/>
        <w:t>(adjacent band, 8x8, 0 MHz guard band)</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0A0" w:firstRow="1" w:lastRow="0" w:firstColumn="1" w:lastColumn="0" w:noHBand="0" w:noVBand="0"/>
      </w:tblPr>
      <w:tblGrid>
        <w:gridCol w:w="1250"/>
        <w:gridCol w:w="879"/>
        <w:gridCol w:w="928"/>
        <w:gridCol w:w="879"/>
        <w:gridCol w:w="1250"/>
        <w:gridCol w:w="1080"/>
        <w:gridCol w:w="1080"/>
        <w:gridCol w:w="1078"/>
      </w:tblGrid>
      <w:tr w:rsidR="00190192" w:rsidRPr="009168D2" w14:paraId="294F2EA0" w14:textId="77777777">
        <w:trPr>
          <w:tblHeader/>
          <w:jc w:val="center"/>
        </w:trPr>
        <w:tc>
          <w:tcPr>
            <w:tcW w:w="1250" w:type="dxa"/>
            <w:tcBorders>
              <w:right w:val="single" w:sz="4" w:space="0" w:color="FFFFFF"/>
            </w:tcBorders>
            <w:shd w:val="clear" w:color="auto" w:fill="D22A23"/>
          </w:tcPr>
          <w:p w14:paraId="294F2E9C" w14:textId="77777777" w:rsidR="00190192" w:rsidRPr="00227F8D" w:rsidRDefault="00304759" w:rsidP="00C93964">
            <w:pPr>
              <w:keepNext/>
              <w:keepLines/>
              <w:spacing w:before="120" w:after="120"/>
              <w:jc w:val="center"/>
              <w:rPr>
                <w:rStyle w:val="ECCHLbold"/>
                <w:color w:val="FFFFFF"/>
                <w:szCs w:val="20"/>
              </w:rPr>
            </w:pPr>
            <w:r w:rsidRPr="009168D2">
              <w:rPr>
                <w:rStyle w:val="ECCHLbold"/>
                <w:color w:val="FFFFFF"/>
                <w:szCs w:val="20"/>
              </w:rPr>
              <w:t>Urban</w:t>
            </w:r>
          </w:p>
        </w:tc>
        <w:tc>
          <w:tcPr>
            <w:tcW w:w="2686" w:type="dxa"/>
            <w:gridSpan w:val="3"/>
            <w:tcBorders>
              <w:left w:val="single" w:sz="4" w:space="0" w:color="FFFFFF"/>
              <w:right w:val="single" w:sz="4" w:space="0" w:color="FFFFFF"/>
            </w:tcBorders>
            <w:shd w:val="clear" w:color="auto" w:fill="D22A23"/>
          </w:tcPr>
          <w:p w14:paraId="294F2E9D" w14:textId="77777777" w:rsidR="00190192" w:rsidRPr="009168D2" w:rsidRDefault="00304759" w:rsidP="00C93964">
            <w:pPr>
              <w:keepNext/>
              <w:keepLines/>
              <w:spacing w:before="120" w:after="120"/>
              <w:jc w:val="center"/>
              <w:rPr>
                <w:rStyle w:val="ECCHLbold"/>
                <w:color w:val="FFFFFF"/>
                <w:szCs w:val="20"/>
              </w:rPr>
            </w:pPr>
            <w:r w:rsidRPr="009168D2">
              <w:rPr>
                <w:rStyle w:val="ECCHLbold"/>
                <w:color w:val="FFFFFF"/>
                <w:szCs w:val="20"/>
              </w:rPr>
              <w:t>FS height</w:t>
            </w:r>
          </w:p>
        </w:tc>
        <w:tc>
          <w:tcPr>
            <w:tcW w:w="1250" w:type="dxa"/>
            <w:tcBorders>
              <w:left w:val="single" w:sz="4" w:space="0" w:color="FFFFFF"/>
              <w:right w:val="single" w:sz="4" w:space="0" w:color="FFFFFF"/>
            </w:tcBorders>
            <w:shd w:val="clear" w:color="auto" w:fill="D22A23"/>
          </w:tcPr>
          <w:p w14:paraId="294F2E9E" w14:textId="77777777" w:rsidR="00190192" w:rsidRPr="009168D2" w:rsidRDefault="00304759" w:rsidP="00C93964">
            <w:pPr>
              <w:keepNext/>
              <w:keepLines/>
              <w:spacing w:before="120" w:after="120"/>
              <w:jc w:val="center"/>
              <w:rPr>
                <w:rStyle w:val="ECCHLbold"/>
                <w:color w:val="FFFFFF"/>
                <w:szCs w:val="20"/>
              </w:rPr>
            </w:pPr>
            <w:r w:rsidRPr="009168D2">
              <w:rPr>
                <w:rStyle w:val="ECCHLbold"/>
                <w:color w:val="FFFFFF"/>
                <w:szCs w:val="20"/>
              </w:rPr>
              <w:t>Suburban</w:t>
            </w:r>
          </w:p>
        </w:tc>
        <w:tc>
          <w:tcPr>
            <w:tcW w:w="3238" w:type="dxa"/>
            <w:gridSpan w:val="3"/>
            <w:tcBorders>
              <w:left w:val="single" w:sz="4" w:space="0" w:color="FFFFFF"/>
            </w:tcBorders>
            <w:shd w:val="clear" w:color="auto" w:fill="D22A23"/>
          </w:tcPr>
          <w:p w14:paraId="294F2E9F" w14:textId="77777777" w:rsidR="00190192" w:rsidRPr="009168D2" w:rsidRDefault="00304759" w:rsidP="00C93964">
            <w:pPr>
              <w:keepNext/>
              <w:keepLines/>
              <w:spacing w:before="120" w:after="120"/>
              <w:jc w:val="center"/>
              <w:rPr>
                <w:rStyle w:val="ECCHLbold"/>
                <w:color w:val="FFFFFF"/>
                <w:szCs w:val="20"/>
              </w:rPr>
            </w:pPr>
            <w:r w:rsidRPr="009168D2">
              <w:rPr>
                <w:rStyle w:val="ECCHLbold"/>
                <w:color w:val="FFFFFF"/>
                <w:szCs w:val="20"/>
              </w:rPr>
              <w:t>FS height</w:t>
            </w:r>
          </w:p>
        </w:tc>
      </w:tr>
      <w:tr w:rsidR="00190192" w:rsidRPr="009168D2" w14:paraId="294F2EA9" w14:textId="77777777">
        <w:trPr>
          <w:jc w:val="center"/>
        </w:trPr>
        <w:tc>
          <w:tcPr>
            <w:tcW w:w="1250" w:type="dxa"/>
          </w:tcPr>
          <w:p w14:paraId="294F2EA1" w14:textId="77777777" w:rsidR="00190192" w:rsidRPr="009168D2" w:rsidRDefault="00304759">
            <w:pPr>
              <w:pStyle w:val="ECCTabletext"/>
              <w:keepNext/>
              <w:keepLines/>
              <w:rPr>
                <w:rStyle w:val="ECCHLbold"/>
                <w:szCs w:val="20"/>
              </w:rPr>
            </w:pPr>
            <w:r w:rsidRPr="009168D2">
              <w:rPr>
                <w:rStyle w:val="ECCHLbold"/>
                <w:szCs w:val="20"/>
              </w:rPr>
              <w:t>Separation distance</w:t>
            </w:r>
          </w:p>
        </w:tc>
        <w:tc>
          <w:tcPr>
            <w:tcW w:w="879" w:type="dxa"/>
          </w:tcPr>
          <w:p w14:paraId="294F2EA2" w14:textId="77777777" w:rsidR="00190192" w:rsidRPr="009168D2" w:rsidRDefault="00304759">
            <w:pPr>
              <w:pStyle w:val="ECCTabletext"/>
              <w:keepNext/>
              <w:keepLines/>
            </w:pPr>
            <w:r w:rsidRPr="009168D2">
              <w:t>15 m</w:t>
            </w:r>
          </w:p>
        </w:tc>
        <w:tc>
          <w:tcPr>
            <w:tcW w:w="928" w:type="dxa"/>
          </w:tcPr>
          <w:p w14:paraId="294F2EA3" w14:textId="77777777" w:rsidR="00190192" w:rsidRPr="009168D2" w:rsidRDefault="00304759">
            <w:pPr>
              <w:pStyle w:val="ECCTabletext"/>
              <w:keepNext/>
              <w:keepLines/>
            </w:pPr>
            <w:r w:rsidRPr="009168D2">
              <w:t>30 m</w:t>
            </w:r>
          </w:p>
        </w:tc>
        <w:tc>
          <w:tcPr>
            <w:tcW w:w="879" w:type="dxa"/>
          </w:tcPr>
          <w:p w14:paraId="294F2EA4" w14:textId="77777777" w:rsidR="00190192" w:rsidRPr="009168D2" w:rsidRDefault="00304759">
            <w:pPr>
              <w:pStyle w:val="ECCTabletext"/>
              <w:keepNext/>
              <w:keepLines/>
            </w:pPr>
            <w:r w:rsidRPr="009168D2">
              <w:t>60 m</w:t>
            </w:r>
          </w:p>
        </w:tc>
        <w:tc>
          <w:tcPr>
            <w:tcW w:w="1250" w:type="dxa"/>
          </w:tcPr>
          <w:p w14:paraId="294F2EA5" w14:textId="77777777" w:rsidR="00190192" w:rsidRPr="009168D2" w:rsidRDefault="00304759">
            <w:pPr>
              <w:pStyle w:val="ECCTabletext"/>
              <w:keepNext/>
              <w:keepLines/>
              <w:rPr>
                <w:rStyle w:val="ECCHLbold"/>
                <w:szCs w:val="20"/>
              </w:rPr>
            </w:pPr>
            <w:r w:rsidRPr="009168D2">
              <w:rPr>
                <w:rStyle w:val="ECCHLbold"/>
                <w:szCs w:val="20"/>
              </w:rPr>
              <w:t>Separation distance</w:t>
            </w:r>
          </w:p>
        </w:tc>
        <w:tc>
          <w:tcPr>
            <w:tcW w:w="1080" w:type="dxa"/>
          </w:tcPr>
          <w:p w14:paraId="294F2EA6" w14:textId="77777777" w:rsidR="00190192" w:rsidRPr="009168D2" w:rsidRDefault="00304759">
            <w:pPr>
              <w:pStyle w:val="ECCTabletext"/>
              <w:keepNext/>
              <w:keepLines/>
            </w:pPr>
            <w:r w:rsidRPr="009168D2">
              <w:t>15 m</w:t>
            </w:r>
          </w:p>
        </w:tc>
        <w:tc>
          <w:tcPr>
            <w:tcW w:w="1080" w:type="dxa"/>
          </w:tcPr>
          <w:p w14:paraId="294F2EA7" w14:textId="77777777" w:rsidR="00190192" w:rsidRPr="009168D2" w:rsidRDefault="00304759">
            <w:pPr>
              <w:pStyle w:val="ECCTabletext"/>
              <w:keepNext/>
              <w:keepLines/>
            </w:pPr>
            <w:r w:rsidRPr="009168D2">
              <w:t>30 m</w:t>
            </w:r>
          </w:p>
        </w:tc>
        <w:tc>
          <w:tcPr>
            <w:tcW w:w="1078" w:type="dxa"/>
          </w:tcPr>
          <w:p w14:paraId="294F2EA8" w14:textId="77777777" w:rsidR="00190192" w:rsidRPr="009168D2" w:rsidRDefault="00304759">
            <w:pPr>
              <w:pStyle w:val="ECCTabletext"/>
              <w:keepNext/>
              <w:keepLines/>
            </w:pPr>
            <w:r w:rsidRPr="009168D2">
              <w:t>60 m</w:t>
            </w:r>
          </w:p>
        </w:tc>
      </w:tr>
      <w:tr w:rsidR="00190192" w:rsidRPr="009168D2" w14:paraId="294F2EB2" w14:textId="77777777">
        <w:trPr>
          <w:jc w:val="center"/>
        </w:trPr>
        <w:tc>
          <w:tcPr>
            <w:tcW w:w="1250" w:type="dxa"/>
          </w:tcPr>
          <w:p w14:paraId="294F2EAA" w14:textId="77777777" w:rsidR="00190192" w:rsidRPr="009168D2" w:rsidRDefault="00304759">
            <w:pPr>
              <w:pStyle w:val="ECCTabletext"/>
              <w:keepNext/>
              <w:keepLines/>
            </w:pPr>
            <w:r w:rsidRPr="009168D2">
              <w:t>0.3 km</w:t>
            </w:r>
          </w:p>
        </w:tc>
        <w:tc>
          <w:tcPr>
            <w:tcW w:w="879" w:type="dxa"/>
          </w:tcPr>
          <w:p w14:paraId="294F2EAB" w14:textId="77777777" w:rsidR="00190192" w:rsidRPr="009168D2" w:rsidRDefault="00304759">
            <w:pPr>
              <w:pStyle w:val="ECCTabletext"/>
              <w:keepNext/>
              <w:keepLines/>
            </w:pPr>
            <w:r w:rsidRPr="009168D2">
              <w:t>10%</w:t>
            </w:r>
          </w:p>
        </w:tc>
        <w:tc>
          <w:tcPr>
            <w:tcW w:w="928" w:type="dxa"/>
          </w:tcPr>
          <w:p w14:paraId="294F2EAC" w14:textId="77777777" w:rsidR="00190192" w:rsidRPr="009168D2" w:rsidRDefault="00304759">
            <w:pPr>
              <w:pStyle w:val="ECCTabletext"/>
              <w:keepNext/>
              <w:keepLines/>
            </w:pPr>
            <w:r w:rsidRPr="009168D2">
              <w:t>56.6%</w:t>
            </w:r>
          </w:p>
        </w:tc>
        <w:tc>
          <w:tcPr>
            <w:tcW w:w="879" w:type="dxa"/>
          </w:tcPr>
          <w:p w14:paraId="294F2EAD" w14:textId="77777777" w:rsidR="00190192" w:rsidRPr="009168D2" w:rsidRDefault="00190192">
            <w:pPr>
              <w:pStyle w:val="ECCTabletext"/>
              <w:keepNext/>
              <w:keepLines/>
            </w:pPr>
          </w:p>
        </w:tc>
        <w:tc>
          <w:tcPr>
            <w:tcW w:w="1250" w:type="dxa"/>
          </w:tcPr>
          <w:p w14:paraId="294F2EAE" w14:textId="77777777" w:rsidR="00190192" w:rsidRPr="009168D2" w:rsidRDefault="00304759">
            <w:pPr>
              <w:pStyle w:val="ECCTabletext"/>
              <w:keepNext/>
              <w:keepLines/>
            </w:pPr>
            <w:r w:rsidRPr="009168D2">
              <w:t>0.3 km</w:t>
            </w:r>
          </w:p>
        </w:tc>
        <w:tc>
          <w:tcPr>
            <w:tcW w:w="1080" w:type="dxa"/>
          </w:tcPr>
          <w:p w14:paraId="294F2EAF" w14:textId="77777777" w:rsidR="00190192" w:rsidRPr="009168D2" w:rsidRDefault="00304759">
            <w:pPr>
              <w:pStyle w:val="ECCTabletext"/>
              <w:keepNext/>
              <w:keepLines/>
            </w:pPr>
            <w:r w:rsidRPr="009168D2">
              <w:t>0</w:t>
            </w:r>
          </w:p>
        </w:tc>
        <w:tc>
          <w:tcPr>
            <w:tcW w:w="1080" w:type="dxa"/>
          </w:tcPr>
          <w:p w14:paraId="294F2EB0" w14:textId="77777777" w:rsidR="00190192" w:rsidRPr="009168D2" w:rsidRDefault="00304759">
            <w:pPr>
              <w:pStyle w:val="ECCTabletext"/>
              <w:keepNext/>
              <w:keepLines/>
            </w:pPr>
            <w:r w:rsidRPr="009168D2">
              <w:t>-</w:t>
            </w:r>
          </w:p>
        </w:tc>
        <w:tc>
          <w:tcPr>
            <w:tcW w:w="1078" w:type="dxa"/>
          </w:tcPr>
          <w:p w14:paraId="294F2EB1" w14:textId="77777777" w:rsidR="00190192" w:rsidRPr="009168D2" w:rsidRDefault="00304759">
            <w:pPr>
              <w:pStyle w:val="ECCTabletext"/>
              <w:keepNext/>
              <w:keepLines/>
            </w:pPr>
            <w:r w:rsidRPr="009168D2">
              <w:t>-</w:t>
            </w:r>
          </w:p>
        </w:tc>
      </w:tr>
      <w:tr w:rsidR="00190192" w:rsidRPr="009168D2" w14:paraId="294F2EBB" w14:textId="77777777">
        <w:trPr>
          <w:jc w:val="center"/>
        </w:trPr>
        <w:tc>
          <w:tcPr>
            <w:tcW w:w="1250" w:type="dxa"/>
          </w:tcPr>
          <w:p w14:paraId="294F2EB3" w14:textId="77777777" w:rsidR="00190192" w:rsidRPr="009168D2" w:rsidRDefault="00304759">
            <w:pPr>
              <w:pStyle w:val="ECCTabletext"/>
              <w:keepNext/>
              <w:keepLines/>
            </w:pPr>
            <w:r w:rsidRPr="009168D2">
              <w:t>1 km</w:t>
            </w:r>
          </w:p>
        </w:tc>
        <w:tc>
          <w:tcPr>
            <w:tcW w:w="879" w:type="dxa"/>
          </w:tcPr>
          <w:p w14:paraId="294F2EB4" w14:textId="77777777" w:rsidR="00190192" w:rsidRPr="009168D2" w:rsidRDefault="00304759">
            <w:pPr>
              <w:pStyle w:val="ECCTabletext"/>
              <w:keepNext/>
              <w:keepLines/>
            </w:pPr>
            <w:r w:rsidRPr="009168D2">
              <w:t>100%</w:t>
            </w:r>
          </w:p>
        </w:tc>
        <w:tc>
          <w:tcPr>
            <w:tcW w:w="928" w:type="dxa"/>
          </w:tcPr>
          <w:p w14:paraId="294F2EB5" w14:textId="77777777" w:rsidR="00190192" w:rsidRPr="009168D2" w:rsidRDefault="00304759">
            <w:pPr>
              <w:pStyle w:val="ECCTabletext"/>
              <w:keepNext/>
              <w:keepLines/>
            </w:pPr>
            <w:r w:rsidRPr="009168D2">
              <w:t>66.8%</w:t>
            </w:r>
          </w:p>
        </w:tc>
        <w:tc>
          <w:tcPr>
            <w:tcW w:w="879" w:type="dxa"/>
          </w:tcPr>
          <w:p w14:paraId="294F2EB6" w14:textId="77777777" w:rsidR="00190192" w:rsidRPr="009168D2" w:rsidRDefault="00304759">
            <w:pPr>
              <w:pStyle w:val="ECCTabletext"/>
              <w:keepNext/>
              <w:keepLines/>
            </w:pPr>
            <w:r w:rsidRPr="009168D2">
              <w:t>99.4%</w:t>
            </w:r>
          </w:p>
        </w:tc>
        <w:tc>
          <w:tcPr>
            <w:tcW w:w="1250" w:type="dxa"/>
          </w:tcPr>
          <w:p w14:paraId="294F2EB7" w14:textId="77777777" w:rsidR="00190192" w:rsidRPr="009168D2" w:rsidRDefault="00304759">
            <w:pPr>
              <w:pStyle w:val="ECCTabletext"/>
              <w:keepNext/>
              <w:keepLines/>
            </w:pPr>
            <w:r w:rsidRPr="009168D2">
              <w:t>1 km</w:t>
            </w:r>
          </w:p>
        </w:tc>
        <w:tc>
          <w:tcPr>
            <w:tcW w:w="1080" w:type="dxa"/>
          </w:tcPr>
          <w:p w14:paraId="294F2EB8" w14:textId="77777777" w:rsidR="00190192" w:rsidRPr="009168D2" w:rsidRDefault="00304759">
            <w:pPr>
              <w:pStyle w:val="ECCTabletext"/>
              <w:keepNext/>
              <w:keepLines/>
            </w:pPr>
            <w:r w:rsidRPr="009168D2">
              <w:t>0</w:t>
            </w:r>
          </w:p>
        </w:tc>
        <w:tc>
          <w:tcPr>
            <w:tcW w:w="1080" w:type="dxa"/>
          </w:tcPr>
          <w:p w14:paraId="294F2EB9" w14:textId="77777777" w:rsidR="00190192" w:rsidRPr="009168D2" w:rsidRDefault="00304759">
            <w:pPr>
              <w:pStyle w:val="ECCTabletext"/>
              <w:keepNext/>
              <w:keepLines/>
            </w:pPr>
            <w:r w:rsidRPr="009168D2">
              <w:t>0</w:t>
            </w:r>
          </w:p>
        </w:tc>
        <w:tc>
          <w:tcPr>
            <w:tcW w:w="1078" w:type="dxa"/>
          </w:tcPr>
          <w:p w14:paraId="294F2EBA" w14:textId="77777777" w:rsidR="00190192" w:rsidRPr="009168D2" w:rsidRDefault="00304759">
            <w:pPr>
              <w:pStyle w:val="ECCTabletext"/>
              <w:keepNext/>
              <w:keepLines/>
            </w:pPr>
            <w:r w:rsidRPr="009168D2">
              <w:t>0</w:t>
            </w:r>
          </w:p>
        </w:tc>
      </w:tr>
      <w:tr w:rsidR="00190192" w:rsidRPr="009168D2" w14:paraId="294F2EC4" w14:textId="77777777">
        <w:trPr>
          <w:jc w:val="center"/>
        </w:trPr>
        <w:tc>
          <w:tcPr>
            <w:tcW w:w="1250" w:type="dxa"/>
          </w:tcPr>
          <w:p w14:paraId="294F2EBC" w14:textId="77777777" w:rsidR="00190192" w:rsidRPr="009168D2" w:rsidRDefault="00304759">
            <w:pPr>
              <w:pStyle w:val="ECCTabletext"/>
              <w:keepNext/>
              <w:keepLines/>
            </w:pPr>
            <w:r w:rsidRPr="009168D2">
              <w:t>5 km</w:t>
            </w:r>
          </w:p>
        </w:tc>
        <w:tc>
          <w:tcPr>
            <w:tcW w:w="879" w:type="dxa"/>
          </w:tcPr>
          <w:p w14:paraId="294F2EBD" w14:textId="77777777" w:rsidR="00190192" w:rsidRPr="009168D2" w:rsidRDefault="00304759">
            <w:pPr>
              <w:pStyle w:val="ECCTabletext"/>
              <w:keepNext/>
              <w:keepLines/>
            </w:pPr>
            <w:r w:rsidRPr="009168D2">
              <w:t>100%</w:t>
            </w:r>
          </w:p>
        </w:tc>
        <w:tc>
          <w:tcPr>
            <w:tcW w:w="928" w:type="dxa"/>
          </w:tcPr>
          <w:p w14:paraId="294F2EBE" w14:textId="77777777" w:rsidR="00190192" w:rsidRPr="009168D2" w:rsidRDefault="00304759">
            <w:pPr>
              <w:pStyle w:val="ECCTabletext"/>
              <w:keepNext/>
              <w:keepLines/>
            </w:pPr>
            <w:r w:rsidRPr="009168D2">
              <w:t>99.5%</w:t>
            </w:r>
          </w:p>
        </w:tc>
        <w:tc>
          <w:tcPr>
            <w:tcW w:w="879" w:type="dxa"/>
          </w:tcPr>
          <w:p w14:paraId="294F2EBF" w14:textId="77777777" w:rsidR="00190192" w:rsidRPr="009168D2" w:rsidRDefault="00304759">
            <w:pPr>
              <w:pStyle w:val="ECCTabletext"/>
              <w:keepNext/>
              <w:keepLines/>
            </w:pPr>
            <w:r w:rsidRPr="009168D2">
              <w:t>99.6%</w:t>
            </w:r>
          </w:p>
        </w:tc>
        <w:tc>
          <w:tcPr>
            <w:tcW w:w="1250" w:type="dxa"/>
          </w:tcPr>
          <w:p w14:paraId="294F2EC0" w14:textId="77777777" w:rsidR="00190192" w:rsidRPr="009168D2" w:rsidRDefault="00304759">
            <w:pPr>
              <w:pStyle w:val="ECCTabletext"/>
              <w:keepNext/>
              <w:keepLines/>
            </w:pPr>
            <w:r w:rsidRPr="009168D2">
              <w:t>5 km</w:t>
            </w:r>
          </w:p>
        </w:tc>
        <w:tc>
          <w:tcPr>
            <w:tcW w:w="1080" w:type="dxa"/>
          </w:tcPr>
          <w:p w14:paraId="294F2EC1" w14:textId="77777777" w:rsidR="00190192" w:rsidRPr="009168D2" w:rsidRDefault="00304759">
            <w:pPr>
              <w:pStyle w:val="ECCTabletext"/>
              <w:keepNext/>
              <w:keepLines/>
            </w:pPr>
            <w:r w:rsidRPr="009168D2">
              <w:t>0</w:t>
            </w:r>
          </w:p>
        </w:tc>
        <w:tc>
          <w:tcPr>
            <w:tcW w:w="1080" w:type="dxa"/>
          </w:tcPr>
          <w:p w14:paraId="294F2EC2" w14:textId="77777777" w:rsidR="00190192" w:rsidRPr="009168D2" w:rsidRDefault="00304759">
            <w:pPr>
              <w:pStyle w:val="ECCTabletext"/>
              <w:keepNext/>
              <w:keepLines/>
            </w:pPr>
            <w:r w:rsidRPr="009168D2">
              <w:t>0</w:t>
            </w:r>
          </w:p>
        </w:tc>
        <w:tc>
          <w:tcPr>
            <w:tcW w:w="1078" w:type="dxa"/>
          </w:tcPr>
          <w:p w14:paraId="294F2EC3" w14:textId="77777777" w:rsidR="00190192" w:rsidRPr="009168D2" w:rsidRDefault="00304759">
            <w:pPr>
              <w:pStyle w:val="ECCTabletext"/>
              <w:keepNext/>
              <w:keepLines/>
            </w:pPr>
            <w:r w:rsidRPr="009168D2">
              <w:t>0</w:t>
            </w:r>
          </w:p>
        </w:tc>
      </w:tr>
      <w:tr w:rsidR="00190192" w:rsidRPr="009168D2" w14:paraId="294F2ECD" w14:textId="77777777">
        <w:trPr>
          <w:jc w:val="center"/>
        </w:trPr>
        <w:tc>
          <w:tcPr>
            <w:tcW w:w="1250" w:type="dxa"/>
          </w:tcPr>
          <w:p w14:paraId="294F2EC5" w14:textId="77777777" w:rsidR="00190192" w:rsidRPr="009168D2" w:rsidRDefault="00304759">
            <w:pPr>
              <w:pStyle w:val="ECCTabletext"/>
              <w:keepNext/>
              <w:keepLines/>
            </w:pPr>
            <w:r w:rsidRPr="009168D2">
              <w:t>10 km</w:t>
            </w:r>
          </w:p>
        </w:tc>
        <w:tc>
          <w:tcPr>
            <w:tcW w:w="879" w:type="dxa"/>
          </w:tcPr>
          <w:p w14:paraId="294F2EC6" w14:textId="77777777" w:rsidR="00190192" w:rsidRPr="009168D2" w:rsidRDefault="00190192">
            <w:pPr>
              <w:pStyle w:val="ECCTabletext"/>
              <w:keepNext/>
              <w:keepLines/>
            </w:pPr>
          </w:p>
        </w:tc>
        <w:tc>
          <w:tcPr>
            <w:tcW w:w="928" w:type="dxa"/>
          </w:tcPr>
          <w:p w14:paraId="294F2EC7" w14:textId="77777777" w:rsidR="00190192" w:rsidRPr="009168D2" w:rsidRDefault="00304759">
            <w:pPr>
              <w:pStyle w:val="ECCTabletext"/>
              <w:keepNext/>
              <w:keepLines/>
            </w:pPr>
            <w:r w:rsidRPr="009168D2">
              <w:t>99.9%</w:t>
            </w:r>
          </w:p>
        </w:tc>
        <w:tc>
          <w:tcPr>
            <w:tcW w:w="879" w:type="dxa"/>
          </w:tcPr>
          <w:p w14:paraId="294F2EC8" w14:textId="77777777" w:rsidR="00190192" w:rsidRPr="009168D2" w:rsidRDefault="00304759">
            <w:pPr>
              <w:pStyle w:val="ECCTabletext"/>
              <w:keepNext/>
              <w:keepLines/>
            </w:pPr>
            <w:r w:rsidRPr="009168D2">
              <w:t>99.9%</w:t>
            </w:r>
          </w:p>
        </w:tc>
        <w:tc>
          <w:tcPr>
            <w:tcW w:w="1250" w:type="dxa"/>
          </w:tcPr>
          <w:p w14:paraId="294F2EC9" w14:textId="77777777" w:rsidR="00190192" w:rsidRPr="009168D2" w:rsidRDefault="00304759">
            <w:pPr>
              <w:pStyle w:val="ECCTabletext"/>
              <w:keepNext/>
              <w:keepLines/>
            </w:pPr>
            <w:r w:rsidRPr="009168D2">
              <w:t>10 km</w:t>
            </w:r>
          </w:p>
        </w:tc>
        <w:tc>
          <w:tcPr>
            <w:tcW w:w="1080" w:type="dxa"/>
          </w:tcPr>
          <w:p w14:paraId="294F2ECA" w14:textId="77777777" w:rsidR="00190192" w:rsidRPr="009168D2" w:rsidRDefault="00304759">
            <w:pPr>
              <w:pStyle w:val="ECCTabletext"/>
              <w:keepNext/>
              <w:keepLines/>
            </w:pPr>
            <w:r w:rsidRPr="009168D2">
              <w:t>0</w:t>
            </w:r>
          </w:p>
        </w:tc>
        <w:tc>
          <w:tcPr>
            <w:tcW w:w="1080" w:type="dxa"/>
          </w:tcPr>
          <w:p w14:paraId="294F2ECB" w14:textId="77777777" w:rsidR="00190192" w:rsidRPr="009168D2" w:rsidRDefault="00304759">
            <w:pPr>
              <w:pStyle w:val="ECCTabletext"/>
              <w:keepNext/>
              <w:keepLines/>
            </w:pPr>
            <w:r w:rsidRPr="009168D2">
              <w:t>0</w:t>
            </w:r>
          </w:p>
        </w:tc>
        <w:tc>
          <w:tcPr>
            <w:tcW w:w="1078" w:type="dxa"/>
          </w:tcPr>
          <w:p w14:paraId="294F2ECC" w14:textId="77777777" w:rsidR="00190192" w:rsidRPr="009168D2" w:rsidRDefault="00304759">
            <w:pPr>
              <w:pStyle w:val="ECCTabletext"/>
              <w:keepNext/>
              <w:keepLines/>
            </w:pPr>
            <w:r w:rsidRPr="009168D2">
              <w:t>0</w:t>
            </w:r>
          </w:p>
        </w:tc>
      </w:tr>
    </w:tbl>
    <w:p w14:paraId="294F2ECE" w14:textId="33CDB825" w:rsidR="00190192" w:rsidRPr="008147CA" w:rsidRDefault="00304759">
      <w:pPr>
        <w:rPr>
          <w:rStyle w:val="ECCParagraph"/>
          <w:lang w:eastAsia="en-US"/>
        </w:rPr>
      </w:pPr>
      <w:r w:rsidRPr="009168D2">
        <w:rPr>
          <w:rStyle w:val="ECCParagraph"/>
          <w:lang w:eastAsia="en-US"/>
        </w:rPr>
        <w:t xml:space="preserve">The table below provides 16x16 </w:t>
      </w:r>
      <w:r w:rsidRPr="009168D2">
        <w:rPr>
          <w:rStyle w:val="ECCParagraph"/>
        </w:rPr>
        <w:t xml:space="preserve">5G system </w:t>
      </w:r>
      <w:r w:rsidRPr="009168D2">
        <w:rPr>
          <w:rStyle w:val="ECCParagraph"/>
          <w:lang w:eastAsia="en-US"/>
        </w:rPr>
        <w:t xml:space="preserve">antenna array case results for the six adjacent band </w:t>
      </w:r>
      <w:r w:rsidR="00F678A4">
        <w:rPr>
          <w:rStyle w:val="ECCParagraph"/>
          <w:lang w:eastAsia="en-US"/>
        </w:rPr>
        <w:t>coexistence</w:t>
      </w:r>
      <w:r w:rsidRPr="009168D2">
        <w:rPr>
          <w:rStyle w:val="ECCParagraph"/>
          <w:lang w:eastAsia="en-US"/>
        </w:rPr>
        <w:t xml:space="preserve"> scenarios with 0</w:t>
      </w:r>
      <w:r w:rsidR="008147CA">
        <w:rPr>
          <w:rStyle w:val="ECCParagraph"/>
          <w:lang w:eastAsia="en-US"/>
        </w:rPr>
        <w:t xml:space="preserve"> </w:t>
      </w:r>
      <w:r w:rsidRPr="008147CA">
        <w:rPr>
          <w:rStyle w:val="ECCParagraph"/>
          <w:lang w:eastAsia="en-US"/>
        </w:rPr>
        <w:t>MHz guard band</w:t>
      </w:r>
    </w:p>
    <w:p w14:paraId="294F2ECF" w14:textId="77777777" w:rsidR="00190192" w:rsidRPr="0085750D" w:rsidRDefault="00190192">
      <w:pPr>
        <w:pStyle w:val="Caption"/>
        <w:rPr>
          <w:lang w:val="en-GB"/>
        </w:rPr>
      </w:pPr>
    </w:p>
    <w:p w14:paraId="294F2ED0" w14:textId="4788B88E" w:rsidR="00190192" w:rsidRPr="009168D2" w:rsidRDefault="00304759">
      <w:pPr>
        <w:pStyle w:val="Caption"/>
        <w:keepNext/>
        <w:rPr>
          <w:lang w:val="en-GB"/>
        </w:rPr>
      </w:pPr>
      <w:r w:rsidRPr="0085750D">
        <w:rPr>
          <w:lang w:val="en-GB"/>
        </w:rPr>
        <w:t xml:space="preserve">Table </w:t>
      </w:r>
      <w:r w:rsidRPr="0008045C">
        <w:rPr>
          <w:lang w:val="en-GB"/>
        </w:rPr>
        <w:fldChar w:fldCharType="begin"/>
      </w:r>
      <w:r w:rsidRPr="009168D2">
        <w:rPr>
          <w:lang w:val="en-GB"/>
        </w:rPr>
        <w:instrText xml:space="preserve"> SEQ Table \* ARABIC </w:instrText>
      </w:r>
      <w:r w:rsidRPr="005F46A4">
        <w:rPr>
          <w:lang w:val="en-GB"/>
        </w:rPr>
        <w:fldChar w:fldCharType="separate"/>
      </w:r>
      <w:r w:rsidR="00BA3D2B">
        <w:rPr>
          <w:noProof/>
          <w:lang w:val="en-GB"/>
        </w:rPr>
        <w:t>16</w:t>
      </w:r>
      <w:r w:rsidRPr="0008045C">
        <w:rPr>
          <w:lang w:val="en-GB"/>
        </w:rPr>
        <w:fldChar w:fldCharType="end"/>
      </w:r>
      <w:r w:rsidRPr="009168D2">
        <w:rPr>
          <w:lang w:val="en-GB"/>
        </w:rPr>
        <w:t>: The probability that the interference is less than the protection criterion (adjacent band, 16x16, 0 MHz guard band, sensitivity analysis)</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0A0" w:firstRow="1" w:lastRow="0" w:firstColumn="1" w:lastColumn="0" w:noHBand="0" w:noVBand="0"/>
      </w:tblPr>
      <w:tblGrid>
        <w:gridCol w:w="1250"/>
        <w:gridCol w:w="879"/>
        <w:gridCol w:w="928"/>
        <w:gridCol w:w="879"/>
        <w:gridCol w:w="1250"/>
        <w:gridCol w:w="1080"/>
        <w:gridCol w:w="1080"/>
        <w:gridCol w:w="1078"/>
      </w:tblGrid>
      <w:tr w:rsidR="00190192" w:rsidRPr="009168D2" w14:paraId="294F2ED5" w14:textId="77777777">
        <w:trPr>
          <w:tblHeader/>
          <w:jc w:val="center"/>
        </w:trPr>
        <w:tc>
          <w:tcPr>
            <w:tcW w:w="1250" w:type="dxa"/>
            <w:tcBorders>
              <w:right w:val="single" w:sz="4" w:space="0" w:color="FFFFFF"/>
            </w:tcBorders>
            <w:shd w:val="clear" w:color="auto" w:fill="D22A23"/>
          </w:tcPr>
          <w:p w14:paraId="294F2ED1" w14:textId="77777777" w:rsidR="00190192" w:rsidRPr="005F46A4" w:rsidRDefault="00304759" w:rsidP="00C93964">
            <w:pPr>
              <w:spacing w:before="120" w:after="120"/>
              <w:jc w:val="center"/>
              <w:rPr>
                <w:rStyle w:val="ECCHLbold"/>
                <w:color w:val="FFFFFF"/>
                <w:szCs w:val="20"/>
              </w:rPr>
            </w:pPr>
            <w:r w:rsidRPr="009168D2">
              <w:rPr>
                <w:rStyle w:val="ECCHLbold"/>
                <w:color w:val="FFFFFF"/>
                <w:szCs w:val="20"/>
              </w:rPr>
              <w:t>Urban</w:t>
            </w:r>
          </w:p>
        </w:tc>
        <w:tc>
          <w:tcPr>
            <w:tcW w:w="2686" w:type="dxa"/>
            <w:gridSpan w:val="3"/>
            <w:tcBorders>
              <w:left w:val="single" w:sz="4" w:space="0" w:color="FFFFFF"/>
              <w:right w:val="single" w:sz="4" w:space="0" w:color="FFFFFF"/>
            </w:tcBorders>
            <w:shd w:val="clear" w:color="auto" w:fill="D22A23"/>
          </w:tcPr>
          <w:p w14:paraId="294F2ED2" w14:textId="77777777" w:rsidR="00190192" w:rsidRPr="009168D2" w:rsidRDefault="00304759" w:rsidP="00C93964">
            <w:pPr>
              <w:spacing w:before="120" w:after="120"/>
              <w:jc w:val="center"/>
              <w:rPr>
                <w:rStyle w:val="ECCHLbold"/>
                <w:color w:val="FFFFFF"/>
                <w:szCs w:val="20"/>
              </w:rPr>
            </w:pPr>
            <w:r w:rsidRPr="009168D2">
              <w:rPr>
                <w:rStyle w:val="ECCHLbold"/>
                <w:color w:val="FFFFFF"/>
                <w:szCs w:val="20"/>
              </w:rPr>
              <w:t>FS height</w:t>
            </w:r>
          </w:p>
        </w:tc>
        <w:tc>
          <w:tcPr>
            <w:tcW w:w="1250" w:type="dxa"/>
            <w:tcBorders>
              <w:left w:val="single" w:sz="4" w:space="0" w:color="FFFFFF"/>
              <w:right w:val="single" w:sz="4" w:space="0" w:color="FFFFFF"/>
            </w:tcBorders>
            <w:shd w:val="clear" w:color="auto" w:fill="D22A23"/>
          </w:tcPr>
          <w:p w14:paraId="294F2ED3" w14:textId="77777777" w:rsidR="00190192" w:rsidRPr="009168D2" w:rsidRDefault="00304759" w:rsidP="00C93964">
            <w:pPr>
              <w:spacing w:before="120" w:after="120"/>
              <w:jc w:val="center"/>
              <w:rPr>
                <w:rStyle w:val="ECCHLbold"/>
                <w:color w:val="FFFFFF"/>
                <w:szCs w:val="20"/>
              </w:rPr>
            </w:pPr>
            <w:r w:rsidRPr="009168D2">
              <w:rPr>
                <w:rStyle w:val="ECCHLbold"/>
                <w:color w:val="FFFFFF"/>
                <w:szCs w:val="20"/>
              </w:rPr>
              <w:t>Suburban</w:t>
            </w:r>
          </w:p>
        </w:tc>
        <w:tc>
          <w:tcPr>
            <w:tcW w:w="3238" w:type="dxa"/>
            <w:gridSpan w:val="3"/>
            <w:tcBorders>
              <w:left w:val="single" w:sz="4" w:space="0" w:color="FFFFFF"/>
            </w:tcBorders>
            <w:shd w:val="clear" w:color="auto" w:fill="D22A23"/>
          </w:tcPr>
          <w:p w14:paraId="294F2ED4" w14:textId="77777777" w:rsidR="00190192" w:rsidRPr="009168D2" w:rsidRDefault="00304759" w:rsidP="00C93964">
            <w:pPr>
              <w:spacing w:before="120" w:after="120"/>
              <w:jc w:val="center"/>
              <w:rPr>
                <w:rStyle w:val="ECCHLbold"/>
                <w:color w:val="FFFFFF"/>
                <w:szCs w:val="20"/>
              </w:rPr>
            </w:pPr>
            <w:r w:rsidRPr="009168D2">
              <w:rPr>
                <w:rStyle w:val="ECCHLbold"/>
                <w:color w:val="FFFFFF"/>
                <w:szCs w:val="20"/>
              </w:rPr>
              <w:t>FS height</w:t>
            </w:r>
          </w:p>
        </w:tc>
      </w:tr>
      <w:tr w:rsidR="00190192" w:rsidRPr="009168D2" w14:paraId="294F2EDE" w14:textId="77777777">
        <w:trPr>
          <w:jc w:val="center"/>
        </w:trPr>
        <w:tc>
          <w:tcPr>
            <w:tcW w:w="1250" w:type="dxa"/>
          </w:tcPr>
          <w:p w14:paraId="294F2ED6" w14:textId="77777777" w:rsidR="00190192" w:rsidRPr="009168D2" w:rsidRDefault="00304759">
            <w:pPr>
              <w:pStyle w:val="ECCTabletext"/>
              <w:rPr>
                <w:rStyle w:val="ECCHLbold"/>
                <w:szCs w:val="20"/>
              </w:rPr>
            </w:pPr>
            <w:r w:rsidRPr="009168D2">
              <w:rPr>
                <w:rStyle w:val="ECCHLbold"/>
                <w:szCs w:val="20"/>
              </w:rPr>
              <w:t>Separation distance</w:t>
            </w:r>
          </w:p>
        </w:tc>
        <w:tc>
          <w:tcPr>
            <w:tcW w:w="879" w:type="dxa"/>
          </w:tcPr>
          <w:p w14:paraId="294F2ED7" w14:textId="77777777" w:rsidR="00190192" w:rsidRPr="009168D2" w:rsidRDefault="00304759">
            <w:pPr>
              <w:pStyle w:val="ECCTabletext"/>
            </w:pPr>
            <w:r w:rsidRPr="009168D2">
              <w:t>15 m</w:t>
            </w:r>
          </w:p>
        </w:tc>
        <w:tc>
          <w:tcPr>
            <w:tcW w:w="928" w:type="dxa"/>
          </w:tcPr>
          <w:p w14:paraId="294F2ED8" w14:textId="77777777" w:rsidR="00190192" w:rsidRPr="009168D2" w:rsidRDefault="00304759">
            <w:pPr>
              <w:pStyle w:val="ECCTabletext"/>
            </w:pPr>
            <w:r w:rsidRPr="009168D2">
              <w:t>30 m</w:t>
            </w:r>
          </w:p>
        </w:tc>
        <w:tc>
          <w:tcPr>
            <w:tcW w:w="879" w:type="dxa"/>
          </w:tcPr>
          <w:p w14:paraId="294F2ED9" w14:textId="77777777" w:rsidR="00190192" w:rsidRPr="009168D2" w:rsidRDefault="00304759">
            <w:pPr>
              <w:pStyle w:val="ECCTabletext"/>
            </w:pPr>
            <w:r w:rsidRPr="009168D2">
              <w:t>60 m</w:t>
            </w:r>
          </w:p>
        </w:tc>
        <w:tc>
          <w:tcPr>
            <w:tcW w:w="1250" w:type="dxa"/>
          </w:tcPr>
          <w:p w14:paraId="294F2EDA" w14:textId="77777777" w:rsidR="00190192" w:rsidRPr="009168D2" w:rsidRDefault="00304759">
            <w:pPr>
              <w:pStyle w:val="ECCTabletext"/>
              <w:rPr>
                <w:rStyle w:val="ECCHLbold"/>
                <w:szCs w:val="20"/>
              </w:rPr>
            </w:pPr>
            <w:r w:rsidRPr="009168D2">
              <w:rPr>
                <w:rStyle w:val="ECCHLbold"/>
                <w:szCs w:val="20"/>
              </w:rPr>
              <w:t>Separation distance</w:t>
            </w:r>
          </w:p>
        </w:tc>
        <w:tc>
          <w:tcPr>
            <w:tcW w:w="1080" w:type="dxa"/>
          </w:tcPr>
          <w:p w14:paraId="294F2EDB" w14:textId="77777777" w:rsidR="00190192" w:rsidRPr="009168D2" w:rsidRDefault="00304759">
            <w:pPr>
              <w:pStyle w:val="ECCTabletext"/>
            </w:pPr>
            <w:r w:rsidRPr="009168D2">
              <w:t>15 m</w:t>
            </w:r>
          </w:p>
        </w:tc>
        <w:tc>
          <w:tcPr>
            <w:tcW w:w="1080" w:type="dxa"/>
          </w:tcPr>
          <w:p w14:paraId="294F2EDC" w14:textId="77777777" w:rsidR="00190192" w:rsidRPr="009168D2" w:rsidRDefault="00304759">
            <w:pPr>
              <w:pStyle w:val="ECCTabletext"/>
            </w:pPr>
            <w:r w:rsidRPr="009168D2">
              <w:t>30 m</w:t>
            </w:r>
          </w:p>
        </w:tc>
        <w:tc>
          <w:tcPr>
            <w:tcW w:w="1078" w:type="dxa"/>
          </w:tcPr>
          <w:p w14:paraId="294F2EDD" w14:textId="77777777" w:rsidR="00190192" w:rsidRPr="009168D2" w:rsidRDefault="00304759">
            <w:pPr>
              <w:pStyle w:val="ECCTabletext"/>
            </w:pPr>
            <w:r w:rsidRPr="009168D2">
              <w:t>60 m</w:t>
            </w:r>
          </w:p>
        </w:tc>
      </w:tr>
      <w:tr w:rsidR="00190192" w:rsidRPr="009168D2" w14:paraId="294F2EE7" w14:textId="77777777">
        <w:trPr>
          <w:jc w:val="center"/>
        </w:trPr>
        <w:tc>
          <w:tcPr>
            <w:tcW w:w="1250" w:type="dxa"/>
          </w:tcPr>
          <w:p w14:paraId="294F2EDF" w14:textId="77777777" w:rsidR="00190192" w:rsidRPr="009168D2" w:rsidRDefault="00304759">
            <w:pPr>
              <w:pStyle w:val="ECCTabletext"/>
            </w:pPr>
            <w:r w:rsidRPr="009168D2">
              <w:t>0.3 km</w:t>
            </w:r>
          </w:p>
        </w:tc>
        <w:tc>
          <w:tcPr>
            <w:tcW w:w="879" w:type="dxa"/>
          </w:tcPr>
          <w:p w14:paraId="294F2EE0" w14:textId="77777777" w:rsidR="00190192" w:rsidRPr="009168D2" w:rsidRDefault="00304759">
            <w:pPr>
              <w:pStyle w:val="ECCTabletext"/>
            </w:pPr>
            <w:r w:rsidRPr="009168D2">
              <w:t>9%</w:t>
            </w:r>
          </w:p>
        </w:tc>
        <w:tc>
          <w:tcPr>
            <w:tcW w:w="928" w:type="dxa"/>
          </w:tcPr>
          <w:p w14:paraId="294F2EE1" w14:textId="77777777" w:rsidR="00190192" w:rsidRPr="009168D2" w:rsidRDefault="00304759">
            <w:pPr>
              <w:pStyle w:val="ECCTabletext"/>
            </w:pPr>
            <w:r w:rsidRPr="009168D2">
              <w:t>53.1%</w:t>
            </w:r>
          </w:p>
        </w:tc>
        <w:tc>
          <w:tcPr>
            <w:tcW w:w="879" w:type="dxa"/>
          </w:tcPr>
          <w:p w14:paraId="294F2EE2" w14:textId="77777777" w:rsidR="00190192" w:rsidRPr="009168D2" w:rsidRDefault="00190192">
            <w:pPr>
              <w:pStyle w:val="ECCTabletext"/>
            </w:pPr>
          </w:p>
        </w:tc>
        <w:tc>
          <w:tcPr>
            <w:tcW w:w="1250" w:type="dxa"/>
          </w:tcPr>
          <w:p w14:paraId="294F2EE3" w14:textId="77777777" w:rsidR="00190192" w:rsidRPr="009168D2" w:rsidRDefault="00304759">
            <w:pPr>
              <w:pStyle w:val="ECCTabletext"/>
            </w:pPr>
            <w:r w:rsidRPr="009168D2">
              <w:t>0.3 km</w:t>
            </w:r>
          </w:p>
        </w:tc>
        <w:tc>
          <w:tcPr>
            <w:tcW w:w="1080" w:type="dxa"/>
          </w:tcPr>
          <w:p w14:paraId="294F2EE4" w14:textId="77777777" w:rsidR="00190192" w:rsidRPr="009168D2" w:rsidRDefault="00304759">
            <w:pPr>
              <w:pStyle w:val="ECCTabletext"/>
            </w:pPr>
            <w:r w:rsidRPr="009168D2">
              <w:t>0</w:t>
            </w:r>
          </w:p>
        </w:tc>
        <w:tc>
          <w:tcPr>
            <w:tcW w:w="1080" w:type="dxa"/>
          </w:tcPr>
          <w:p w14:paraId="294F2EE5" w14:textId="77777777" w:rsidR="00190192" w:rsidRPr="009168D2" w:rsidRDefault="00304759">
            <w:pPr>
              <w:pStyle w:val="ECCTabletext"/>
            </w:pPr>
            <w:r w:rsidRPr="009168D2">
              <w:t>-</w:t>
            </w:r>
          </w:p>
        </w:tc>
        <w:tc>
          <w:tcPr>
            <w:tcW w:w="1078" w:type="dxa"/>
          </w:tcPr>
          <w:p w14:paraId="294F2EE6" w14:textId="77777777" w:rsidR="00190192" w:rsidRPr="009168D2" w:rsidRDefault="00304759">
            <w:pPr>
              <w:pStyle w:val="ECCTabletext"/>
            </w:pPr>
            <w:r w:rsidRPr="009168D2">
              <w:t>-</w:t>
            </w:r>
          </w:p>
        </w:tc>
      </w:tr>
      <w:tr w:rsidR="00190192" w:rsidRPr="009168D2" w14:paraId="294F2EF0" w14:textId="77777777">
        <w:trPr>
          <w:jc w:val="center"/>
        </w:trPr>
        <w:tc>
          <w:tcPr>
            <w:tcW w:w="1250" w:type="dxa"/>
          </w:tcPr>
          <w:p w14:paraId="294F2EE8" w14:textId="77777777" w:rsidR="00190192" w:rsidRPr="009168D2" w:rsidRDefault="00304759">
            <w:pPr>
              <w:pStyle w:val="ECCTabletext"/>
            </w:pPr>
            <w:r w:rsidRPr="009168D2">
              <w:t>1 km</w:t>
            </w:r>
          </w:p>
        </w:tc>
        <w:tc>
          <w:tcPr>
            <w:tcW w:w="879" w:type="dxa"/>
          </w:tcPr>
          <w:p w14:paraId="294F2EE9" w14:textId="77777777" w:rsidR="00190192" w:rsidRPr="009168D2" w:rsidRDefault="00304759">
            <w:pPr>
              <w:pStyle w:val="ECCTabletext"/>
            </w:pPr>
            <w:r w:rsidRPr="009168D2">
              <w:t>100%</w:t>
            </w:r>
          </w:p>
        </w:tc>
        <w:tc>
          <w:tcPr>
            <w:tcW w:w="928" w:type="dxa"/>
          </w:tcPr>
          <w:p w14:paraId="294F2EEA" w14:textId="77777777" w:rsidR="00190192" w:rsidRPr="009168D2" w:rsidRDefault="00304759">
            <w:pPr>
              <w:pStyle w:val="ECCTabletext"/>
            </w:pPr>
            <w:r w:rsidRPr="009168D2">
              <w:t>61.9%</w:t>
            </w:r>
          </w:p>
        </w:tc>
        <w:tc>
          <w:tcPr>
            <w:tcW w:w="879" w:type="dxa"/>
          </w:tcPr>
          <w:p w14:paraId="294F2EEB" w14:textId="77777777" w:rsidR="00190192" w:rsidRPr="009168D2" w:rsidRDefault="00304759">
            <w:pPr>
              <w:pStyle w:val="ECCTabletext"/>
            </w:pPr>
            <w:r w:rsidRPr="009168D2">
              <w:t>99.3%</w:t>
            </w:r>
          </w:p>
        </w:tc>
        <w:tc>
          <w:tcPr>
            <w:tcW w:w="1250" w:type="dxa"/>
          </w:tcPr>
          <w:p w14:paraId="294F2EEC" w14:textId="77777777" w:rsidR="00190192" w:rsidRPr="009168D2" w:rsidRDefault="00304759">
            <w:pPr>
              <w:pStyle w:val="ECCTabletext"/>
            </w:pPr>
            <w:r w:rsidRPr="009168D2">
              <w:t>1 km</w:t>
            </w:r>
          </w:p>
        </w:tc>
        <w:tc>
          <w:tcPr>
            <w:tcW w:w="1080" w:type="dxa"/>
          </w:tcPr>
          <w:p w14:paraId="294F2EED" w14:textId="77777777" w:rsidR="00190192" w:rsidRPr="009168D2" w:rsidRDefault="00304759">
            <w:pPr>
              <w:pStyle w:val="ECCTabletext"/>
            </w:pPr>
            <w:r w:rsidRPr="009168D2">
              <w:t>0</w:t>
            </w:r>
          </w:p>
        </w:tc>
        <w:tc>
          <w:tcPr>
            <w:tcW w:w="1080" w:type="dxa"/>
          </w:tcPr>
          <w:p w14:paraId="294F2EEE" w14:textId="77777777" w:rsidR="00190192" w:rsidRPr="009168D2" w:rsidRDefault="00304759">
            <w:pPr>
              <w:pStyle w:val="ECCTabletext"/>
            </w:pPr>
            <w:r w:rsidRPr="009168D2">
              <w:t>0</w:t>
            </w:r>
          </w:p>
        </w:tc>
        <w:tc>
          <w:tcPr>
            <w:tcW w:w="1078" w:type="dxa"/>
          </w:tcPr>
          <w:p w14:paraId="294F2EEF" w14:textId="77777777" w:rsidR="00190192" w:rsidRPr="009168D2" w:rsidRDefault="00304759">
            <w:pPr>
              <w:pStyle w:val="ECCTabletext"/>
            </w:pPr>
            <w:r w:rsidRPr="009168D2">
              <w:t>0</w:t>
            </w:r>
          </w:p>
        </w:tc>
      </w:tr>
      <w:tr w:rsidR="00190192" w:rsidRPr="009168D2" w14:paraId="294F2EF9" w14:textId="77777777">
        <w:trPr>
          <w:jc w:val="center"/>
        </w:trPr>
        <w:tc>
          <w:tcPr>
            <w:tcW w:w="1250" w:type="dxa"/>
          </w:tcPr>
          <w:p w14:paraId="294F2EF1" w14:textId="77777777" w:rsidR="00190192" w:rsidRPr="009168D2" w:rsidRDefault="00304759">
            <w:pPr>
              <w:pStyle w:val="ECCTabletext"/>
            </w:pPr>
            <w:r w:rsidRPr="009168D2">
              <w:t>5 km</w:t>
            </w:r>
          </w:p>
        </w:tc>
        <w:tc>
          <w:tcPr>
            <w:tcW w:w="879" w:type="dxa"/>
          </w:tcPr>
          <w:p w14:paraId="294F2EF2" w14:textId="77777777" w:rsidR="00190192" w:rsidRPr="009168D2" w:rsidRDefault="00304759">
            <w:pPr>
              <w:pStyle w:val="ECCTabletext"/>
            </w:pPr>
            <w:r w:rsidRPr="009168D2">
              <w:t>100%</w:t>
            </w:r>
          </w:p>
        </w:tc>
        <w:tc>
          <w:tcPr>
            <w:tcW w:w="928" w:type="dxa"/>
          </w:tcPr>
          <w:p w14:paraId="294F2EF3" w14:textId="77777777" w:rsidR="00190192" w:rsidRPr="009168D2" w:rsidRDefault="00304759">
            <w:pPr>
              <w:pStyle w:val="ECCTabletext"/>
            </w:pPr>
            <w:r w:rsidRPr="009168D2">
              <w:t>99.1%</w:t>
            </w:r>
          </w:p>
        </w:tc>
        <w:tc>
          <w:tcPr>
            <w:tcW w:w="879" w:type="dxa"/>
          </w:tcPr>
          <w:p w14:paraId="294F2EF4" w14:textId="77777777" w:rsidR="00190192" w:rsidRPr="009168D2" w:rsidRDefault="00304759">
            <w:pPr>
              <w:pStyle w:val="ECCTabletext"/>
            </w:pPr>
            <w:r w:rsidRPr="009168D2">
              <w:t>98.8%</w:t>
            </w:r>
          </w:p>
        </w:tc>
        <w:tc>
          <w:tcPr>
            <w:tcW w:w="1250" w:type="dxa"/>
          </w:tcPr>
          <w:p w14:paraId="294F2EF5" w14:textId="77777777" w:rsidR="00190192" w:rsidRPr="009168D2" w:rsidRDefault="00304759">
            <w:pPr>
              <w:pStyle w:val="ECCTabletext"/>
            </w:pPr>
            <w:r w:rsidRPr="009168D2">
              <w:t>5 km</w:t>
            </w:r>
          </w:p>
        </w:tc>
        <w:tc>
          <w:tcPr>
            <w:tcW w:w="1080" w:type="dxa"/>
          </w:tcPr>
          <w:p w14:paraId="294F2EF6" w14:textId="77777777" w:rsidR="00190192" w:rsidRPr="009168D2" w:rsidRDefault="00304759">
            <w:pPr>
              <w:pStyle w:val="ECCTabletext"/>
            </w:pPr>
            <w:r w:rsidRPr="009168D2">
              <w:t>0</w:t>
            </w:r>
          </w:p>
        </w:tc>
        <w:tc>
          <w:tcPr>
            <w:tcW w:w="1080" w:type="dxa"/>
          </w:tcPr>
          <w:p w14:paraId="294F2EF7" w14:textId="77777777" w:rsidR="00190192" w:rsidRPr="009168D2" w:rsidRDefault="00304759">
            <w:pPr>
              <w:pStyle w:val="ECCTabletext"/>
            </w:pPr>
            <w:r w:rsidRPr="009168D2">
              <w:t>0</w:t>
            </w:r>
          </w:p>
        </w:tc>
        <w:tc>
          <w:tcPr>
            <w:tcW w:w="1078" w:type="dxa"/>
          </w:tcPr>
          <w:p w14:paraId="294F2EF8" w14:textId="77777777" w:rsidR="00190192" w:rsidRPr="009168D2" w:rsidRDefault="00304759">
            <w:pPr>
              <w:pStyle w:val="ECCTabletext"/>
            </w:pPr>
            <w:r w:rsidRPr="009168D2">
              <w:t>0</w:t>
            </w:r>
          </w:p>
        </w:tc>
      </w:tr>
      <w:tr w:rsidR="00190192" w:rsidRPr="009168D2" w14:paraId="294F2F02" w14:textId="77777777">
        <w:trPr>
          <w:jc w:val="center"/>
        </w:trPr>
        <w:tc>
          <w:tcPr>
            <w:tcW w:w="1250" w:type="dxa"/>
          </w:tcPr>
          <w:p w14:paraId="294F2EFA" w14:textId="77777777" w:rsidR="00190192" w:rsidRPr="009168D2" w:rsidRDefault="00304759">
            <w:pPr>
              <w:pStyle w:val="ECCTabletext"/>
            </w:pPr>
            <w:r w:rsidRPr="009168D2">
              <w:t>10 km</w:t>
            </w:r>
          </w:p>
        </w:tc>
        <w:tc>
          <w:tcPr>
            <w:tcW w:w="879" w:type="dxa"/>
          </w:tcPr>
          <w:p w14:paraId="294F2EFB" w14:textId="77777777" w:rsidR="00190192" w:rsidRPr="009168D2" w:rsidRDefault="00190192">
            <w:pPr>
              <w:pStyle w:val="ECCTabletext"/>
            </w:pPr>
          </w:p>
        </w:tc>
        <w:tc>
          <w:tcPr>
            <w:tcW w:w="928" w:type="dxa"/>
          </w:tcPr>
          <w:p w14:paraId="294F2EFC" w14:textId="77777777" w:rsidR="00190192" w:rsidRPr="009168D2" w:rsidRDefault="00304759">
            <w:pPr>
              <w:pStyle w:val="ECCTabletext"/>
            </w:pPr>
            <w:r w:rsidRPr="009168D2">
              <w:t>99.9%</w:t>
            </w:r>
          </w:p>
        </w:tc>
        <w:tc>
          <w:tcPr>
            <w:tcW w:w="879" w:type="dxa"/>
          </w:tcPr>
          <w:p w14:paraId="294F2EFD" w14:textId="77777777" w:rsidR="00190192" w:rsidRPr="009168D2" w:rsidRDefault="00304759">
            <w:pPr>
              <w:pStyle w:val="ECCTabletext"/>
            </w:pPr>
            <w:r w:rsidRPr="009168D2">
              <w:t>99.9%</w:t>
            </w:r>
          </w:p>
        </w:tc>
        <w:tc>
          <w:tcPr>
            <w:tcW w:w="1250" w:type="dxa"/>
          </w:tcPr>
          <w:p w14:paraId="294F2EFE" w14:textId="77777777" w:rsidR="00190192" w:rsidRPr="009168D2" w:rsidRDefault="00304759">
            <w:pPr>
              <w:pStyle w:val="ECCTabletext"/>
            </w:pPr>
            <w:r w:rsidRPr="009168D2">
              <w:t>10 km</w:t>
            </w:r>
          </w:p>
        </w:tc>
        <w:tc>
          <w:tcPr>
            <w:tcW w:w="1080" w:type="dxa"/>
          </w:tcPr>
          <w:p w14:paraId="294F2EFF" w14:textId="77777777" w:rsidR="00190192" w:rsidRPr="009168D2" w:rsidRDefault="00304759">
            <w:pPr>
              <w:pStyle w:val="ECCTabletext"/>
            </w:pPr>
            <w:r w:rsidRPr="009168D2">
              <w:t>0</w:t>
            </w:r>
          </w:p>
        </w:tc>
        <w:tc>
          <w:tcPr>
            <w:tcW w:w="1080" w:type="dxa"/>
          </w:tcPr>
          <w:p w14:paraId="294F2F00" w14:textId="77777777" w:rsidR="00190192" w:rsidRPr="009168D2" w:rsidRDefault="00304759">
            <w:pPr>
              <w:pStyle w:val="ECCTabletext"/>
            </w:pPr>
            <w:r w:rsidRPr="009168D2">
              <w:t>0</w:t>
            </w:r>
          </w:p>
        </w:tc>
        <w:tc>
          <w:tcPr>
            <w:tcW w:w="1078" w:type="dxa"/>
          </w:tcPr>
          <w:p w14:paraId="294F2F01" w14:textId="77777777" w:rsidR="00190192" w:rsidRPr="009168D2" w:rsidRDefault="00304759">
            <w:pPr>
              <w:pStyle w:val="ECCTabletext"/>
            </w:pPr>
            <w:r w:rsidRPr="009168D2">
              <w:t>0</w:t>
            </w:r>
          </w:p>
        </w:tc>
      </w:tr>
    </w:tbl>
    <w:p w14:paraId="294F2F03" w14:textId="7EDD1EF3" w:rsidR="00190192" w:rsidRPr="008147CA" w:rsidRDefault="00304759">
      <w:pPr>
        <w:rPr>
          <w:rStyle w:val="ECCParagraph"/>
          <w:lang w:eastAsia="en-US"/>
        </w:rPr>
      </w:pPr>
      <w:r w:rsidRPr="009168D2">
        <w:rPr>
          <w:rStyle w:val="ECCParagraph"/>
          <w:lang w:eastAsia="en-US"/>
        </w:rPr>
        <w:t xml:space="preserve">The table below provides 8x8 </w:t>
      </w:r>
      <w:r w:rsidRPr="009168D2">
        <w:rPr>
          <w:rStyle w:val="ECCParagraph"/>
        </w:rPr>
        <w:t xml:space="preserve">5G system </w:t>
      </w:r>
      <w:r w:rsidRPr="009168D2">
        <w:rPr>
          <w:rStyle w:val="ECCParagraph"/>
          <w:lang w:eastAsia="en-US"/>
        </w:rPr>
        <w:t xml:space="preserve">antenna array case results for the six adjacent band </w:t>
      </w:r>
      <w:r w:rsidR="00F678A4">
        <w:rPr>
          <w:rStyle w:val="ECCParagraph"/>
          <w:lang w:eastAsia="en-US"/>
        </w:rPr>
        <w:t>coexistence</w:t>
      </w:r>
      <w:r w:rsidRPr="009168D2">
        <w:rPr>
          <w:rStyle w:val="ECCParagraph"/>
          <w:lang w:eastAsia="en-US"/>
        </w:rPr>
        <w:t xml:space="preserve"> scenarios with 28</w:t>
      </w:r>
      <w:r w:rsidR="008147CA">
        <w:rPr>
          <w:rStyle w:val="ECCParagraph"/>
          <w:lang w:eastAsia="en-US"/>
        </w:rPr>
        <w:t xml:space="preserve"> or </w:t>
      </w:r>
      <w:r w:rsidRPr="008147CA">
        <w:rPr>
          <w:rStyle w:val="ECCParagraph"/>
          <w:lang w:eastAsia="en-US"/>
        </w:rPr>
        <w:t>56</w:t>
      </w:r>
      <w:r w:rsidR="008147CA">
        <w:rPr>
          <w:rStyle w:val="ECCParagraph"/>
          <w:lang w:eastAsia="en-US"/>
        </w:rPr>
        <w:t xml:space="preserve"> </w:t>
      </w:r>
      <w:r w:rsidRPr="008147CA">
        <w:rPr>
          <w:rStyle w:val="ECCParagraph"/>
          <w:lang w:eastAsia="en-US"/>
        </w:rPr>
        <w:t>MHz guard band</w:t>
      </w:r>
      <w:r w:rsidR="005F46A4">
        <w:rPr>
          <w:rStyle w:val="ECCParagraph"/>
          <w:lang w:eastAsia="en-US"/>
        </w:rPr>
        <w:t>.</w:t>
      </w:r>
    </w:p>
    <w:p w14:paraId="294F2F04" w14:textId="2322531D" w:rsidR="00190192" w:rsidRPr="009168D2" w:rsidRDefault="00304759">
      <w:pPr>
        <w:pStyle w:val="Caption"/>
        <w:keepNext/>
        <w:rPr>
          <w:lang w:val="en-GB"/>
        </w:rPr>
      </w:pPr>
      <w:r w:rsidRPr="0085750D">
        <w:rPr>
          <w:lang w:val="en-GB"/>
        </w:rPr>
        <w:t xml:space="preserve">Table </w:t>
      </w:r>
      <w:r w:rsidRPr="0008045C">
        <w:rPr>
          <w:lang w:val="en-GB"/>
        </w:rPr>
        <w:fldChar w:fldCharType="begin"/>
      </w:r>
      <w:r w:rsidRPr="009168D2">
        <w:rPr>
          <w:lang w:val="en-GB"/>
        </w:rPr>
        <w:instrText xml:space="preserve"> SEQ Table \* ARABIC </w:instrText>
      </w:r>
      <w:r w:rsidRPr="005F46A4">
        <w:rPr>
          <w:lang w:val="en-GB"/>
        </w:rPr>
        <w:fldChar w:fldCharType="separate"/>
      </w:r>
      <w:r w:rsidR="00BA3D2B">
        <w:rPr>
          <w:noProof/>
          <w:lang w:val="en-GB"/>
        </w:rPr>
        <w:t>17</w:t>
      </w:r>
      <w:r w:rsidRPr="0008045C">
        <w:rPr>
          <w:lang w:val="en-GB"/>
        </w:rPr>
        <w:fldChar w:fldCharType="end"/>
      </w:r>
      <w:r w:rsidRPr="009168D2">
        <w:rPr>
          <w:lang w:val="en-GB"/>
        </w:rPr>
        <w:t>: The probability that the interference is less than the protection criterion (adjacent band, 8x8, 28 MHz guard band (for 15 m and 30 m)/56 MHz guard band (for 60 m))</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0A0" w:firstRow="1" w:lastRow="0" w:firstColumn="1" w:lastColumn="0" w:noHBand="0" w:noVBand="0"/>
      </w:tblPr>
      <w:tblGrid>
        <w:gridCol w:w="1250"/>
        <w:gridCol w:w="879"/>
        <w:gridCol w:w="928"/>
        <w:gridCol w:w="879"/>
        <w:gridCol w:w="1250"/>
        <w:gridCol w:w="1080"/>
        <w:gridCol w:w="1080"/>
        <w:gridCol w:w="1078"/>
      </w:tblGrid>
      <w:tr w:rsidR="00190192" w:rsidRPr="009168D2" w14:paraId="294F2F09" w14:textId="77777777">
        <w:trPr>
          <w:tblHeader/>
          <w:jc w:val="center"/>
        </w:trPr>
        <w:tc>
          <w:tcPr>
            <w:tcW w:w="1250" w:type="dxa"/>
            <w:tcBorders>
              <w:right w:val="single" w:sz="4" w:space="0" w:color="FFFFFF"/>
            </w:tcBorders>
            <w:shd w:val="clear" w:color="auto" w:fill="D22A23"/>
          </w:tcPr>
          <w:p w14:paraId="294F2F05" w14:textId="77777777" w:rsidR="00190192" w:rsidRPr="005F46A4" w:rsidRDefault="00304759" w:rsidP="00C93964">
            <w:pPr>
              <w:spacing w:before="120" w:after="120"/>
              <w:jc w:val="center"/>
              <w:rPr>
                <w:rStyle w:val="ECCHLbold"/>
                <w:color w:val="FFFFFF"/>
                <w:szCs w:val="20"/>
              </w:rPr>
            </w:pPr>
            <w:r w:rsidRPr="009168D2">
              <w:rPr>
                <w:rStyle w:val="ECCHLbold"/>
                <w:color w:val="FFFFFF"/>
                <w:szCs w:val="20"/>
              </w:rPr>
              <w:t>Urban</w:t>
            </w:r>
          </w:p>
        </w:tc>
        <w:tc>
          <w:tcPr>
            <w:tcW w:w="2686" w:type="dxa"/>
            <w:gridSpan w:val="3"/>
            <w:tcBorders>
              <w:left w:val="single" w:sz="4" w:space="0" w:color="FFFFFF"/>
              <w:right w:val="single" w:sz="4" w:space="0" w:color="FFFFFF"/>
            </w:tcBorders>
            <w:shd w:val="clear" w:color="auto" w:fill="D22A23"/>
          </w:tcPr>
          <w:p w14:paraId="294F2F06" w14:textId="77777777" w:rsidR="00190192" w:rsidRPr="009168D2" w:rsidRDefault="00304759" w:rsidP="00C93964">
            <w:pPr>
              <w:spacing w:before="120" w:after="120"/>
              <w:jc w:val="center"/>
              <w:rPr>
                <w:rStyle w:val="ECCHLbold"/>
                <w:color w:val="FFFFFF"/>
                <w:szCs w:val="20"/>
              </w:rPr>
            </w:pPr>
            <w:r w:rsidRPr="009168D2">
              <w:rPr>
                <w:rStyle w:val="ECCHLbold"/>
                <w:color w:val="FFFFFF"/>
                <w:szCs w:val="20"/>
              </w:rPr>
              <w:t>FS height</w:t>
            </w:r>
          </w:p>
        </w:tc>
        <w:tc>
          <w:tcPr>
            <w:tcW w:w="1250" w:type="dxa"/>
            <w:tcBorders>
              <w:left w:val="single" w:sz="4" w:space="0" w:color="FFFFFF"/>
              <w:right w:val="single" w:sz="4" w:space="0" w:color="FFFFFF"/>
            </w:tcBorders>
            <w:shd w:val="clear" w:color="auto" w:fill="D22A23"/>
          </w:tcPr>
          <w:p w14:paraId="294F2F07" w14:textId="77777777" w:rsidR="00190192" w:rsidRPr="009168D2" w:rsidRDefault="00304759" w:rsidP="00C93964">
            <w:pPr>
              <w:spacing w:before="120" w:after="120"/>
              <w:jc w:val="center"/>
              <w:rPr>
                <w:rStyle w:val="ECCHLbold"/>
                <w:color w:val="FFFFFF"/>
                <w:szCs w:val="20"/>
              </w:rPr>
            </w:pPr>
            <w:r w:rsidRPr="009168D2">
              <w:rPr>
                <w:rStyle w:val="ECCHLbold"/>
                <w:color w:val="FFFFFF"/>
                <w:szCs w:val="20"/>
              </w:rPr>
              <w:t>Suburban</w:t>
            </w:r>
          </w:p>
        </w:tc>
        <w:tc>
          <w:tcPr>
            <w:tcW w:w="3238" w:type="dxa"/>
            <w:gridSpan w:val="3"/>
            <w:tcBorders>
              <w:left w:val="single" w:sz="4" w:space="0" w:color="FFFFFF"/>
            </w:tcBorders>
            <w:shd w:val="clear" w:color="auto" w:fill="D22A23"/>
          </w:tcPr>
          <w:p w14:paraId="294F2F08" w14:textId="77777777" w:rsidR="00190192" w:rsidRPr="009168D2" w:rsidRDefault="00304759" w:rsidP="00C93964">
            <w:pPr>
              <w:spacing w:before="120" w:after="120"/>
              <w:jc w:val="center"/>
              <w:rPr>
                <w:rStyle w:val="ECCHLbold"/>
                <w:color w:val="FFFFFF"/>
                <w:szCs w:val="20"/>
              </w:rPr>
            </w:pPr>
            <w:r w:rsidRPr="009168D2">
              <w:rPr>
                <w:rStyle w:val="ECCHLbold"/>
                <w:color w:val="FFFFFF"/>
                <w:szCs w:val="20"/>
              </w:rPr>
              <w:t>FS height</w:t>
            </w:r>
          </w:p>
        </w:tc>
      </w:tr>
      <w:tr w:rsidR="00190192" w:rsidRPr="009168D2" w14:paraId="294F2F12" w14:textId="77777777">
        <w:trPr>
          <w:jc w:val="center"/>
        </w:trPr>
        <w:tc>
          <w:tcPr>
            <w:tcW w:w="1250" w:type="dxa"/>
          </w:tcPr>
          <w:p w14:paraId="294F2F0A" w14:textId="77777777" w:rsidR="00190192" w:rsidRPr="009168D2" w:rsidRDefault="00304759">
            <w:pPr>
              <w:pStyle w:val="ECCTabletext"/>
              <w:rPr>
                <w:rStyle w:val="ECCHLbold"/>
                <w:szCs w:val="20"/>
              </w:rPr>
            </w:pPr>
            <w:r w:rsidRPr="009168D2">
              <w:rPr>
                <w:rStyle w:val="ECCHLbold"/>
                <w:szCs w:val="20"/>
              </w:rPr>
              <w:t>Separation distance</w:t>
            </w:r>
          </w:p>
        </w:tc>
        <w:tc>
          <w:tcPr>
            <w:tcW w:w="879" w:type="dxa"/>
          </w:tcPr>
          <w:p w14:paraId="294F2F0B" w14:textId="77777777" w:rsidR="00190192" w:rsidRPr="009168D2" w:rsidRDefault="00304759">
            <w:pPr>
              <w:pStyle w:val="ECCTabletext"/>
            </w:pPr>
            <w:r w:rsidRPr="009168D2">
              <w:t>15 m</w:t>
            </w:r>
          </w:p>
        </w:tc>
        <w:tc>
          <w:tcPr>
            <w:tcW w:w="928" w:type="dxa"/>
          </w:tcPr>
          <w:p w14:paraId="294F2F0C" w14:textId="77777777" w:rsidR="00190192" w:rsidRPr="009168D2" w:rsidRDefault="00304759">
            <w:pPr>
              <w:pStyle w:val="ECCTabletext"/>
            </w:pPr>
            <w:r w:rsidRPr="009168D2">
              <w:t>30 m</w:t>
            </w:r>
          </w:p>
        </w:tc>
        <w:tc>
          <w:tcPr>
            <w:tcW w:w="879" w:type="dxa"/>
          </w:tcPr>
          <w:p w14:paraId="294F2F0D" w14:textId="77777777" w:rsidR="00190192" w:rsidRPr="009168D2" w:rsidRDefault="00304759">
            <w:pPr>
              <w:pStyle w:val="ECCTabletext"/>
            </w:pPr>
            <w:r w:rsidRPr="009168D2">
              <w:t>60 m</w:t>
            </w:r>
          </w:p>
        </w:tc>
        <w:tc>
          <w:tcPr>
            <w:tcW w:w="1250" w:type="dxa"/>
          </w:tcPr>
          <w:p w14:paraId="294F2F0E" w14:textId="77777777" w:rsidR="00190192" w:rsidRPr="009168D2" w:rsidRDefault="00304759">
            <w:pPr>
              <w:pStyle w:val="ECCTabletext"/>
              <w:rPr>
                <w:rStyle w:val="ECCHLbold"/>
                <w:szCs w:val="20"/>
              </w:rPr>
            </w:pPr>
            <w:r w:rsidRPr="009168D2">
              <w:rPr>
                <w:rStyle w:val="ECCHLbold"/>
                <w:szCs w:val="20"/>
              </w:rPr>
              <w:t>Separation distance</w:t>
            </w:r>
          </w:p>
        </w:tc>
        <w:tc>
          <w:tcPr>
            <w:tcW w:w="1080" w:type="dxa"/>
          </w:tcPr>
          <w:p w14:paraId="294F2F0F" w14:textId="77777777" w:rsidR="00190192" w:rsidRPr="009168D2" w:rsidRDefault="00304759">
            <w:pPr>
              <w:pStyle w:val="ECCTabletext"/>
            </w:pPr>
            <w:r w:rsidRPr="009168D2">
              <w:t>15 m</w:t>
            </w:r>
          </w:p>
        </w:tc>
        <w:tc>
          <w:tcPr>
            <w:tcW w:w="1080" w:type="dxa"/>
          </w:tcPr>
          <w:p w14:paraId="294F2F10" w14:textId="77777777" w:rsidR="00190192" w:rsidRPr="009168D2" w:rsidRDefault="00304759">
            <w:pPr>
              <w:pStyle w:val="ECCTabletext"/>
            </w:pPr>
            <w:r w:rsidRPr="009168D2">
              <w:t>30 m</w:t>
            </w:r>
          </w:p>
        </w:tc>
        <w:tc>
          <w:tcPr>
            <w:tcW w:w="1078" w:type="dxa"/>
          </w:tcPr>
          <w:p w14:paraId="294F2F11" w14:textId="77777777" w:rsidR="00190192" w:rsidRPr="009168D2" w:rsidRDefault="00304759">
            <w:pPr>
              <w:pStyle w:val="ECCTabletext"/>
            </w:pPr>
            <w:r w:rsidRPr="009168D2">
              <w:t>60 m</w:t>
            </w:r>
          </w:p>
        </w:tc>
      </w:tr>
      <w:tr w:rsidR="00190192" w:rsidRPr="009168D2" w14:paraId="294F2F1B" w14:textId="77777777">
        <w:trPr>
          <w:jc w:val="center"/>
        </w:trPr>
        <w:tc>
          <w:tcPr>
            <w:tcW w:w="1250" w:type="dxa"/>
          </w:tcPr>
          <w:p w14:paraId="294F2F13" w14:textId="77777777" w:rsidR="00190192" w:rsidRPr="009168D2" w:rsidRDefault="00304759">
            <w:pPr>
              <w:pStyle w:val="ECCTabletext"/>
            </w:pPr>
            <w:r w:rsidRPr="009168D2">
              <w:t>0.3 km</w:t>
            </w:r>
          </w:p>
        </w:tc>
        <w:tc>
          <w:tcPr>
            <w:tcW w:w="879" w:type="dxa"/>
          </w:tcPr>
          <w:p w14:paraId="294F2F14" w14:textId="77777777" w:rsidR="00190192" w:rsidRPr="009168D2" w:rsidRDefault="00304759">
            <w:pPr>
              <w:pStyle w:val="ECCTabletext"/>
            </w:pPr>
            <w:r w:rsidRPr="009168D2">
              <w:t>60%</w:t>
            </w:r>
          </w:p>
        </w:tc>
        <w:tc>
          <w:tcPr>
            <w:tcW w:w="928" w:type="dxa"/>
          </w:tcPr>
          <w:p w14:paraId="294F2F15" w14:textId="77777777" w:rsidR="00190192" w:rsidRPr="009168D2" w:rsidRDefault="00304759">
            <w:pPr>
              <w:pStyle w:val="ECCTabletext"/>
            </w:pPr>
            <w:r w:rsidRPr="009168D2">
              <w:t>96.2%</w:t>
            </w:r>
          </w:p>
        </w:tc>
        <w:tc>
          <w:tcPr>
            <w:tcW w:w="879" w:type="dxa"/>
          </w:tcPr>
          <w:p w14:paraId="294F2F16" w14:textId="77777777" w:rsidR="00190192" w:rsidRPr="009168D2" w:rsidRDefault="00190192">
            <w:pPr>
              <w:pStyle w:val="ECCTabletext"/>
            </w:pPr>
          </w:p>
        </w:tc>
        <w:tc>
          <w:tcPr>
            <w:tcW w:w="1250" w:type="dxa"/>
          </w:tcPr>
          <w:p w14:paraId="294F2F17" w14:textId="77777777" w:rsidR="00190192" w:rsidRPr="009168D2" w:rsidRDefault="00304759">
            <w:pPr>
              <w:pStyle w:val="ECCTabletext"/>
            </w:pPr>
            <w:r w:rsidRPr="009168D2">
              <w:t>0.3 km</w:t>
            </w:r>
          </w:p>
        </w:tc>
        <w:tc>
          <w:tcPr>
            <w:tcW w:w="1080" w:type="dxa"/>
          </w:tcPr>
          <w:p w14:paraId="294F2F18" w14:textId="77777777" w:rsidR="00190192" w:rsidRPr="009168D2" w:rsidRDefault="00304759">
            <w:pPr>
              <w:pStyle w:val="ECCTabletext"/>
            </w:pPr>
            <w:r w:rsidRPr="009168D2">
              <w:t>0</w:t>
            </w:r>
          </w:p>
        </w:tc>
        <w:tc>
          <w:tcPr>
            <w:tcW w:w="1080" w:type="dxa"/>
          </w:tcPr>
          <w:p w14:paraId="294F2F19" w14:textId="77777777" w:rsidR="00190192" w:rsidRPr="009168D2" w:rsidRDefault="00304759">
            <w:pPr>
              <w:pStyle w:val="ECCTabletext"/>
            </w:pPr>
            <w:r w:rsidRPr="009168D2">
              <w:t>-</w:t>
            </w:r>
          </w:p>
        </w:tc>
        <w:tc>
          <w:tcPr>
            <w:tcW w:w="1078" w:type="dxa"/>
          </w:tcPr>
          <w:p w14:paraId="294F2F1A" w14:textId="77777777" w:rsidR="00190192" w:rsidRPr="009168D2" w:rsidRDefault="00304759">
            <w:pPr>
              <w:pStyle w:val="ECCTabletext"/>
            </w:pPr>
            <w:r w:rsidRPr="009168D2">
              <w:t>-</w:t>
            </w:r>
          </w:p>
        </w:tc>
      </w:tr>
      <w:tr w:rsidR="00190192" w:rsidRPr="009168D2" w14:paraId="294F2F24" w14:textId="77777777">
        <w:trPr>
          <w:jc w:val="center"/>
        </w:trPr>
        <w:tc>
          <w:tcPr>
            <w:tcW w:w="1250" w:type="dxa"/>
          </w:tcPr>
          <w:p w14:paraId="294F2F1C" w14:textId="77777777" w:rsidR="00190192" w:rsidRPr="009168D2" w:rsidRDefault="00304759">
            <w:pPr>
              <w:pStyle w:val="ECCTabletext"/>
            </w:pPr>
            <w:r w:rsidRPr="009168D2">
              <w:t>1 km</w:t>
            </w:r>
          </w:p>
        </w:tc>
        <w:tc>
          <w:tcPr>
            <w:tcW w:w="879" w:type="dxa"/>
          </w:tcPr>
          <w:p w14:paraId="294F2F1D" w14:textId="77777777" w:rsidR="00190192" w:rsidRPr="009168D2" w:rsidRDefault="00304759">
            <w:pPr>
              <w:pStyle w:val="ECCTabletext"/>
            </w:pPr>
            <w:r w:rsidRPr="009168D2">
              <w:t>100%</w:t>
            </w:r>
          </w:p>
        </w:tc>
        <w:tc>
          <w:tcPr>
            <w:tcW w:w="928" w:type="dxa"/>
          </w:tcPr>
          <w:p w14:paraId="294F2F1E" w14:textId="77777777" w:rsidR="00190192" w:rsidRPr="009168D2" w:rsidRDefault="00304759">
            <w:pPr>
              <w:pStyle w:val="ECCTabletext"/>
            </w:pPr>
            <w:r w:rsidRPr="009168D2">
              <w:t>98.5%</w:t>
            </w:r>
          </w:p>
        </w:tc>
        <w:tc>
          <w:tcPr>
            <w:tcW w:w="879" w:type="dxa"/>
          </w:tcPr>
          <w:p w14:paraId="294F2F1F" w14:textId="77777777" w:rsidR="00190192" w:rsidRPr="009168D2" w:rsidRDefault="00304759">
            <w:pPr>
              <w:pStyle w:val="ECCTabletext"/>
            </w:pPr>
            <w:r w:rsidRPr="009168D2">
              <w:t>100%</w:t>
            </w:r>
          </w:p>
        </w:tc>
        <w:tc>
          <w:tcPr>
            <w:tcW w:w="1250" w:type="dxa"/>
          </w:tcPr>
          <w:p w14:paraId="294F2F20" w14:textId="77777777" w:rsidR="00190192" w:rsidRPr="009168D2" w:rsidRDefault="00304759">
            <w:pPr>
              <w:pStyle w:val="ECCTabletext"/>
            </w:pPr>
            <w:r w:rsidRPr="009168D2">
              <w:t>1 km</w:t>
            </w:r>
          </w:p>
        </w:tc>
        <w:tc>
          <w:tcPr>
            <w:tcW w:w="1080" w:type="dxa"/>
          </w:tcPr>
          <w:p w14:paraId="294F2F21" w14:textId="77777777" w:rsidR="00190192" w:rsidRPr="009168D2" w:rsidRDefault="00304759">
            <w:pPr>
              <w:pStyle w:val="ECCTabletext"/>
            </w:pPr>
            <w:r w:rsidRPr="009168D2">
              <w:t>0</w:t>
            </w:r>
          </w:p>
        </w:tc>
        <w:tc>
          <w:tcPr>
            <w:tcW w:w="1080" w:type="dxa"/>
          </w:tcPr>
          <w:p w14:paraId="294F2F22" w14:textId="77777777" w:rsidR="00190192" w:rsidRPr="009168D2" w:rsidRDefault="00304759">
            <w:pPr>
              <w:pStyle w:val="ECCTabletext"/>
            </w:pPr>
            <w:r w:rsidRPr="009168D2">
              <w:t>0</w:t>
            </w:r>
          </w:p>
        </w:tc>
        <w:tc>
          <w:tcPr>
            <w:tcW w:w="1078" w:type="dxa"/>
          </w:tcPr>
          <w:p w14:paraId="294F2F23" w14:textId="77777777" w:rsidR="00190192" w:rsidRPr="009168D2" w:rsidRDefault="00304759">
            <w:pPr>
              <w:pStyle w:val="ECCTabletext"/>
            </w:pPr>
            <w:r w:rsidRPr="009168D2">
              <w:t>0</w:t>
            </w:r>
          </w:p>
        </w:tc>
      </w:tr>
      <w:tr w:rsidR="00190192" w:rsidRPr="009168D2" w14:paraId="294F2F2D" w14:textId="77777777">
        <w:trPr>
          <w:jc w:val="center"/>
        </w:trPr>
        <w:tc>
          <w:tcPr>
            <w:tcW w:w="1250" w:type="dxa"/>
          </w:tcPr>
          <w:p w14:paraId="294F2F25" w14:textId="77777777" w:rsidR="00190192" w:rsidRPr="009168D2" w:rsidRDefault="00304759">
            <w:pPr>
              <w:pStyle w:val="ECCTabletext"/>
            </w:pPr>
            <w:r w:rsidRPr="009168D2">
              <w:t>5 km</w:t>
            </w:r>
          </w:p>
        </w:tc>
        <w:tc>
          <w:tcPr>
            <w:tcW w:w="879" w:type="dxa"/>
          </w:tcPr>
          <w:p w14:paraId="294F2F26" w14:textId="77777777" w:rsidR="00190192" w:rsidRPr="009168D2" w:rsidRDefault="00304759">
            <w:pPr>
              <w:pStyle w:val="ECCTabletext"/>
            </w:pPr>
            <w:r w:rsidRPr="009168D2">
              <w:t>100%</w:t>
            </w:r>
          </w:p>
        </w:tc>
        <w:tc>
          <w:tcPr>
            <w:tcW w:w="928" w:type="dxa"/>
          </w:tcPr>
          <w:p w14:paraId="294F2F27" w14:textId="77777777" w:rsidR="00190192" w:rsidRPr="009168D2" w:rsidRDefault="00304759">
            <w:pPr>
              <w:pStyle w:val="ECCTabletext"/>
            </w:pPr>
            <w:r w:rsidRPr="009168D2">
              <w:t>100%</w:t>
            </w:r>
          </w:p>
        </w:tc>
        <w:tc>
          <w:tcPr>
            <w:tcW w:w="879" w:type="dxa"/>
          </w:tcPr>
          <w:p w14:paraId="294F2F28" w14:textId="77777777" w:rsidR="00190192" w:rsidRPr="009168D2" w:rsidRDefault="00304759">
            <w:pPr>
              <w:pStyle w:val="ECCTabletext"/>
            </w:pPr>
            <w:r w:rsidRPr="009168D2">
              <w:t>100%</w:t>
            </w:r>
          </w:p>
        </w:tc>
        <w:tc>
          <w:tcPr>
            <w:tcW w:w="1250" w:type="dxa"/>
          </w:tcPr>
          <w:p w14:paraId="294F2F29" w14:textId="77777777" w:rsidR="00190192" w:rsidRPr="009168D2" w:rsidRDefault="00304759">
            <w:pPr>
              <w:pStyle w:val="ECCTabletext"/>
            </w:pPr>
            <w:r w:rsidRPr="009168D2">
              <w:t>5 km</w:t>
            </w:r>
          </w:p>
        </w:tc>
        <w:tc>
          <w:tcPr>
            <w:tcW w:w="1080" w:type="dxa"/>
          </w:tcPr>
          <w:p w14:paraId="294F2F2A" w14:textId="77777777" w:rsidR="00190192" w:rsidRPr="009168D2" w:rsidRDefault="00304759">
            <w:pPr>
              <w:pStyle w:val="ECCTabletext"/>
            </w:pPr>
            <w:r w:rsidRPr="009168D2">
              <w:t>0</w:t>
            </w:r>
          </w:p>
        </w:tc>
        <w:tc>
          <w:tcPr>
            <w:tcW w:w="1080" w:type="dxa"/>
          </w:tcPr>
          <w:p w14:paraId="294F2F2B" w14:textId="77777777" w:rsidR="00190192" w:rsidRPr="009168D2" w:rsidRDefault="00304759">
            <w:pPr>
              <w:pStyle w:val="ECCTabletext"/>
            </w:pPr>
            <w:r w:rsidRPr="009168D2">
              <w:t>0</w:t>
            </w:r>
          </w:p>
        </w:tc>
        <w:tc>
          <w:tcPr>
            <w:tcW w:w="1078" w:type="dxa"/>
          </w:tcPr>
          <w:p w14:paraId="294F2F2C" w14:textId="77777777" w:rsidR="00190192" w:rsidRPr="009168D2" w:rsidRDefault="00304759">
            <w:pPr>
              <w:pStyle w:val="ECCTabletext"/>
            </w:pPr>
            <w:r w:rsidRPr="009168D2">
              <w:t>0</w:t>
            </w:r>
          </w:p>
        </w:tc>
      </w:tr>
      <w:tr w:rsidR="00190192" w:rsidRPr="009168D2" w14:paraId="294F2F36" w14:textId="77777777">
        <w:trPr>
          <w:jc w:val="center"/>
        </w:trPr>
        <w:tc>
          <w:tcPr>
            <w:tcW w:w="1250" w:type="dxa"/>
          </w:tcPr>
          <w:p w14:paraId="294F2F2E" w14:textId="77777777" w:rsidR="00190192" w:rsidRPr="009168D2" w:rsidRDefault="00304759">
            <w:pPr>
              <w:pStyle w:val="ECCTabletext"/>
            </w:pPr>
            <w:r w:rsidRPr="009168D2">
              <w:t>10 km</w:t>
            </w:r>
          </w:p>
        </w:tc>
        <w:tc>
          <w:tcPr>
            <w:tcW w:w="879" w:type="dxa"/>
          </w:tcPr>
          <w:p w14:paraId="294F2F2F" w14:textId="77777777" w:rsidR="00190192" w:rsidRPr="009168D2" w:rsidRDefault="00190192">
            <w:pPr>
              <w:pStyle w:val="ECCTabletext"/>
            </w:pPr>
          </w:p>
        </w:tc>
        <w:tc>
          <w:tcPr>
            <w:tcW w:w="928" w:type="dxa"/>
          </w:tcPr>
          <w:p w14:paraId="294F2F30" w14:textId="77777777" w:rsidR="00190192" w:rsidRPr="009168D2" w:rsidRDefault="00304759">
            <w:pPr>
              <w:pStyle w:val="ECCTabletext"/>
            </w:pPr>
            <w:r w:rsidRPr="009168D2">
              <w:t>100%</w:t>
            </w:r>
          </w:p>
        </w:tc>
        <w:tc>
          <w:tcPr>
            <w:tcW w:w="879" w:type="dxa"/>
          </w:tcPr>
          <w:p w14:paraId="294F2F31" w14:textId="77777777" w:rsidR="00190192" w:rsidRPr="009168D2" w:rsidRDefault="00304759">
            <w:pPr>
              <w:pStyle w:val="ECCTabletext"/>
            </w:pPr>
            <w:r w:rsidRPr="009168D2">
              <w:t>100%</w:t>
            </w:r>
          </w:p>
        </w:tc>
        <w:tc>
          <w:tcPr>
            <w:tcW w:w="1250" w:type="dxa"/>
          </w:tcPr>
          <w:p w14:paraId="294F2F32" w14:textId="77777777" w:rsidR="00190192" w:rsidRPr="009168D2" w:rsidRDefault="00304759">
            <w:pPr>
              <w:pStyle w:val="ECCTabletext"/>
            </w:pPr>
            <w:r w:rsidRPr="009168D2">
              <w:t>10 km</w:t>
            </w:r>
          </w:p>
        </w:tc>
        <w:tc>
          <w:tcPr>
            <w:tcW w:w="1080" w:type="dxa"/>
          </w:tcPr>
          <w:p w14:paraId="294F2F33" w14:textId="77777777" w:rsidR="00190192" w:rsidRPr="009168D2" w:rsidRDefault="00304759">
            <w:pPr>
              <w:pStyle w:val="ECCTabletext"/>
            </w:pPr>
            <w:r w:rsidRPr="009168D2">
              <w:t>0</w:t>
            </w:r>
          </w:p>
        </w:tc>
        <w:tc>
          <w:tcPr>
            <w:tcW w:w="1080" w:type="dxa"/>
          </w:tcPr>
          <w:p w14:paraId="294F2F34" w14:textId="77777777" w:rsidR="00190192" w:rsidRPr="009168D2" w:rsidRDefault="00304759">
            <w:pPr>
              <w:pStyle w:val="ECCTabletext"/>
            </w:pPr>
            <w:r w:rsidRPr="009168D2">
              <w:t>0</w:t>
            </w:r>
          </w:p>
        </w:tc>
        <w:tc>
          <w:tcPr>
            <w:tcW w:w="1078" w:type="dxa"/>
          </w:tcPr>
          <w:p w14:paraId="294F2F35" w14:textId="77777777" w:rsidR="00190192" w:rsidRPr="009168D2" w:rsidRDefault="00304759">
            <w:pPr>
              <w:pStyle w:val="ECCTabletext"/>
            </w:pPr>
            <w:r w:rsidRPr="009168D2">
              <w:t>0</w:t>
            </w:r>
          </w:p>
        </w:tc>
      </w:tr>
    </w:tbl>
    <w:p w14:paraId="294F2F37" w14:textId="570F909E" w:rsidR="00190192" w:rsidRPr="00217CCA" w:rsidRDefault="00304759">
      <w:pPr>
        <w:rPr>
          <w:rStyle w:val="ECCParagraph"/>
          <w:lang w:eastAsia="en-US"/>
        </w:rPr>
      </w:pPr>
      <w:r w:rsidRPr="009168D2">
        <w:rPr>
          <w:rStyle w:val="ECCParagraph"/>
          <w:lang w:eastAsia="en-US"/>
        </w:rPr>
        <w:fldChar w:fldCharType="begin"/>
      </w:r>
      <w:r w:rsidRPr="009168D2">
        <w:rPr>
          <w:rStyle w:val="ECCParagraph"/>
          <w:lang w:eastAsia="en-US"/>
        </w:rPr>
        <w:instrText xml:space="preserve"> REF _Ref411856351 \h </w:instrText>
      </w:r>
      <w:r w:rsidRPr="009168D2">
        <w:rPr>
          <w:rStyle w:val="ECCParagraph"/>
          <w:lang w:eastAsia="en-US"/>
        </w:rPr>
      </w:r>
      <w:r w:rsidRPr="005F46A4">
        <w:rPr>
          <w:rStyle w:val="ECCParagraph"/>
          <w:lang w:eastAsia="en-US"/>
        </w:rPr>
        <w:fldChar w:fldCharType="separate"/>
      </w:r>
      <w:r w:rsidR="00B04C14" w:rsidRPr="00217CCA">
        <w:t xml:space="preserve">Table </w:t>
      </w:r>
      <w:r w:rsidR="00B04C14">
        <w:rPr>
          <w:noProof/>
        </w:rPr>
        <w:t>18</w:t>
      </w:r>
      <w:r w:rsidRPr="009168D2">
        <w:rPr>
          <w:rStyle w:val="ECCParagraph"/>
          <w:lang w:eastAsia="en-US"/>
        </w:rPr>
        <w:fldChar w:fldCharType="end"/>
      </w:r>
      <w:r w:rsidRPr="009168D2">
        <w:rPr>
          <w:rStyle w:val="ECCParagraph"/>
          <w:lang w:eastAsia="en-US"/>
        </w:rPr>
        <w:t xml:space="preserve"> below provides 16x16 </w:t>
      </w:r>
      <w:r w:rsidRPr="009168D2">
        <w:rPr>
          <w:rStyle w:val="ECCParagraph"/>
        </w:rPr>
        <w:t xml:space="preserve">5G system </w:t>
      </w:r>
      <w:r w:rsidRPr="001F42BC">
        <w:rPr>
          <w:rStyle w:val="ECCParagraph"/>
          <w:lang w:eastAsia="en-US"/>
        </w:rPr>
        <w:t xml:space="preserve">antenna array case results for the six adjacent band </w:t>
      </w:r>
      <w:r w:rsidR="00F678A4">
        <w:rPr>
          <w:rStyle w:val="ECCParagraph"/>
          <w:lang w:eastAsia="en-US"/>
        </w:rPr>
        <w:t>coexistence</w:t>
      </w:r>
      <w:r w:rsidRPr="001F42BC">
        <w:rPr>
          <w:rStyle w:val="ECCParagraph"/>
          <w:lang w:eastAsia="en-US"/>
        </w:rPr>
        <w:t xml:space="preserve"> scenarios with 28/56MH</w:t>
      </w:r>
      <w:r w:rsidRPr="0085750D">
        <w:rPr>
          <w:rStyle w:val="ECCParagraph"/>
          <w:lang w:eastAsia="en-US"/>
        </w:rPr>
        <w:t>z guard band.</w:t>
      </w:r>
    </w:p>
    <w:p w14:paraId="294F2F38" w14:textId="482E4CF2" w:rsidR="00190192" w:rsidRPr="009168D2" w:rsidRDefault="00304759">
      <w:pPr>
        <w:pStyle w:val="Caption"/>
        <w:keepNext/>
        <w:rPr>
          <w:lang w:val="en-GB"/>
        </w:rPr>
      </w:pPr>
      <w:bookmarkStart w:id="142" w:name="_Ref411856351"/>
      <w:r w:rsidRPr="00217CCA">
        <w:rPr>
          <w:lang w:val="en-GB"/>
        </w:rPr>
        <w:t xml:space="preserve">Table </w:t>
      </w:r>
      <w:r w:rsidRPr="0008045C">
        <w:rPr>
          <w:lang w:val="en-GB"/>
        </w:rPr>
        <w:fldChar w:fldCharType="begin"/>
      </w:r>
      <w:r w:rsidRPr="009168D2">
        <w:rPr>
          <w:lang w:val="en-GB"/>
        </w:rPr>
        <w:instrText xml:space="preserve"> SEQ Table \* ARABIC </w:instrText>
      </w:r>
      <w:r w:rsidRPr="005F46A4">
        <w:rPr>
          <w:lang w:val="en-GB"/>
        </w:rPr>
        <w:fldChar w:fldCharType="separate"/>
      </w:r>
      <w:r w:rsidR="00BA3D2B">
        <w:rPr>
          <w:noProof/>
          <w:lang w:val="en-GB"/>
        </w:rPr>
        <w:t>18</w:t>
      </w:r>
      <w:r w:rsidRPr="0008045C">
        <w:rPr>
          <w:lang w:val="en-GB"/>
        </w:rPr>
        <w:fldChar w:fldCharType="end"/>
      </w:r>
      <w:bookmarkEnd w:id="142"/>
      <w:r w:rsidRPr="009168D2">
        <w:rPr>
          <w:lang w:val="en-GB"/>
        </w:rPr>
        <w:t>: The probability that the interference is less than the protection criterion (adjacent channel, 16x16, 28 MHz guard band (for 15 m and 30 m)/56 MHz guard band (for 60 m))</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0A0" w:firstRow="1" w:lastRow="0" w:firstColumn="1" w:lastColumn="0" w:noHBand="0" w:noVBand="0"/>
      </w:tblPr>
      <w:tblGrid>
        <w:gridCol w:w="1250"/>
        <w:gridCol w:w="879"/>
        <w:gridCol w:w="928"/>
        <w:gridCol w:w="879"/>
        <w:gridCol w:w="1250"/>
        <w:gridCol w:w="1080"/>
        <w:gridCol w:w="1080"/>
        <w:gridCol w:w="1078"/>
      </w:tblGrid>
      <w:tr w:rsidR="00190192" w:rsidRPr="009168D2" w14:paraId="294F2F3D" w14:textId="77777777">
        <w:trPr>
          <w:tblHeader/>
          <w:jc w:val="center"/>
        </w:trPr>
        <w:tc>
          <w:tcPr>
            <w:tcW w:w="1250" w:type="dxa"/>
            <w:tcBorders>
              <w:right w:val="single" w:sz="4" w:space="0" w:color="FFFFFF"/>
            </w:tcBorders>
            <w:shd w:val="clear" w:color="auto" w:fill="D22A23"/>
          </w:tcPr>
          <w:p w14:paraId="294F2F39" w14:textId="77777777" w:rsidR="00190192" w:rsidRPr="005F46A4" w:rsidRDefault="00304759" w:rsidP="00C93964">
            <w:pPr>
              <w:spacing w:before="120" w:after="120"/>
              <w:jc w:val="center"/>
              <w:rPr>
                <w:rStyle w:val="ECCHLbold"/>
                <w:color w:val="FFFFFF"/>
                <w:szCs w:val="20"/>
              </w:rPr>
            </w:pPr>
            <w:r w:rsidRPr="009168D2">
              <w:rPr>
                <w:rStyle w:val="ECCHLbold"/>
                <w:color w:val="FFFFFF"/>
                <w:szCs w:val="20"/>
              </w:rPr>
              <w:t>Urban</w:t>
            </w:r>
          </w:p>
        </w:tc>
        <w:tc>
          <w:tcPr>
            <w:tcW w:w="2686" w:type="dxa"/>
            <w:gridSpan w:val="3"/>
            <w:tcBorders>
              <w:left w:val="single" w:sz="4" w:space="0" w:color="FFFFFF"/>
              <w:right w:val="single" w:sz="4" w:space="0" w:color="FFFFFF"/>
            </w:tcBorders>
            <w:shd w:val="clear" w:color="auto" w:fill="D22A23"/>
          </w:tcPr>
          <w:p w14:paraId="294F2F3A" w14:textId="77777777" w:rsidR="00190192" w:rsidRPr="009168D2" w:rsidRDefault="00304759" w:rsidP="00C93964">
            <w:pPr>
              <w:spacing w:before="120" w:after="120"/>
              <w:jc w:val="center"/>
              <w:rPr>
                <w:rStyle w:val="ECCHLbold"/>
                <w:color w:val="FFFFFF"/>
                <w:szCs w:val="20"/>
              </w:rPr>
            </w:pPr>
            <w:r w:rsidRPr="009168D2">
              <w:rPr>
                <w:rStyle w:val="ECCHLbold"/>
                <w:color w:val="FFFFFF"/>
                <w:szCs w:val="20"/>
              </w:rPr>
              <w:t>FS height</w:t>
            </w:r>
          </w:p>
        </w:tc>
        <w:tc>
          <w:tcPr>
            <w:tcW w:w="1250" w:type="dxa"/>
            <w:tcBorders>
              <w:left w:val="single" w:sz="4" w:space="0" w:color="FFFFFF"/>
              <w:right w:val="single" w:sz="4" w:space="0" w:color="FFFFFF"/>
            </w:tcBorders>
            <w:shd w:val="clear" w:color="auto" w:fill="D22A23"/>
          </w:tcPr>
          <w:p w14:paraId="294F2F3B" w14:textId="77777777" w:rsidR="00190192" w:rsidRPr="009168D2" w:rsidRDefault="00304759" w:rsidP="00C93964">
            <w:pPr>
              <w:spacing w:before="120" w:after="120"/>
              <w:jc w:val="center"/>
              <w:rPr>
                <w:rStyle w:val="ECCHLbold"/>
                <w:color w:val="FFFFFF"/>
                <w:szCs w:val="20"/>
              </w:rPr>
            </w:pPr>
            <w:r w:rsidRPr="009168D2">
              <w:rPr>
                <w:rStyle w:val="ECCHLbold"/>
                <w:color w:val="FFFFFF"/>
                <w:szCs w:val="20"/>
              </w:rPr>
              <w:t>Suburban</w:t>
            </w:r>
          </w:p>
        </w:tc>
        <w:tc>
          <w:tcPr>
            <w:tcW w:w="3238" w:type="dxa"/>
            <w:gridSpan w:val="3"/>
            <w:tcBorders>
              <w:left w:val="single" w:sz="4" w:space="0" w:color="FFFFFF"/>
            </w:tcBorders>
            <w:shd w:val="clear" w:color="auto" w:fill="D22A23"/>
          </w:tcPr>
          <w:p w14:paraId="294F2F3C" w14:textId="77777777" w:rsidR="00190192" w:rsidRPr="009168D2" w:rsidRDefault="00304759" w:rsidP="00C93964">
            <w:pPr>
              <w:spacing w:before="120" w:after="120"/>
              <w:jc w:val="center"/>
              <w:rPr>
                <w:rStyle w:val="ECCHLbold"/>
                <w:color w:val="FFFFFF"/>
                <w:szCs w:val="20"/>
              </w:rPr>
            </w:pPr>
            <w:r w:rsidRPr="009168D2">
              <w:rPr>
                <w:rStyle w:val="ECCHLbold"/>
                <w:color w:val="FFFFFF"/>
                <w:szCs w:val="20"/>
              </w:rPr>
              <w:t>FS height</w:t>
            </w:r>
          </w:p>
        </w:tc>
      </w:tr>
      <w:tr w:rsidR="00190192" w:rsidRPr="009168D2" w14:paraId="294F2F46" w14:textId="77777777">
        <w:trPr>
          <w:jc w:val="center"/>
        </w:trPr>
        <w:tc>
          <w:tcPr>
            <w:tcW w:w="1250" w:type="dxa"/>
          </w:tcPr>
          <w:p w14:paraId="294F2F3E" w14:textId="77777777" w:rsidR="00190192" w:rsidRPr="009168D2" w:rsidRDefault="00304759">
            <w:pPr>
              <w:pStyle w:val="ECCTabletext"/>
              <w:rPr>
                <w:rStyle w:val="ECCHLbold"/>
                <w:szCs w:val="20"/>
              </w:rPr>
            </w:pPr>
            <w:r w:rsidRPr="009168D2">
              <w:rPr>
                <w:rStyle w:val="ECCHLbold"/>
                <w:szCs w:val="20"/>
              </w:rPr>
              <w:t>Separation distance</w:t>
            </w:r>
          </w:p>
        </w:tc>
        <w:tc>
          <w:tcPr>
            <w:tcW w:w="879" w:type="dxa"/>
          </w:tcPr>
          <w:p w14:paraId="294F2F3F" w14:textId="77777777" w:rsidR="00190192" w:rsidRPr="009168D2" w:rsidRDefault="00304759">
            <w:pPr>
              <w:pStyle w:val="ECCTabletext"/>
            </w:pPr>
            <w:r w:rsidRPr="009168D2">
              <w:t>15 m</w:t>
            </w:r>
          </w:p>
        </w:tc>
        <w:tc>
          <w:tcPr>
            <w:tcW w:w="928" w:type="dxa"/>
          </w:tcPr>
          <w:p w14:paraId="294F2F40" w14:textId="77777777" w:rsidR="00190192" w:rsidRPr="009168D2" w:rsidRDefault="00304759">
            <w:pPr>
              <w:pStyle w:val="ECCTabletext"/>
            </w:pPr>
            <w:r w:rsidRPr="009168D2">
              <w:t>30 m</w:t>
            </w:r>
          </w:p>
        </w:tc>
        <w:tc>
          <w:tcPr>
            <w:tcW w:w="879" w:type="dxa"/>
          </w:tcPr>
          <w:p w14:paraId="294F2F41" w14:textId="77777777" w:rsidR="00190192" w:rsidRPr="009168D2" w:rsidRDefault="00304759">
            <w:pPr>
              <w:pStyle w:val="ECCTabletext"/>
            </w:pPr>
            <w:r w:rsidRPr="009168D2">
              <w:t>60 m</w:t>
            </w:r>
          </w:p>
        </w:tc>
        <w:tc>
          <w:tcPr>
            <w:tcW w:w="1250" w:type="dxa"/>
          </w:tcPr>
          <w:p w14:paraId="294F2F42" w14:textId="77777777" w:rsidR="00190192" w:rsidRPr="009168D2" w:rsidRDefault="00304759">
            <w:pPr>
              <w:pStyle w:val="ECCTabletext"/>
              <w:rPr>
                <w:rStyle w:val="ECCHLbold"/>
                <w:szCs w:val="20"/>
              </w:rPr>
            </w:pPr>
            <w:r w:rsidRPr="009168D2">
              <w:rPr>
                <w:rStyle w:val="ECCHLbold"/>
                <w:szCs w:val="20"/>
              </w:rPr>
              <w:t>Separation distance</w:t>
            </w:r>
          </w:p>
        </w:tc>
        <w:tc>
          <w:tcPr>
            <w:tcW w:w="1080" w:type="dxa"/>
          </w:tcPr>
          <w:p w14:paraId="294F2F43" w14:textId="77777777" w:rsidR="00190192" w:rsidRPr="009168D2" w:rsidRDefault="00304759">
            <w:pPr>
              <w:pStyle w:val="ECCTabletext"/>
            </w:pPr>
            <w:r w:rsidRPr="009168D2">
              <w:t>15 m</w:t>
            </w:r>
          </w:p>
        </w:tc>
        <w:tc>
          <w:tcPr>
            <w:tcW w:w="1080" w:type="dxa"/>
          </w:tcPr>
          <w:p w14:paraId="294F2F44" w14:textId="77777777" w:rsidR="00190192" w:rsidRPr="009168D2" w:rsidRDefault="00304759">
            <w:pPr>
              <w:pStyle w:val="ECCTabletext"/>
            </w:pPr>
            <w:r w:rsidRPr="009168D2">
              <w:t>30 m</w:t>
            </w:r>
          </w:p>
        </w:tc>
        <w:tc>
          <w:tcPr>
            <w:tcW w:w="1078" w:type="dxa"/>
          </w:tcPr>
          <w:p w14:paraId="294F2F45" w14:textId="77777777" w:rsidR="00190192" w:rsidRPr="009168D2" w:rsidRDefault="00304759">
            <w:pPr>
              <w:pStyle w:val="ECCTabletext"/>
            </w:pPr>
            <w:r w:rsidRPr="009168D2">
              <w:t>60 m</w:t>
            </w:r>
          </w:p>
        </w:tc>
      </w:tr>
      <w:tr w:rsidR="00190192" w:rsidRPr="009168D2" w14:paraId="294F2F4F" w14:textId="77777777">
        <w:trPr>
          <w:jc w:val="center"/>
        </w:trPr>
        <w:tc>
          <w:tcPr>
            <w:tcW w:w="1250" w:type="dxa"/>
          </w:tcPr>
          <w:p w14:paraId="294F2F47" w14:textId="77777777" w:rsidR="00190192" w:rsidRPr="009168D2" w:rsidRDefault="00304759">
            <w:pPr>
              <w:pStyle w:val="ECCTabletext"/>
            </w:pPr>
            <w:r w:rsidRPr="009168D2">
              <w:t>0.3 km</w:t>
            </w:r>
          </w:p>
        </w:tc>
        <w:tc>
          <w:tcPr>
            <w:tcW w:w="879" w:type="dxa"/>
          </w:tcPr>
          <w:p w14:paraId="294F2F48" w14:textId="77777777" w:rsidR="00190192" w:rsidRPr="009168D2" w:rsidRDefault="00304759">
            <w:pPr>
              <w:pStyle w:val="ECCTabletext"/>
            </w:pPr>
            <w:r w:rsidRPr="009168D2">
              <w:t>31.7%</w:t>
            </w:r>
          </w:p>
        </w:tc>
        <w:tc>
          <w:tcPr>
            <w:tcW w:w="928" w:type="dxa"/>
          </w:tcPr>
          <w:p w14:paraId="294F2F49" w14:textId="77777777" w:rsidR="00190192" w:rsidRPr="009168D2" w:rsidRDefault="00304759">
            <w:pPr>
              <w:pStyle w:val="ECCTabletext"/>
            </w:pPr>
            <w:r w:rsidRPr="009168D2">
              <w:t>84%</w:t>
            </w:r>
          </w:p>
        </w:tc>
        <w:tc>
          <w:tcPr>
            <w:tcW w:w="879" w:type="dxa"/>
          </w:tcPr>
          <w:p w14:paraId="294F2F4A" w14:textId="77777777" w:rsidR="00190192" w:rsidRPr="009168D2" w:rsidRDefault="00190192">
            <w:pPr>
              <w:pStyle w:val="ECCTabletext"/>
            </w:pPr>
          </w:p>
        </w:tc>
        <w:tc>
          <w:tcPr>
            <w:tcW w:w="1250" w:type="dxa"/>
          </w:tcPr>
          <w:p w14:paraId="294F2F4B" w14:textId="77777777" w:rsidR="00190192" w:rsidRPr="009168D2" w:rsidRDefault="00304759">
            <w:pPr>
              <w:pStyle w:val="ECCTabletext"/>
            </w:pPr>
            <w:r w:rsidRPr="009168D2">
              <w:t>0.3 km</w:t>
            </w:r>
          </w:p>
        </w:tc>
        <w:tc>
          <w:tcPr>
            <w:tcW w:w="1080" w:type="dxa"/>
          </w:tcPr>
          <w:p w14:paraId="294F2F4C" w14:textId="77777777" w:rsidR="00190192" w:rsidRPr="009168D2" w:rsidRDefault="00304759">
            <w:pPr>
              <w:pStyle w:val="ECCTabletext"/>
            </w:pPr>
            <w:r w:rsidRPr="009168D2">
              <w:t>0</w:t>
            </w:r>
          </w:p>
        </w:tc>
        <w:tc>
          <w:tcPr>
            <w:tcW w:w="1080" w:type="dxa"/>
          </w:tcPr>
          <w:p w14:paraId="294F2F4D" w14:textId="77777777" w:rsidR="00190192" w:rsidRPr="009168D2" w:rsidRDefault="00304759">
            <w:pPr>
              <w:pStyle w:val="ECCTabletext"/>
            </w:pPr>
            <w:r w:rsidRPr="009168D2">
              <w:t>-</w:t>
            </w:r>
          </w:p>
        </w:tc>
        <w:tc>
          <w:tcPr>
            <w:tcW w:w="1078" w:type="dxa"/>
          </w:tcPr>
          <w:p w14:paraId="294F2F4E" w14:textId="77777777" w:rsidR="00190192" w:rsidRPr="009168D2" w:rsidRDefault="00304759">
            <w:pPr>
              <w:pStyle w:val="ECCTabletext"/>
            </w:pPr>
            <w:r w:rsidRPr="009168D2">
              <w:t>-</w:t>
            </w:r>
          </w:p>
        </w:tc>
      </w:tr>
      <w:tr w:rsidR="00190192" w:rsidRPr="009168D2" w14:paraId="294F2F58" w14:textId="77777777">
        <w:trPr>
          <w:jc w:val="center"/>
        </w:trPr>
        <w:tc>
          <w:tcPr>
            <w:tcW w:w="1250" w:type="dxa"/>
          </w:tcPr>
          <w:p w14:paraId="294F2F50" w14:textId="77777777" w:rsidR="00190192" w:rsidRPr="009168D2" w:rsidRDefault="00304759">
            <w:pPr>
              <w:pStyle w:val="ECCTabletext"/>
            </w:pPr>
            <w:r w:rsidRPr="009168D2">
              <w:t>1 km</w:t>
            </w:r>
          </w:p>
        </w:tc>
        <w:tc>
          <w:tcPr>
            <w:tcW w:w="879" w:type="dxa"/>
          </w:tcPr>
          <w:p w14:paraId="294F2F51" w14:textId="77777777" w:rsidR="00190192" w:rsidRPr="009168D2" w:rsidRDefault="00304759">
            <w:pPr>
              <w:pStyle w:val="ECCTabletext"/>
            </w:pPr>
            <w:r w:rsidRPr="009168D2">
              <w:t>100%</w:t>
            </w:r>
          </w:p>
        </w:tc>
        <w:tc>
          <w:tcPr>
            <w:tcW w:w="928" w:type="dxa"/>
          </w:tcPr>
          <w:p w14:paraId="294F2F52" w14:textId="77777777" w:rsidR="00190192" w:rsidRPr="009168D2" w:rsidRDefault="00304759">
            <w:pPr>
              <w:pStyle w:val="ECCTabletext"/>
            </w:pPr>
            <w:r w:rsidRPr="009168D2">
              <w:t>90%</w:t>
            </w:r>
          </w:p>
        </w:tc>
        <w:tc>
          <w:tcPr>
            <w:tcW w:w="879" w:type="dxa"/>
          </w:tcPr>
          <w:p w14:paraId="294F2F53" w14:textId="77777777" w:rsidR="00190192" w:rsidRPr="009168D2" w:rsidRDefault="00304759">
            <w:pPr>
              <w:pStyle w:val="ECCTabletext"/>
            </w:pPr>
            <w:r w:rsidRPr="009168D2">
              <w:t>100%</w:t>
            </w:r>
          </w:p>
        </w:tc>
        <w:tc>
          <w:tcPr>
            <w:tcW w:w="1250" w:type="dxa"/>
          </w:tcPr>
          <w:p w14:paraId="294F2F54" w14:textId="77777777" w:rsidR="00190192" w:rsidRPr="009168D2" w:rsidRDefault="00304759">
            <w:pPr>
              <w:pStyle w:val="ECCTabletext"/>
            </w:pPr>
            <w:r w:rsidRPr="009168D2">
              <w:t>1 km</w:t>
            </w:r>
          </w:p>
        </w:tc>
        <w:tc>
          <w:tcPr>
            <w:tcW w:w="1080" w:type="dxa"/>
          </w:tcPr>
          <w:p w14:paraId="294F2F55" w14:textId="77777777" w:rsidR="00190192" w:rsidRPr="009168D2" w:rsidRDefault="00304759">
            <w:pPr>
              <w:pStyle w:val="ECCTabletext"/>
            </w:pPr>
            <w:r w:rsidRPr="009168D2">
              <w:t>0</w:t>
            </w:r>
          </w:p>
        </w:tc>
        <w:tc>
          <w:tcPr>
            <w:tcW w:w="1080" w:type="dxa"/>
          </w:tcPr>
          <w:p w14:paraId="294F2F56" w14:textId="77777777" w:rsidR="00190192" w:rsidRPr="009168D2" w:rsidRDefault="00304759">
            <w:pPr>
              <w:pStyle w:val="ECCTabletext"/>
            </w:pPr>
            <w:r w:rsidRPr="009168D2">
              <w:t>0</w:t>
            </w:r>
          </w:p>
        </w:tc>
        <w:tc>
          <w:tcPr>
            <w:tcW w:w="1078" w:type="dxa"/>
          </w:tcPr>
          <w:p w14:paraId="294F2F57" w14:textId="77777777" w:rsidR="00190192" w:rsidRPr="009168D2" w:rsidRDefault="00304759">
            <w:pPr>
              <w:pStyle w:val="ECCTabletext"/>
            </w:pPr>
            <w:r w:rsidRPr="009168D2">
              <w:t>0</w:t>
            </w:r>
          </w:p>
        </w:tc>
      </w:tr>
      <w:tr w:rsidR="00190192" w:rsidRPr="009168D2" w14:paraId="294F2F61" w14:textId="77777777">
        <w:trPr>
          <w:jc w:val="center"/>
        </w:trPr>
        <w:tc>
          <w:tcPr>
            <w:tcW w:w="1250" w:type="dxa"/>
          </w:tcPr>
          <w:p w14:paraId="294F2F59" w14:textId="77777777" w:rsidR="00190192" w:rsidRPr="009168D2" w:rsidRDefault="00304759">
            <w:pPr>
              <w:pStyle w:val="ECCTabletext"/>
            </w:pPr>
            <w:r w:rsidRPr="009168D2">
              <w:t>5 km</w:t>
            </w:r>
          </w:p>
        </w:tc>
        <w:tc>
          <w:tcPr>
            <w:tcW w:w="879" w:type="dxa"/>
          </w:tcPr>
          <w:p w14:paraId="294F2F5A" w14:textId="77777777" w:rsidR="00190192" w:rsidRPr="009168D2" w:rsidRDefault="00304759">
            <w:pPr>
              <w:pStyle w:val="ECCTabletext"/>
            </w:pPr>
            <w:r w:rsidRPr="009168D2">
              <w:t>100%</w:t>
            </w:r>
          </w:p>
        </w:tc>
        <w:tc>
          <w:tcPr>
            <w:tcW w:w="928" w:type="dxa"/>
          </w:tcPr>
          <w:p w14:paraId="294F2F5B" w14:textId="77777777" w:rsidR="00190192" w:rsidRPr="009168D2" w:rsidRDefault="00304759">
            <w:pPr>
              <w:pStyle w:val="ECCTabletext"/>
            </w:pPr>
            <w:r w:rsidRPr="009168D2">
              <w:t>100%</w:t>
            </w:r>
          </w:p>
        </w:tc>
        <w:tc>
          <w:tcPr>
            <w:tcW w:w="879" w:type="dxa"/>
          </w:tcPr>
          <w:p w14:paraId="294F2F5C" w14:textId="77777777" w:rsidR="00190192" w:rsidRPr="009168D2" w:rsidRDefault="00304759">
            <w:pPr>
              <w:pStyle w:val="ECCTabletext"/>
            </w:pPr>
            <w:r w:rsidRPr="009168D2">
              <w:t>100%</w:t>
            </w:r>
          </w:p>
        </w:tc>
        <w:tc>
          <w:tcPr>
            <w:tcW w:w="1250" w:type="dxa"/>
          </w:tcPr>
          <w:p w14:paraId="294F2F5D" w14:textId="77777777" w:rsidR="00190192" w:rsidRPr="009168D2" w:rsidRDefault="00304759">
            <w:pPr>
              <w:pStyle w:val="ECCTabletext"/>
            </w:pPr>
            <w:r w:rsidRPr="009168D2">
              <w:t>5 km</w:t>
            </w:r>
          </w:p>
        </w:tc>
        <w:tc>
          <w:tcPr>
            <w:tcW w:w="1080" w:type="dxa"/>
          </w:tcPr>
          <w:p w14:paraId="294F2F5E" w14:textId="77777777" w:rsidR="00190192" w:rsidRPr="009168D2" w:rsidRDefault="00304759">
            <w:pPr>
              <w:pStyle w:val="ECCTabletext"/>
            </w:pPr>
            <w:r w:rsidRPr="009168D2">
              <w:t>0</w:t>
            </w:r>
          </w:p>
        </w:tc>
        <w:tc>
          <w:tcPr>
            <w:tcW w:w="1080" w:type="dxa"/>
          </w:tcPr>
          <w:p w14:paraId="294F2F5F" w14:textId="77777777" w:rsidR="00190192" w:rsidRPr="009168D2" w:rsidRDefault="00304759">
            <w:pPr>
              <w:pStyle w:val="ECCTabletext"/>
            </w:pPr>
            <w:r w:rsidRPr="009168D2">
              <w:t>0</w:t>
            </w:r>
          </w:p>
        </w:tc>
        <w:tc>
          <w:tcPr>
            <w:tcW w:w="1078" w:type="dxa"/>
          </w:tcPr>
          <w:p w14:paraId="294F2F60" w14:textId="77777777" w:rsidR="00190192" w:rsidRPr="009168D2" w:rsidRDefault="00304759">
            <w:pPr>
              <w:pStyle w:val="ECCTabletext"/>
            </w:pPr>
            <w:r w:rsidRPr="009168D2">
              <w:t>0</w:t>
            </w:r>
          </w:p>
        </w:tc>
      </w:tr>
      <w:tr w:rsidR="00190192" w:rsidRPr="009168D2" w14:paraId="294F2F6A" w14:textId="77777777">
        <w:trPr>
          <w:jc w:val="center"/>
        </w:trPr>
        <w:tc>
          <w:tcPr>
            <w:tcW w:w="1250" w:type="dxa"/>
          </w:tcPr>
          <w:p w14:paraId="294F2F62" w14:textId="77777777" w:rsidR="00190192" w:rsidRPr="009168D2" w:rsidRDefault="00304759">
            <w:pPr>
              <w:pStyle w:val="ECCTabletext"/>
            </w:pPr>
            <w:r w:rsidRPr="009168D2">
              <w:t>10 km</w:t>
            </w:r>
          </w:p>
        </w:tc>
        <w:tc>
          <w:tcPr>
            <w:tcW w:w="879" w:type="dxa"/>
          </w:tcPr>
          <w:p w14:paraId="294F2F63" w14:textId="77777777" w:rsidR="00190192" w:rsidRPr="009168D2" w:rsidRDefault="00190192">
            <w:pPr>
              <w:pStyle w:val="ECCTabletext"/>
            </w:pPr>
          </w:p>
        </w:tc>
        <w:tc>
          <w:tcPr>
            <w:tcW w:w="928" w:type="dxa"/>
          </w:tcPr>
          <w:p w14:paraId="294F2F64" w14:textId="77777777" w:rsidR="00190192" w:rsidRPr="009168D2" w:rsidRDefault="00304759">
            <w:pPr>
              <w:pStyle w:val="ECCTabletext"/>
            </w:pPr>
            <w:r w:rsidRPr="009168D2">
              <w:t>100%</w:t>
            </w:r>
          </w:p>
        </w:tc>
        <w:tc>
          <w:tcPr>
            <w:tcW w:w="879" w:type="dxa"/>
          </w:tcPr>
          <w:p w14:paraId="294F2F65" w14:textId="77777777" w:rsidR="00190192" w:rsidRPr="009168D2" w:rsidRDefault="00304759">
            <w:pPr>
              <w:pStyle w:val="ECCTabletext"/>
            </w:pPr>
            <w:r w:rsidRPr="009168D2">
              <w:t>100%</w:t>
            </w:r>
          </w:p>
        </w:tc>
        <w:tc>
          <w:tcPr>
            <w:tcW w:w="1250" w:type="dxa"/>
          </w:tcPr>
          <w:p w14:paraId="294F2F66" w14:textId="77777777" w:rsidR="00190192" w:rsidRPr="009168D2" w:rsidRDefault="00304759">
            <w:pPr>
              <w:pStyle w:val="ECCTabletext"/>
            </w:pPr>
            <w:r w:rsidRPr="009168D2">
              <w:t>10 km</w:t>
            </w:r>
          </w:p>
        </w:tc>
        <w:tc>
          <w:tcPr>
            <w:tcW w:w="1080" w:type="dxa"/>
          </w:tcPr>
          <w:p w14:paraId="294F2F67" w14:textId="77777777" w:rsidR="00190192" w:rsidRPr="009168D2" w:rsidRDefault="00304759">
            <w:pPr>
              <w:pStyle w:val="ECCTabletext"/>
            </w:pPr>
            <w:r w:rsidRPr="009168D2">
              <w:t>0</w:t>
            </w:r>
          </w:p>
        </w:tc>
        <w:tc>
          <w:tcPr>
            <w:tcW w:w="1080" w:type="dxa"/>
          </w:tcPr>
          <w:p w14:paraId="294F2F68" w14:textId="77777777" w:rsidR="00190192" w:rsidRPr="009168D2" w:rsidRDefault="00304759">
            <w:pPr>
              <w:pStyle w:val="ECCTabletext"/>
            </w:pPr>
            <w:r w:rsidRPr="009168D2">
              <w:t>0</w:t>
            </w:r>
          </w:p>
        </w:tc>
        <w:tc>
          <w:tcPr>
            <w:tcW w:w="1078" w:type="dxa"/>
          </w:tcPr>
          <w:p w14:paraId="294F2F69" w14:textId="77777777" w:rsidR="00190192" w:rsidRPr="009168D2" w:rsidRDefault="00304759">
            <w:pPr>
              <w:pStyle w:val="ECCTabletext"/>
            </w:pPr>
            <w:r w:rsidRPr="009168D2">
              <w:t>0</w:t>
            </w:r>
          </w:p>
        </w:tc>
      </w:tr>
    </w:tbl>
    <w:p w14:paraId="294F2F6B" w14:textId="3754F83A" w:rsidR="00190192" w:rsidRPr="009168D2" w:rsidRDefault="00304759">
      <w:r w:rsidRPr="009168D2">
        <w:t xml:space="preserve">As a sensitivity analysis for short separation distances (less than 1 km), the </w:t>
      </w:r>
      <w:bookmarkStart w:id="143" w:name="OLE_LINK39"/>
      <w:r w:rsidRPr="009168D2">
        <w:t>LOS urban scenario</w:t>
      </w:r>
      <w:bookmarkEnd w:id="143"/>
      <w:r w:rsidRPr="009168D2">
        <w:t xml:space="preserve"> was analysed in addition to the NLoS urban scenario, and the results are summarised in the </w:t>
      </w:r>
      <w:r w:rsidRPr="009168D2">
        <w:fldChar w:fldCharType="begin"/>
      </w:r>
      <w:r w:rsidRPr="009168D2">
        <w:instrText xml:space="preserve"> REF _Ref411856411 \h </w:instrText>
      </w:r>
      <w:r w:rsidRPr="005F46A4">
        <w:fldChar w:fldCharType="separate"/>
      </w:r>
      <w:r w:rsidR="00B04C14" w:rsidRPr="001F42BC">
        <w:t xml:space="preserve">Table </w:t>
      </w:r>
      <w:r w:rsidR="00B04C14">
        <w:rPr>
          <w:noProof/>
        </w:rPr>
        <w:t>19</w:t>
      </w:r>
      <w:r w:rsidRPr="009168D2">
        <w:fldChar w:fldCharType="end"/>
      </w:r>
      <w:r w:rsidRPr="009168D2">
        <w:t xml:space="preserve"> below.</w:t>
      </w:r>
    </w:p>
    <w:p w14:paraId="294F2F6C" w14:textId="77777777" w:rsidR="00190192" w:rsidRPr="001F42BC" w:rsidRDefault="00190192">
      <w:pPr>
        <w:pStyle w:val="Caption"/>
        <w:rPr>
          <w:lang w:val="en-GB"/>
        </w:rPr>
      </w:pPr>
    </w:p>
    <w:p w14:paraId="294F2F6D" w14:textId="5A13E01F" w:rsidR="00190192" w:rsidRPr="009168D2" w:rsidRDefault="00304759">
      <w:pPr>
        <w:pStyle w:val="Caption"/>
        <w:keepNext/>
        <w:rPr>
          <w:lang w:val="en-GB"/>
        </w:rPr>
      </w:pPr>
      <w:bookmarkStart w:id="144" w:name="_Ref411856411"/>
      <w:r w:rsidRPr="001F42BC">
        <w:rPr>
          <w:lang w:val="en-GB"/>
        </w:rPr>
        <w:t xml:space="preserve">Table </w:t>
      </w:r>
      <w:r w:rsidRPr="00B04C14">
        <w:rPr>
          <w:lang w:val="en-GB"/>
        </w:rPr>
        <w:fldChar w:fldCharType="begin"/>
      </w:r>
      <w:r w:rsidRPr="009168D2">
        <w:rPr>
          <w:lang w:val="en-GB"/>
        </w:rPr>
        <w:instrText xml:space="preserve"> SEQ Table \* ARABIC </w:instrText>
      </w:r>
      <w:r w:rsidRPr="005F46A4">
        <w:rPr>
          <w:lang w:val="en-GB"/>
        </w:rPr>
        <w:fldChar w:fldCharType="separate"/>
      </w:r>
      <w:r w:rsidR="00BA3D2B">
        <w:rPr>
          <w:noProof/>
          <w:lang w:val="en-GB"/>
        </w:rPr>
        <w:t>19</w:t>
      </w:r>
      <w:r w:rsidRPr="00B04C14">
        <w:rPr>
          <w:lang w:val="en-GB"/>
        </w:rPr>
        <w:fldChar w:fldCharType="end"/>
      </w:r>
      <w:bookmarkEnd w:id="144"/>
      <w:r w:rsidRPr="00B04C14">
        <w:rPr>
          <w:lang w:val="en-GB"/>
        </w:rPr>
        <w:t>: The probability t</w:t>
      </w:r>
      <w:r w:rsidRPr="0008045C">
        <w:rPr>
          <w:lang w:val="en-GB"/>
        </w:rPr>
        <w:t>hat the interference is less than the protection criterion (LoS Urban scenario</w:t>
      </w:r>
      <w:r w:rsidRPr="009168D2">
        <w:rPr>
          <w:rStyle w:val="ECCParagraph"/>
          <w:lang w:eastAsia="en-US"/>
        </w:rPr>
        <w:t xml:space="preserve"> with 0, 28 and 56 MHz guard band</w:t>
      </w:r>
      <w:r w:rsidRPr="009168D2">
        <w:rPr>
          <w:lang w:val="en-GB"/>
        </w:rPr>
        <w:t>)</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0A0" w:firstRow="1" w:lastRow="0" w:firstColumn="1" w:lastColumn="0" w:noHBand="0" w:noVBand="0"/>
      </w:tblPr>
      <w:tblGrid>
        <w:gridCol w:w="1281"/>
        <w:gridCol w:w="2258"/>
        <w:gridCol w:w="2410"/>
        <w:gridCol w:w="2551"/>
      </w:tblGrid>
      <w:tr w:rsidR="00190192" w:rsidRPr="009168D2" w14:paraId="294F2F70" w14:textId="77777777">
        <w:trPr>
          <w:tblHeader/>
          <w:jc w:val="center"/>
        </w:trPr>
        <w:tc>
          <w:tcPr>
            <w:tcW w:w="1281" w:type="dxa"/>
            <w:tcBorders>
              <w:right w:val="single" w:sz="4" w:space="0" w:color="FFFFFF"/>
            </w:tcBorders>
            <w:shd w:val="clear" w:color="auto" w:fill="D22A23"/>
          </w:tcPr>
          <w:p w14:paraId="294F2F6E" w14:textId="77777777" w:rsidR="00190192" w:rsidRPr="005F46A4" w:rsidRDefault="00190192" w:rsidP="00C93964">
            <w:pPr>
              <w:spacing w:before="120" w:after="120"/>
              <w:rPr>
                <w:rStyle w:val="ECCHLbold"/>
                <w:b w:val="0"/>
                <w:color w:val="FFFFFF"/>
                <w:szCs w:val="20"/>
              </w:rPr>
            </w:pPr>
          </w:p>
        </w:tc>
        <w:tc>
          <w:tcPr>
            <w:tcW w:w="7219" w:type="dxa"/>
            <w:gridSpan w:val="3"/>
            <w:tcBorders>
              <w:left w:val="single" w:sz="4" w:space="0" w:color="FFFFFF"/>
            </w:tcBorders>
            <w:shd w:val="clear" w:color="auto" w:fill="D22A23"/>
          </w:tcPr>
          <w:p w14:paraId="294F2F6F" w14:textId="77777777" w:rsidR="00190192" w:rsidRPr="009168D2" w:rsidRDefault="00304759" w:rsidP="00C93964">
            <w:pPr>
              <w:spacing w:before="120" w:after="120"/>
              <w:jc w:val="center"/>
              <w:rPr>
                <w:rStyle w:val="ECCHLbold"/>
                <w:color w:val="FFFFFF"/>
                <w:szCs w:val="20"/>
              </w:rPr>
            </w:pPr>
            <w:r w:rsidRPr="009168D2">
              <w:rPr>
                <w:rStyle w:val="ECCHLbold"/>
                <w:color w:val="FFFFFF"/>
                <w:szCs w:val="20"/>
              </w:rPr>
              <w:t>FS height</w:t>
            </w:r>
          </w:p>
        </w:tc>
      </w:tr>
      <w:tr w:rsidR="00190192" w:rsidRPr="009168D2" w14:paraId="294F2F72" w14:textId="77777777">
        <w:trPr>
          <w:jc w:val="center"/>
        </w:trPr>
        <w:tc>
          <w:tcPr>
            <w:tcW w:w="8500" w:type="dxa"/>
            <w:gridSpan w:val="4"/>
          </w:tcPr>
          <w:p w14:paraId="294F2F71" w14:textId="77777777" w:rsidR="00190192" w:rsidRPr="009168D2" w:rsidRDefault="00304759">
            <w:pPr>
              <w:pStyle w:val="ECCTabletext"/>
              <w:rPr>
                <w:rStyle w:val="ECCHLbold"/>
                <w:szCs w:val="20"/>
              </w:rPr>
            </w:pPr>
            <w:r w:rsidRPr="009168D2">
              <w:rPr>
                <w:rStyle w:val="ECCHLbold"/>
                <w:szCs w:val="20"/>
              </w:rPr>
              <w:t>Adjacent band (8x8, 0 MHz guard band)</w:t>
            </w:r>
          </w:p>
        </w:tc>
      </w:tr>
      <w:tr w:rsidR="00190192" w:rsidRPr="009168D2" w14:paraId="294F2F77" w14:textId="77777777">
        <w:trPr>
          <w:jc w:val="center"/>
        </w:trPr>
        <w:tc>
          <w:tcPr>
            <w:tcW w:w="1281" w:type="dxa"/>
          </w:tcPr>
          <w:p w14:paraId="294F2F73" w14:textId="77777777" w:rsidR="00190192" w:rsidRPr="009168D2" w:rsidRDefault="00304759">
            <w:pPr>
              <w:pStyle w:val="ECCTabletext"/>
              <w:rPr>
                <w:rStyle w:val="ECCHLbold"/>
                <w:szCs w:val="20"/>
              </w:rPr>
            </w:pPr>
            <w:r w:rsidRPr="009168D2">
              <w:rPr>
                <w:rStyle w:val="ECCHLbold"/>
                <w:szCs w:val="20"/>
              </w:rPr>
              <w:t>Separation distance</w:t>
            </w:r>
          </w:p>
        </w:tc>
        <w:tc>
          <w:tcPr>
            <w:tcW w:w="2258" w:type="dxa"/>
          </w:tcPr>
          <w:p w14:paraId="294F2F74" w14:textId="77777777" w:rsidR="00190192" w:rsidRPr="009168D2" w:rsidRDefault="00304759">
            <w:pPr>
              <w:pStyle w:val="ECCTabletext"/>
            </w:pPr>
            <w:r w:rsidRPr="009168D2">
              <w:t>15 m</w:t>
            </w:r>
          </w:p>
        </w:tc>
        <w:tc>
          <w:tcPr>
            <w:tcW w:w="2410" w:type="dxa"/>
          </w:tcPr>
          <w:p w14:paraId="294F2F75" w14:textId="77777777" w:rsidR="00190192" w:rsidRPr="009168D2" w:rsidRDefault="00304759">
            <w:pPr>
              <w:pStyle w:val="ECCTabletext"/>
            </w:pPr>
            <w:r w:rsidRPr="009168D2">
              <w:t>30 m</w:t>
            </w:r>
          </w:p>
        </w:tc>
        <w:tc>
          <w:tcPr>
            <w:tcW w:w="2551" w:type="dxa"/>
          </w:tcPr>
          <w:p w14:paraId="294F2F76" w14:textId="77777777" w:rsidR="00190192" w:rsidRPr="009168D2" w:rsidRDefault="00304759">
            <w:pPr>
              <w:pStyle w:val="ECCTabletext"/>
            </w:pPr>
            <w:r w:rsidRPr="009168D2">
              <w:t>60 m</w:t>
            </w:r>
          </w:p>
        </w:tc>
      </w:tr>
      <w:tr w:rsidR="00190192" w:rsidRPr="009168D2" w14:paraId="294F2F7C" w14:textId="77777777">
        <w:trPr>
          <w:jc w:val="center"/>
        </w:trPr>
        <w:tc>
          <w:tcPr>
            <w:tcW w:w="1281" w:type="dxa"/>
          </w:tcPr>
          <w:p w14:paraId="294F2F78" w14:textId="77777777" w:rsidR="00190192" w:rsidRPr="009168D2" w:rsidRDefault="00304759">
            <w:pPr>
              <w:pStyle w:val="ECCTabletext"/>
            </w:pPr>
            <w:r w:rsidRPr="009168D2">
              <w:t>0.3 km</w:t>
            </w:r>
          </w:p>
        </w:tc>
        <w:tc>
          <w:tcPr>
            <w:tcW w:w="2258" w:type="dxa"/>
          </w:tcPr>
          <w:p w14:paraId="294F2F79" w14:textId="77777777" w:rsidR="00190192" w:rsidRPr="009168D2" w:rsidRDefault="00304759">
            <w:pPr>
              <w:pStyle w:val="ECCTabletext"/>
            </w:pPr>
            <w:r w:rsidRPr="009168D2">
              <w:t>0</w:t>
            </w:r>
          </w:p>
        </w:tc>
        <w:tc>
          <w:tcPr>
            <w:tcW w:w="2410" w:type="dxa"/>
          </w:tcPr>
          <w:p w14:paraId="294F2F7A" w14:textId="77777777" w:rsidR="00190192" w:rsidRPr="009168D2" w:rsidRDefault="00304759">
            <w:pPr>
              <w:pStyle w:val="ECCTabletext"/>
            </w:pPr>
            <w:r w:rsidRPr="009168D2">
              <w:t>0</w:t>
            </w:r>
          </w:p>
        </w:tc>
        <w:tc>
          <w:tcPr>
            <w:tcW w:w="2551" w:type="dxa"/>
          </w:tcPr>
          <w:p w14:paraId="294F2F7B" w14:textId="77777777" w:rsidR="00190192" w:rsidRPr="009168D2" w:rsidRDefault="00304759">
            <w:pPr>
              <w:pStyle w:val="ECCTabletext"/>
            </w:pPr>
            <w:r w:rsidRPr="009168D2">
              <w:t>0</w:t>
            </w:r>
          </w:p>
        </w:tc>
      </w:tr>
      <w:tr w:rsidR="00190192" w:rsidRPr="009168D2" w14:paraId="294F2F81" w14:textId="77777777">
        <w:trPr>
          <w:jc w:val="center"/>
        </w:trPr>
        <w:tc>
          <w:tcPr>
            <w:tcW w:w="1281" w:type="dxa"/>
          </w:tcPr>
          <w:p w14:paraId="294F2F7D" w14:textId="77777777" w:rsidR="00190192" w:rsidRPr="009168D2" w:rsidRDefault="00304759">
            <w:pPr>
              <w:pStyle w:val="ECCTabletext"/>
            </w:pPr>
            <w:r w:rsidRPr="009168D2">
              <w:t>0.7 km</w:t>
            </w:r>
          </w:p>
        </w:tc>
        <w:tc>
          <w:tcPr>
            <w:tcW w:w="2258" w:type="dxa"/>
          </w:tcPr>
          <w:p w14:paraId="294F2F7E" w14:textId="77777777" w:rsidR="00190192" w:rsidRPr="009168D2" w:rsidRDefault="00304759">
            <w:pPr>
              <w:pStyle w:val="ECCTabletext"/>
            </w:pPr>
            <w:r w:rsidRPr="009168D2">
              <w:t>0</w:t>
            </w:r>
          </w:p>
        </w:tc>
        <w:tc>
          <w:tcPr>
            <w:tcW w:w="2410" w:type="dxa"/>
          </w:tcPr>
          <w:p w14:paraId="294F2F7F" w14:textId="77777777" w:rsidR="00190192" w:rsidRPr="009168D2" w:rsidRDefault="00304759">
            <w:pPr>
              <w:pStyle w:val="ECCTabletext"/>
            </w:pPr>
            <w:r w:rsidRPr="009168D2">
              <w:t>0</w:t>
            </w:r>
          </w:p>
        </w:tc>
        <w:tc>
          <w:tcPr>
            <w:tcW w:w="2551" w:type="dxa"/>
          </w:tcPr>
          <w:p w14:paraId="294F2F80" w14:textId="77777777" w:rsidR="00190192" w:rsidRPr="009168D2" w:rsidRDefault="00304759">
            <w:pPr>
              <w:pStyle w:val="ECCTabletext"/>
            </w:pPr>
            <w:r w:rsidRPr="009168D2">
              <w:t>0</w:t>
            </w:r>
          </w:p>
        </w:tc>
      </w:tr>
      <w:tr w:rsidR="00190192" w:rsidRPr="009168D2" w14:paraId="294F2F83" w14:textId="77777777">
        <w:trPr>
          <w:jc w:val="center"/>
        </w:trPr>
        <w:tc>
          <w:tcPr>
            <w:tcW w:w="8500" w:type="dxa"/>
            <w:gridSpan w:val="4"/>
          </w:tcPr>
          <w:p w14:paraId="294F2F82" w14:textId="77777777" w:rsidR="00190192" w:rsidRPr="009168D2" w:rsidRDefault="00304759">
            <w:pPr>
              <w:pStyle w:val="ECCTabletext"/>
              <w:rPr>
                <w:rStyle w:val="ECCHLbold"/>
                <w:szCs w:val="20"/>
              </w:rPr>
            </w:pPr>
            <w:r w:rsidRPr="009168D2">
              <w:rPr>
                <w:rStyle w:val="ECCHLbold"/>
                <w:szCs w:val="20"/>
              </w:rPr>
              <w:t>Adjacent band (16x16, 0 MHz guard band)</w:t>
            </w:r>
          </w:p>
        </w:tc>
      </w:tr>
      <w:tr w:rsidR="00190192" w:rsidRPr="009168D2" w14:paraId="294F2F88" w14:textId="77777777">
        <w:trPr>
          <w:jc w:val="center"/>
        </w:trPr>
        <w:tc>
          <w:tcPr>
            <w:tcW w:w="1281" w:type="dxa"/>
          </w:tcPr>
          <w:p w14:paraId="294F2F84" w14:textId="77777777" w:rsidR="00190192" w:rsidRPr="009168D2" w:rsidRDefault="00304759">
            <w:pPr>
              <w:pStyle w:val="ECCTabletext"/>
            </w:pPr>
            <w:r w:rsidRPr="009168D2">
              <w:t>0.3 km</w:t>
            </w:r>
          </w:p>
        </w:tc>
        <w:tc>
          <w:tcPr>
            <w:tcW w:w="2258" w:type="dxa"/>
          </w:tcPr>
          <w:p w14:paraId="294F2F85" w14:textId="77777777" w:rsidR="00190192" w:rsidRPr="009168D2" w:rsidRDefault="00304759">
            <w:pPr>
              <w:pStyle w:val="ECCTabletext"/>
            </w:pPr>
            <w:r w:rsidRPr="009168D2">
              <w:t>0</w:t>
            </w:r>
          </w:p>
        </w:tc>
        <w:tc>
          <w:tcPr>
            <w:tcW w:w="2410" w:type="dxa"/>
          </w:tcPr>
          <w:p w14:paraId="294F2F86" w14:textId="77777777" w:rsidR="00190192" w:rsidRPr="009168D2" w:rsidRDefault="00304759">
            <w:pPr>
              <w:pStyle w:val="ECCTabletext"/>
            </w:pPr>
            <w:r w:rsidRPr="009168D2">
              <w:t>0</w:t>
            </w:r>
          </w:p>
        </w:tc>
        <w:tc>
          <w:tcPr>
            <w:tcW w:w="2551" w:type="dxa"/>
          </w:tcPr>
          <w:p w14:paraId="294F2F87" w14:textId="77777777" w:rsidR="00190192" w:rsidRPr="009168D2" w:rsidRDefault="00304759">
            <w:pPr>
              <w:pStyle w:val="ECCTabletext"/>
            </w:pPr>
            <w:r w:rsidRPr="009168D2">
              <w:t>0</w:t>
            </w:r>
          </w:p>
        </w:tc>
      </w:tr>
      <w:tr w:rsidR="00190192" w:rsidRPr="009168D2" w14:paraId="294F2F8D" w14:textId="77777777">
        <w:trPr>
          <w:jc w:val="center"/>
        </w:trPr>
        <w:tc>
          <w:tcPr>
            <w:tcW w:w="1281" w:type="dxa"/>
          </w:tcPr>
          <w:p w14:paraId="294F2F89" w14:textId="77777777" w:rsidR="00190192" w:rsidRPr="009168D2" w:rsidRDefault="00304759">
            <w:pPr>
              <w:pStyle w:val="ECCTabletext"/>
            </w:pPr>
            <w:r w:rsidRPr="009168D2">
              <w:t>0.7 km</w:t>
            </w:r>
          </w:p>
        </w:tc>
        <w:tc>
          <w:tcPr>
            <w:tcW w:w="2258" w:type="dxa"/>
          </w:tcPr>
          <w:p w14:paraId="294F2F8A" w14:textId="77777777" w:rsidR="00190192" w:rsidRPr="009168D2" w:rsidRDefault="00304759">
            <w:pPr>
              <w:pStyle w:val="ECCTabletext"/>
            </w:pPr>
            <w:r w:rsidRPr="009168D2">
              <w:t>0</w:t>
            </w:r>
          </w:p>
        </w:tc>
        <w:tc>
          <w:tcPr>
            <w:tcW w:w="2410" w:type="dxa"/>
          </w:tcPr>
          <w:p w14:paraId="294F2F8B" w14:textId="77777777" w:rsidR="00190192" w:rsidRPr="009168D2" w:rsidRDefault="00304759">
            <w:pPr>
              <w:pStyle w:val="ECCTabletext"/>
            </w:pPr>
            <w:r w:rsidRPr="009168D2">
              <w:t>0</w:t>
            </w:r>
          </w:p>
        </w:tc>
        <w:tc>
          <w:tcPr>
            <w:tcW w:w="2551" w:type="dxa"/>
          </w:tcPr>
          <w:p w14:paraId="294F2F8C" w14:textId="77777777" w:rsidR="00190192" w:rsidRPr="009168D2" w:rsidRDefault="00304759">
            <w:pPr>
              <w:pStyle w:val="ECCTabletext"/>
            </w:pPr>
            <w:r w:rsidRPr="009168D2">
              <w:t>0</w:t>
            </w:r>
          </w:p>
        </w:tc>
      </w:tr>
      <w:tr w:rsidR="00190192" w:rsidRPr="009168D2" w14:paraId="294F2F8F" w14:textId="77777777">
        <w:trPr>
          <w:jc w:val="center"/>
        </w:trPr>
        <w:tc>
          <w:tcPr>
            <w:tcW w:w="8500" w:type="dxa"/>
            <w:gridSpan w:val="4"/>
          </w:tcPr>
          <w:p w14:paraId="294F2F8E" w14:textId="77777777" w:rsidR="00190192" w:rsidRPr="009168D2" w:rsidRDefault="00304759">
            <w:pPr>
              <w:pStyle w:val="ECCTabletext"/>
              <w:rPr>
                <w:rStyle w:val="ECCHLbold"/>
                <w:szCs w:val="20"/>
              </w:rPr>
            </w:pPr>
            <w:r w:rsidRPr="009168D2">
              <w:rPr>
                <w:rStyle w:val="ECCHLbold"/>
                <w:szCs w:val="20"/>
              </w:rPr>
              <w:t>Adjacent band (8x8, 28 MHz guard band(for 15 m and 30 m) / 56 MHz guard band(for 60 m))</w:t>
            </w:r>
          </w:p>
        </w:tc>
      </w:tr>
      <w:tr w:rsidR="00190192" w:rsidRPr="009168D2" w14:paraId="294F2F94" w14:textId="77777777">
        <w:trPr>
          <w:jc w:val="center"/>
        </w:trPr>
        <w:tc>
          <w:tcPr>
            <w:tcW w:w="1281" w:type="dxa"/>
          </w:tcPr>
          <w:p w14:paraId="294F2F90" w14:textId="77777777" w:rsidR="00190192" w:rsidRPr="009168D2" w:rsidRDefault="00304759">
            <w:pPr>
              <w:pStyle w:val="ECCTabletext"/>
            </w:pPr>
            <w:r w:rsidRPr="009168D2">
              <w:t>0.3 km</w:t>
            </w:r>
          </w:p>
        </w:tc>
        <w:tc>
          <w:tcPr>
            <w:tcW w:w="2258" w:type="dxa"/>
          </w:tcPr>
          <w:p w14:paraId="294F2F91" w14:textId="77777777" w:rsidR="00190192" w:rsidRPr="009168D2" w:rsidRDefault="00304759">
            <w:pPr>
              <w:pStyle w:val="ECCTabletext"/>
            </w:pPr>
            <w:r w:rsidRPr="009168D2">
              <w:t>0</w:t>
            </w:r>
          </w:p>
        </w:tc>
        <w:tc>
          <w:tcPr>
            <w:tcW w:w="2410" w:type="dxa"/>
          </w:tcPr>
          <w:p w14:paraId="294F2F92" w14:textId="77777777" w:rsidR="00190192" w:rsidRPr="009168D2" w:rsidRDefault="00304759">
            <w:pPr>
              <w:pStyle w:val="ECCTabletext"/>
            </w:pPr>
            <w:r w:rsidRPr="009168D2">
              <w:t>0</w:t>
            </w:r>
          </w:p>
        </w:tc>
        <w:tc>
          <w:tcPr>
            <w:tcW w:w="2551" w:type="dxa"/>
          </w:tcPr>
          <w:p w14:paraId="294F2F93" w14:textId="77777777" w:rsidR="00190192" w:rsidRPr="009168D2" w:rsidRDefault="00304759">
            <w:pPr>
              <w:pStyle w:val="ECCTabletext"/>
            </w:pPr>
            <w:r w:rsidRPr="009168D2">
              <w:t>30%</w:t>
            </w:r>
          </w:p>
        </w:tc>
      </w:tr>
      <w:tr w:rsidR="00190192" w:rsidRPr="009168D2" w14:paraId="294F2F99" w14:textId="77777777">
        <w:trPr>
          <w:jc w:val="center"/>
        </w:trPr>
        <w:tc>
          <w:tcPr>
            <w:tcW w:w="1281" w:type="dxa"/>
          </w:tcPr>
          <w:p w14:paraId="294F2F95" w14:textId="77777777" w:rsidR="00190192" w:rsidRPr="009168D2" w:rsidRDefault="00304759">
            <w:pPr>
              <w:pStyle w:val="ECCTabletext"/>
            </w:pPr>
            <w:r w:rsidRPr="009168D2">
              <w:t>0.7 km</w:t>
            </w:r>
          </w:p>
        </w:tc>
        <w:tc>
          <w:tcPr>
            <w:tcW w:w="2258" w:type="dxa"/>
          </w:tcPr>
          <w:p w14:paraId="294F2F96" w14:textId="77777777" w:rsidR="00190192" w:rsidRPr="009168D2" w:rsidRDefault="00304759">
            <w:pPr>
              <w:pStyle w:val="ECCTabletext"/>
            </w:pPr>
            <w:r w:rsidRPr="009168D2">
              <w:t>0</w:t>
            </w:r>
          </w:p>
        </w:tc>
        <w:tc>
          <w:tcPr>
            <w:tcW w:w="2410" w:type="dxa"/>
          </w:tcPr>
          <w:p w14:paraId="294F2F97" w14:textId="77777777" w:rsidR="00190192" w:rsidRPr="009168D2" w:rsidRDefault="00304759">
            <w:pPr>
              <w:pStyle w:val="ECCTabletext"/>
            </w:pPr>
            <w:r w:rsidRPr="009168D2">
              <w:t>0</w:t>
            </w:r>
          </w:p>
        </w:tc>
        <w:tc>
          <w:tcPr>
            <w:tcW w:w="2551" w:type="dxa"/>
          </w:tcPr>
          <w:p w14:paraId="294F2F98" w14:textId="77777777" w:rsidR="00190192" w:rsidRPr="009168D2" w:rsidRDefault="00304759">
            <w:pPr>
              <w:pStyle w:val="ECCTabletext"/>
            </w:pPr>
            <w:r w:rsidRPr="009168D2">
              <w:t>8%</w:t>
            </w:r>
          </w:p>
        </w:tc>
      </w:tr>
      <w:tr w:rsidR="00190192" w:rsidRPr="009168D2" w14:paraId="294F2F9B" w14:textId="77777777">
        <w:trPr>
          <w:jc w:val="center"/>
        </w:trPr>
        <w:tc>
          <w:tcPr>
            <w:tcW w:w="8500" w:type="dxa"/>
            <w:gridSpan w:val="4"/>
          </w:tcPr>
          <w:p w14:paraId="294F2F9A" w14:textId="77777777" w:rsidR="00190192" w:rsidRPr="009168D2" w:rsidRDefault="00304759">
            <w:pPr>
              <w:pStyle w:val="ECCTabletext"/>
            </w:pPr>
            <w:r w:rsidRPr="009168D2">
              <w:rPr>
                <w:rStyle w:val="ECCHLbold"/>
                <w:szCs w:val="20"/>
              </w:rPr>
              <w:t>Adjacent band (16x16, 28 MHz guard band(for 15 m and 30 m) / 56 MHz guard band(for 60 m))</w:t>
            </w:r>
          </w:p>
        </w:tc>
      </w:tr>
      <w:tr w:rsidR="00190192" w:rsidRPr="009168D2" w14:paraId="294F2FA0" w14:textId="77777777">
        <w:trPr>
          <w:jc w:val="center"/>
        </w:trPr>
        <w:tc>
          <w:tcPr>
            <w:tcW w:w="1281" w:type="dxa"/>
          </w:tcPr>
          <w:p w14:paraId="294F2F9C" w14:textId="77777777" w:rsidR="00190192" w:rsidRPr="009168D2" w:rsidRDefault="00304759">
            <w:pPr>
              <w:pStyle w:val="ECCTabletext"/>
            </w:pPr>
            <w:r w:rsidRPr="009168D2">
              <w:t>0.3 km</w:t>
            </w:r>
          </w:p>
        </w:tc>
        <w:tc>
          <w:tcPr>
            <w:tcW w:w="2258" w:type="dxa"/>
          </w:tcPr>
          <w:p w14:paraId="294F2F9D" w14:textId="77777777" w:rsidR="00190192" w:rsidRPr="009168D2" w:rsidRDefault="00304759">
            <w:pPr>
              <w:pStyle w:val="ECCTabletext"/>
            </w:pPr>
            <w:r w:rsidRPr="009168D2">
              <w:t>0</w:t>
            </w:r>
          </w:p>
        </w:tc>
        <w:tc>
          <w:tcPr>
            <w:tcW w:w="2410" w:type="dxa"/>
          </w:tcPr>
          <w:p w14:paraId="294F2F9E" w14:textId="77777777" w:rsidR="00190192" w:rsidRPr="009168D2" w:rsidRDefault="00304759">
            <w:pPr>
              <w:pStyle w:val="ECCTabletext"/>
            </w:pPr>
            <w:r w:rsidRPr="009168D2">
              <w:t>0</w:t>
            </w:r>
          </w:p>
        </w:tc>
        <w:tc>
          <w:tcPr>
            <w:tcW w:w="2551" w:type="dxa"/>
          </w:tcPr>
          <w:p w14:paraId="294F2F9F" w14:textId="77777777" w:rsidR="00190192" w:rsidRPr="009168D2" w:rsidRDefault="00304759">
            <w:pPr>
              <w:pStyle w:val="ECCTabletext"/>
            </w:pPr>
            <w:r w:rsidRPr="009168D2">
              <w:t>0</w:t>
            </w:r>
          </w:p>
        </w:tc>
      </w:tr>
      <w:tr w:rsidR="00190192" w:rsidRPr="009168D2" w14:paraId="294F2FA5" w14:textId="77777777">
        <w:trPr>
          <w:jc w:val="center"/>
        </w:trPr>
        <w:tc>
          <w:tcPr>
            <w:tcW w:w="1281" w:type="dxa"/>
          </w:tcPr>
          <w:p w14:paraId="294F2FA1" w14:textId="77777777" w:rsidR="00190192" w:rsidRPr="009168D2" w:rsidRDefault="00304759">
            <w:pPr>
              <w:pStyle w:val="ECCTabletext"/>
            </w:pPr>
            <w:r w:rsidRPr="009168D2">
              <w:t>0.7 km</w:t>
            </w:r>
          </w:p>
        </w:tc>
        <w:tc>
          <w:tcPr>
            <w:tcW w:w="2258" w:type="dxa"/>
          </w:tcPr>
          <w:p w14:paraId="294F2FA2" w14:textId="77777777" w:rsidR="00190192" w:rsidRPr="009168D2" w:rsidRDefault="00304759">
            <w:pPr>
              <w:pStyle w:val="ECCTabletext"/>
            </w:pPr>
            <w:r w:rsidRPr="009168D2">
              <w:t>0</w:t>
            </w:r>
          </w:p>
        </w:tc>
        <w:tc>
          <w:tcPr>
            <w:tcW w:w="2410" w:type="dxa"/>
          </w:tcPr>
          <w:p w14:paraId="294F2FA3" w14:textId="77777777" w:rsidR="00190192" w:rsidRPr="009168D2" w:rsidRDefault="00304759">
            <w:pPr>
              <w:pStyle w:val="ECCTabletext"/>
            </w:pPr>
            <w:r w:rsidRPr="009168D2">
              <w:t>0</w:t>
            </w:r>
          </w:p>
        </w:tc>
        <w:tc>
          <w:tcPr>
            <w:tcW w:w="2551" w:type="dxa"/>
          </w:tcPr>
          <w:p w14:paraId="294F2FA4" w14:textId="77777777" w:rsidR="00190192" w:rsidRPr="009168D2" w:rsidRDefault="00304759">
            <w:pPr>
              <w:pStyle w:val="ECCTabletext"/>
            </w:pPr>
            <w:r w:rsidRPr="009168D2">
              <w:t>0</w:t>
            </w:r>
          </w:p>
        </w:tc>
      </w:tr>
    </w:tbl>
    <w:p w14:paraId="294F2FA6" w14:textId="2EF81D4D" w:rsidR="00190192" w:rsidRPr="009168D2" w:rsidRDefault="00304759">
      <w:pPr>
        <w:spacing w:after="0"/>
        <w:jc w:val="left"/>
      </w:pPr>
      <w:r w:rsidRPr="009168D2">
        <w:t>The simulation results show that the interference level at FS receiver depends on the following factors:</w:t>
      </w:r>
    </w:p>
    <w:p w14:paraId="294F2FA7" w14:textId="77777777" w:rsidR="00190192" w:rsidRPr="009168D2" w:rsidRDefault="00304759">
      <w:pPr>
        <w:numPr>
          <w:ilvl w:val="0"/>
          <w:numId w:val="8"/>
        </w:numPr>
        <w:spacing w:before="0" w:after="0"/>
        <w:contextualSpacing/>
        <w:jc w:val="left"/>
      </w:pPr>
      <w:r w:rsidRPr="009168D2">
        <w:t>Separation distance;</w:t>
      </w:r>
    </w:p>
    <w:p w14:paraId="294F2FA8" w14:textId="43593494" w:rsidR="00190192" w:rsidRPr="009168D2" w:rsidRDefault="00304759">
      <w:pPr>
        <w:numPr>
          <w:ilvl w:val="0"/>
          <w:numId w:val="8"/>
        </w:numPr>
        <w:spacing w:before="0" w:after="0"/>
        <w:contextualSpacing/>
      </w:pPr>
      <w:r w:rsidRPr="009168D2">
        <w:t>Angle discrimination</w:t>
      </w:r>
      <w:r w:rsidRPr="009168D2">
        <w:rPr>
          <w:lang w:eastAsia="zh-CN"/>
        </w:rPr>
        <w:t xml:space="preserve"> between the boresights of the interfering transmitter antenna and victim receive antenna which depend</w:t>
      </w:r>
      <w:r w:rsidRPr="009168D2">
        <w:t>s on</w:t>
      </w:r>
      <w:r w:rsidRPr="009168D2">
        <w:rPr>
          <w:lang w:eastAsia="zh-CN"/>
        </w:rPr>
        <w:t xml:space="preserve"> the antenna heights of </w:t>
      </w:r>
      <w:r w:rsidRPr="009168D2">
        <w:t>5G</w:t>
      </w:r>
      <w:r w:rsidRPr="009168D2">
        <w:rPr>
          <w:lang w:eastAsia="zh-CN"/>
        </w:rPr>
        <w:t xml:space="preserve"> BS antenna and FS receiver antenna;</w:t>
      </w:r>
    </w:p>
    <w:p w14:paraId="294F2FA9" w14:textId="77777777" w:rsidR="00190192" w:rsidRPr="009168D2" w:rsidRDefault="00304759">
      <w:pPr>
        <w:numPr>
          <w:ilvl w:val="0"/>
          <w:numId w:val="8"/>
        </w:numPr>
        <w:spacing w:before="0" w:after="0"/>
        <w:contextualSpacing/>
        <w:jc w:val="left"/>
      </w:pPr>
      <w:r w:rsidRPr="009168D2">
        <w:rPr>
          <w:lang w:eastAsia="zh-CN"/>
        </w:rPr>
        <w:t xml:space="preserve">Transmit antenna beamforming;  </w:t>
      </w:r>
    </w:p>
    <w:p w14:paraId="294F2FAA" w14:textId="77777777" w:rsidR="00190192" w:rsidRPr="009168D2" w:rsidRDefault="00304759">
      <w:pPr>
        <w:numPr>
          <w:ilvl w:val="0"/>
          <w:numId w:val="8"/>
        </w:numPr>
        <w:spacing w:before="0" w:after="0"/>
        <w:contextualSpacing/>
        <w:jc w:val="left"/>
      </w:pPr>
      <w:r w:rsidRPr="009168D2">
        <w:t>Clutter loss;</w:t>
      </w:r>
    </w:p>
    <w:p w14:paraId="294F2FAB" w14:textId="77777777" w:rsidR="00190192" w:rsidRPr="009168D2" w:rsidRDefault="00304759">
      <w:pPr>
        <w:numPr>
          <w:ilvl w:val="0"/>
          <w:numId w:val="8"/>
        </w:numPr>
        <w:spacing w:before="0" w:after="0"/>
        <w:contextualSpacing/>
        <w:jc w:val="left"/>
      </w:pPr>
      <w:r w:rsidRPr="009168D2">
        <w:t>FS system channel bandwidth;</w:t>
      </w:r>
    </w:p>
    <w:p w14:paraId="294F2FAC" w14:textId="77777777" w:rsidR="00190192" w:rsidRPr="009168D2" w:rsidRDefault="00304759">
      <w:pPr>
        <w:numPr>
          <w:ilvl w:val="0"/>
          <w:numId w:val="8"/>
        </w:numPr>
        <w:spacing w:before="0" w:after="0"/>
        <w:contextualSpacing/>
        <w:jc w:val="left"/>
      </w:pPr>
      <w:r w:rsidRPr="009168D2">
        <w:t>Guard band for the adjacent band case.</w:t>
      </w:r>
    </w:p>
    <w:p w14:paraId="294F2FAD" w14:textId="77777777" w:rsidR="00190192" w:rsidRPr="009168D2" w:rsidRDefault="00304759">
      <w:pPr>
        <w:spacing w:after="0"/>
      </w:pPr>
      <w:r w:rsidRPr="009168D2">
        <w:t>The following conclusions could be made based on the results of the Monte Carlo simulations.</w:t>
      </w:r>
    </w:p>
    <w:p w14:paraId="294F2FAE" w14:textId="77777777" w:rsidR="00190192" w:rsidRPr="009168D2" w:rsidRDefault="00304759">
      <w:pPr>
        <w:spacing w:after="0"/>
        <w:rPr>
          <w:rStyle w:val="Emphasis"/>
        </w:rPr>
      </w:pPr>
      <w:r w:rsidRPr="009168D2">
        <w:rPr>
          <w:rStyle w:val="Emphasis"/>
        </w:rPr>
        <w:t>Co-channel case:</w:t>
      </w:r>
    </w:p>
    <w:p w14:paraId="294F2FAF" w14:textId="1679E450" w:rsidR="00190192" w:rsidRPr="0085750D" w:rsidRDefault="00304759">
      <w:pPr>
        <w:spacing w:after="0"/>
      </w:pPr>
      <w:r w:rsidRPr="009168D2">
        <w:t xml:space="preserve">The worst </w:t>
      </w:r>
      <w:r w:rsidR="00F678A4">
        <w:t>coexistence</w:t>
      </w:r>
      <w:r w:rsidRPr="009168D2">
        <w:t xml:space="preserve"> </w:t>
      </w:r>
      <w:r w:rsidRPr="009168D2">
        <w:rPr>
          <w:lang w:eastAsia="zh-CN"/>
        </w:rPr>
        <w:t>scenarios are those when</w:t>
      </w:r>
      <w:r w:rsidRPr="009168D2">
        <w:t xml:space="preserve"> </w:t>
      </w:r>
      <w:r w:rsidRPr="009168D2">
        <w:rPr>
          <w:lang w:eastAsia="zh-CN"/>
        </w:rPr>
        <w:t xml:space="preserve">an </w:t>
      </w:r>
      <w:r w:rsidRPr="009168D2">
        <w:t xml:space="preserve">5G BS antenna </w:t>
      </w:r>
      <w:r w:rsidRPr="009168D2">
        <w:rPr>
          <w:lang w:eastAsia="zh-CN"/>
        </w:rPr>
        <w:t xml:space="preserve">is </w:t>
      </w:r>
      <w:r w:rsidRPr="009168D2">
        <w:t xml:space="preserve">at 15 m and FS receiver antenna </w:t>
      </w:r>
      <w:r w:rsidRPr="009168D2">
        <w:rPr>
          <w:lang w:eastAsia="zh-CN"/>
        </w:rPr>
        <w:t xml:space="preserve">is </w:t>
      </w:r>
      <w:r w:rsidRPr="009168D2">
        <w:t xml:space="preserve">at 15, 30, and 60 m in </w:t>
      </w:r>
      <w:r w:rsidRPr="009168D2">
        <w:rPr>
          <w:lang w:eastAsia="zh-CN"/>
        </w:rPr>
        <w:t xml:space="preserve">a </w:t>
      </w:r>
      <w:r w:rsidRPr="009168D2">
        <w:t>sub-urban area (scenarios 4, 5 and 6)</w:t>
      </w:r>
      <w:r w:rsidRPr="009168D2">
        <w:rPr>
          <w:lang w:eastAsia="zh-CN"/>
        </w:rPr>
        <w:t>:</w:t>
      </w:r>
      <w:r w:rsidRPr="009168D2">
        <w:t xml:space="preserve"> there is no clutter loss </w:t>
      </w:r>
      <w:r w:rsidRPr="009168D2">
        <w:rPr>
          <w:lang w:eastAsia="zh-CN"/>
        </w:rPr>
        <w:t>on</w:t>
      </w:r>
      <w:r w:rsidRPr="009168D2">
        <w:t xml:space="preserve"> both sides, </w:t>
      </w:r>
      <w:r w:rsidRPr="009168D2">
        <w:rPr>
          <w:lang w:eastAsia="zh-CN"/>
        </w:rPr>
        <w:t xml:space="preserve">and </w:t>
      </w:r>
      <w:r w:rsidRPr="009168D2">
        <w:t xml:space="preserve">even at 10 km separation distance, for 8x8 antenna configuration only </w:t>
      </w:r>
      <w:r w:rsidRPr="009168D2">
        <w:rPr>
          <w:lang w:eastAsia="zh-CN"/>
        </w:rPr>
        <w:t xml:space="preserve">for </w:t>
      </w:r>
      <w:r w:rsidRPr="009168D2">
        <w:t xml:space="preserve">up to 51% (up to 26% when using a normalised </w:t>
      </w:r>
      <w:r w:rsidRPr="009168D2">
        <w:rPr>
          <w:rStyle w:val="ECCParagraph"/>
        </w:rPr>
        <w:t xml:space="preserve">5G system </w:t>
      </w:r>
      <w:r w:rsidRPr="009168D2">
        <w:t xml:space="preserve">antenna pattern) of cases the required </w:t>
      </w:r>
      <w:r w:rsidRPr="009168D2">
        <w:rPr>
          <w:lang w:eastAsia="zh-CN"/>
        </w:rPr>
        <w:t xml:space="preserve">long term </w:t>
      </w:r>
      <w:r w:rsidRPr="009168D2">
        <w:t xml:space="preserve">protection </w:t>
      </w:r>
      <w:r w:rsidRPr="009168D2">
        <w:rPr>
          <w:lang w:eastAsia="zh-CN"/>
        </w:rPr>
        <w:t>criterion</w:t>
      </w:r>
      <w:r w:rsidRPr="009168D2">
        <w:t xml:space="preserve"> of I/N&lt;=-10 dB for 20% of time can be met. </w:t>
      </w:r>
      <w:r w:rsidRPr="009168D2">
        <w:rPr>
          <w:lang w:eastAsia="zh-CN"/>
        </w:rPr>
        <w:t>Thus, t</w:t>
      </w:r>
      <w:r w:rsidRPr="009168D2">
        <w:t xml:space="preserve">he in-band </w:t>
      </w:r>
      <w:r w:rsidR="00F678A4">
        <w:t>coexistence</w:t>
      </w:r>
      <w:r w:rsidRPr="009168D2">
        <w:t xml:space="preserve"> between </w:t>
      </w:r>
      <w:r w:rsidR="00D26EAC" w:rsidRPr="009168D2">
        <w:rPr>
          <w:lang w:eastAsia="zh-CN"/>
        </w:rPr>
        <w:t>a</w:t>
      </w:r>
      <w:r w:rsidRPr="009168D2">
        <w:rPr>
          <w:lang w:eastAsia="zh-CN"/>
        </w:rPr>
        <w:t xml:space="preserve"> </w:t>
      </w:r>
      <w:r w:rsidRPr="009168D2">
        <w:t>5G BS deployed at 15 m at the roof edg</w:t>
      </w:r>
      <w:r w:rsidRPr="009168D2">
        <w:rPr>
          <w:lang w:eastAsia="zh-CN"/>
        </w:rPr>
        <w:t>e</w:t>
      </w:r>
      <w:r w:rsidRPr="009168D2">
        <w:t xml:space="preserve"> and FS system in</w:t>
      </w:r>
      <w:r w:rsidRPr="009168D2">
        <w:rPr>
          <w:lang w:eastAsia="zh-CN"/>
        </w:rPr>
        <w:t xml:space="preserve"> a</w:t>
      </w:r>
      <w:r w:rsidRPr="009168D2">
        <w:t xml:space="preserve"> suburban</w:t>
      </w:r>
      <w:r w:rsidRPr="009168D2">
        <w:rPr>
          <w:lang w:eastAsia="zh-CN"/>
        </w:rPr>
        <w:t xml:space="preserve"> area</w:t>
      </w:r>
      <w:r w:rsidRPr="009168D2">
        <w:t xml:space="preserve"> appear</w:t>
      </w:r>
      <w:r w:rsidRPr="009168D2">
        <w:rPr>
          <w:lang w:eastAsia="zh-CN"/>
        </w:rPr>
        <w:t>s to be</w:t>
      </w:r>
      <w:r w:rsidRPr="009168D2">
        <w:t xml:space="preserve"> very difficult. For 16</w:t>
      </w:r>
      <w:r w:rsidR="008147CA">
        <w:t>x</w:t>
      </w:r>
      <w:r w:rsidRPr="008147CA">
        <w:t>16 antenna array sensitivity case, the required separation distances are even greater.</w:t>
      </w:r>
    </w:p>
    <w:p w14:paraId="294F2FB0" w14:textId="6057C4BA" w:rsidR="00190192" w:rsidRPr="0085750D" w:rsidRDefault="00304759">
      <w:pPr>
        <w:spacing w:after="0"/>
      </w:pPr>
      <w:r w:rsidRPr="00217CCA">
        <w:t xml:space="preserve">The </w:t>
      </w:r>
      <w:r w:rsidR="00F678A4">
        <w:t>coexistence</w:t>
      </w:r>
      <w:r w:rsidRPr="00217CCA">
        <w:t xml:space="preserve"> situation is better in </w:t>
      </w:r>
      <w:r w:rsidRPr="00217CCA">
        <w:rPr>
          <w:lang w:eastAsia="zh-CN"/>
        </w:rPr>
        <w:t xml:space="preserve">an </w:t>
      </w:r>
      <w:r w:rsidRPr="00B04C14">
        <w:t xml:space="preserve">urban area where </w:t>
      </w:r>
      <w:r w:rsidR="00D26EAC" w:rsidRPr="00B04C14">
        <w:rPr>
          <w:lang w:eastAsia="zh-CN"/>
        </w:rPr>
        <w:t>a</w:t>
      </w:r>
      <w:r w:rsidRPr="00B04C14">
        <w:rPr>
          <w:lang w:eastAsia="zh-CN"/>
        </w:rPr>
        <w:t xml:space="preserve"> </w:t>
      </w:r>
      <w:r w:rsidRPr="00B04C14">
        <w:t xml:space="preserve">5G BS antenna is placed at 6m and FS antenna – at 15 m height, when the clutter loss </w:t>
      </w:r>
      <w:r w:rsidRPr="009168D2">
        <w:rPr>
          <w:lang w:eastAsia="zh-CN"/>
        </w:rPr>
        <w:t xml:space="preserve">happens </w:t>
      </w:r>
      <w:r w:rsidRPr="009168D2">
        <w:t>both</w:t>
      </w:r>
      <w:r w:rsidRPr="009168D2">
        <w:rPr>
          <w:lang w:eastAsia="zh-CN"/>
        </w:rPr>
        <w:t xml:space="preserve"> on</w:t>
      </w:r>
      <w:r w:rsidRPr="009168D2">
        <w:t xml:space="preserve"> 5G BS and FS receiver sides (scenario-1) when they are not in line of sight</w:t>
      </w:r>
      <w:r w:rsidRPr="009168D2">
        <w:rPr>
          <w:lang w:eastAsia="zh-CN"/>
        </w:rPr>
        <w:t>.</w:t>
      </w:r>
      <w:r w:rsidRPr="009168D2">
        <w:t xml:space="preserve"> </w:t>
      </w:r>
      <w:r w:rsidRPr="009168D2">
        <w:rPr>
          <w:lang w:eastAsia="zh-CN"/>
        </w:rPr>
        <w:t>F</w:t>
      </w:r>
      <w:r w:rsidRPr="009168D2">
        <w:t>or</w:t>
      </w:r>
      <w:r w:rsidRPr="009168D2">
        <w:rPr>
          <w:lang w:eastAsia="zh-CN"/>
        </w:rPr>
        <w:t xml:space="preserve"> the</w:t>
      </w:r>
      <w:r w:rsidRPr="009168D2">
        <w:t xml:space="preserve"> separation distances 1 km or greater, FS receiver is sufficiently protected (over 99.4</w:t>
      </w:r>
      <w:r w:rsidR="008147CA" w:rsidRPr="009168D2">
        <w:t>%</w:t>
      </w:r>
      <w:r w:rsidR="008147CA">
        <w:t xml:space="preserve"> and </w:t>
      </w:r>
      <w:r w:rsidRPr="008147CA">
        <w:t xml:space="preserve">97.8% of cases for 8x8 and 16x16 configurations respectively, either with or without applying a normalised antenna pattern) based on the long term protection </w:t>
      </w:r>
      <w:r w:rsidRPr="008147CA">
        <w:rPr>
          <w:lang w:eastAsia="zh-CN"/>
        </w:rPr>
        <w:t>criterion</w:t>
      </w:r>
      <w:r w:rsidRPr="008147CA">
        <w:t xml:space="preserve"> of I/N&lt;=-10 dB for 20% of time.</w:t>
      </w:r>
    </w:p>
    <w:p w14:paraId="294F2FB1" w14:textId="0A29C278" w:rsidR="00190192" w:rsidRPr="009168D2" w:rsidRDefault="00304759">
      <w:pPr>
        <w:spacing w:after="0"/>
      </w:pPr>
      <w:r w:rsidRPr="0085750D">
        <w:t xml:space="preserve">For the FS receiver antenna heights of 30 m and 60 m (scenarios 2 and 3), the vertical plan discrimination angle improves the </w:t>
      </w:r>
      <w:r w:rsidR="00F678A4">
        <w:t>coexistence</w:t>
      </w:r>
      <w:r w:rsidRPr="0085750D">
        <w:t xml:space="preserve"> situation </w:t>
      </w:r>
      <w:r w:rsidRPr="00217CCA">
        <w:rPr>
          <w:lang w:eastAsia="zh-CN"/>
        </w:rPr>
        <w:t>on one hand,</w:t>
      </w:r>
      <w:r w:rsidRPr="00217CCA">
        <w:t xml:space="preserve"> but</w:t>
      </w:r>
      <w:r w:rsidRPr="00217CCA">
        <w:rPr>
          <w:lang w:eastAsia="zh-CN"/>
        </w:rPr>
        <w:t xml:space="preserve"> on the other hand, </w:t>
      </w:r>
      <w:r w:rsidRPr="00217CCA">
        <w:t xml:space="preserve">there is no more clutter loss at </w:t>
      </w:r>
      <w:r w:rsidRPr="00B04C14">
        <w:rPr>
          <w:lang w:eastAsia="zh-CN"/>
        </w:rPr>
        <w:t xml:space="preserve">the </w:t>
      </w:r>
      <w:r w:rsidRPr="009168D2">
        <w:t>FS receiver antenna side</w:t>
      </w:r>
      <w:r w:rsidRPr="009168D2">
        <w:rPr>
          <w:lang w:eastAsia="zh-CN"/>
        </w:rPr>
        <w:t>.</w:t>
      </w:r>
      <w:r w:rsidRPr="009168D2">
        <w:t xml:space="preserve"> </w:t>
      </w:r>
      <w:r w:rsidRPr="009168D2">
        <w:rPr>
          <w:lang w:eastAsia="zh-CN"/>
        </w:rPr>
        <w:t>For example</w:t>
      </w:r>
      <w:r w:rsidRPr="009168D2">
        <w:t>, for an 8x8 antenna array case</w:t>
      </w:r>
      <w:r w:rsidRPr="009168D2">
        <w:rPr>
          <w:lang w:eastAsia="zh-CN"/>
        </w:rPr>
        <w:t xml:space="preserve"> in scenario 2 with</w:t>
      </w:r>
      <w:r w:rsidRPr="009168D2">
        <w:t xml:space="preserve"> 5 km separation distance, the FS receiver is protected in 83% of cases (80% when using a normalised antenna pattern) and with 10 km separation distance, the FS receiver is protected in 93% of cases (94% - normalised) based on the </w:t>
      </w:r>
      <w:r w:rsidRPr="009168D2">
        <w:rPr>
          <w:lang w:eastAsia="zh-CN"/>
        </w:rPr>
        <w:t xml:space="preserve">same </w:t>
      </w:r>
      <w:r w:rsidRPr="009168D2">
        <w:t xml:space="preserve">protection </w:t>
      </w:r>
      <w:r w:rsidRPr="009168D2">
        <w:rPr>
          <w:lang w:eastAsia="zh-CN"/>
        </w:rPr>
        <w:t xml:space="preserve">criterion </w:t>
      </w:r>
      <w:r w:rsidRPr="009168D2">
        <w:t>of I/N&lt;=-10 dB for 20% of time.</w:t>
      </w:r>
    </w:p>
    <w:p w14:paraId="294F2FB2" w14:textId="77777777" w:rsidR="00190192" w:rsidRPr="009168D2" w:rsidRDefault="00304759">
      <w:pPr>
        <w:rPr>
          <w:rStyle w:val="Emphasis"/>
        </w:rPr>
      </w:pPr>
      <w:r w:rsidRPr="009168D2">
        <w:rPr>
          <w:rStyle w:val="Emphasis"/>
        </w:rPr>
        <w:t>Adjacent band case:</w:t>
      </w:r>
    </w:p>
    <w:p w14:paraId="294F2FB3" w14:textId="3304D60A" w:rsidR="00190192" w:rsidRPr="009168D2" w:rsidRDefault="00304759">
      <w:r w:rsidRPr="009168D2">
        <w:t xml:space="preserve">Coexistence is feasible in urban area when the separation distance is no less than 1 km for NLoS 8x8 and 16x16 antenna configurations for all analysed FS antenna heights. </w:t>
      </w:r>
      <w:r w:rsidR="00F678A4">
        <w:t>Coexistence</w:t>
      </w:r>
      <w:r w:rsidRPr="009168D2">
        <w:t xml:space="preserve"> is difficult with separations smaller than 1 km, in particular if there is LoS path between 5G base station and FS receiver, even in urban environment. To achieve </w:t>
      </w:r>
      <w:r w:rsidR="00F678A4">
        <w:t>coexistence</w:t>
      </w:r>
      <w:r w:rsidRPr="009168D2">
        <w:t>, a careful and complex coordination in azimuth angle separation may be necessary (not considered in this study). Coexistence is very difficult in suburban area even for the adjacent channel case. More than 10 km separation distance is required but the study does not provide the necessary separation distance.</w:t>
      </w:r>
    </w:p>
    <w:p w14:paraId="294F2FB4" w14:textId="27547C2C" w:rsidR="00190192" w:rsidRPr="009168D2" w:rsidRDefault="00304759">
      <w:pPr>
        <w:spacing w:after="0"/>
      </w:pPr>
      <w:r w:rsidRPr="009168D2">
        <w:t xml:space="preserve">Only the interference from a single 5G BS to FS receiver </w:t>
      </w:r>
      <w:r w:rsidRPr="009168D2">
        <w:rPr>
          <w:rStyle w:val="ECCParagraph"/>
          <w:lang w:eastAsia="en-US"/>
        </w:rPr>
        <w:t xml:space="preserve">where a </w:t>
      </w:r>
      <w:r w:rsidRPr="009168D2">
        <w:rPr>
          <w:rStyle w:val="ECCParagraph"/>
        </w:rPr>
        <w:t>5G</w:t>
      </w:r>
      <w:r w:rsidRPr="009168D2">
        <w:rPr>
          <w:rStyle w:val="ECCParagraph"/>
          <w:lang w:eastAsia="en-US"/>
        </w:rPr>
        <w:t xml:space="preserve"> BS is placed in front of the victim FS receiver antenna</w:t>
      </w:r>
      <w:r w:rsidRPr="009168D2">
        <w:t xml:space="preserve"> is simulated and calculated, the vertical plan angle discrimination</w:t>
      </w:r>
      <w:r w:rsidRPr="009168D2">
        <w:rPr>
          <w:lang w:eastAsia="zh-CN"/>
        </w:rPr>
        <w:t xml:space="preserve"> and transmit antenna beamforming are</w:t>
      </w:r>
      <w:r w:rsidRPr="009168D2">
        <w:t xml:space="preserve"> considered in the Monte Carlo simulations. If interference from multiple base stations is accounted for, even with randomly distributed main beam antenna directions in the azimuth plane, this could lead to greater required separation distances than those calculated in this study due to the multiple interference aggregation effect.</w:t>
      </w:r>
    </w:p>
    <w:p w14:paraId="294F2FB5" w14:textId="1DF02D40" w:rsidR="00190192" w:rsidRPr="009168D2" w:rsidRDefault="00304759">
      <w:pPr>
        <w:spacing w:after="0"/>
      </w:pPr>
      <w:r w:rsidRPr="009168D2">
        <w:t xml:space="preserve">The overall conclusion of this study is that clearance of the 26 GHz band from FS links is a viable option for administrations that do not have resources to implement complex coordination for achieving the necessary FS links protection with a combined distance and angular separation. Even with the coordination between individual FS links and 5G base stations, it can be anticipated that not the whole band identified for 5G MFCN in the 26 GHz could be used by </w:t>
      </w:r>
      <w:r w:rsidRPr="009168D2">
        <w:rPr>
          <w:rStyle w:val="ECCParagraph"/>
        </w:rPr>
        <w:t xml:space="preserve">5G systems </w:t>
      </w:r>
      <w:r w:rsidRPr="009168D2">
        <w:t xml:space="preserve">which would significantly limit the potential capability of 5G systems in the mmWaves bands where large contiguous bandwidths would be the most appropriate frequency arrangement.  </w:t>
      </w:r>
    </w:p>
    <w:p w14:paraId="294F2FB6" w14:textId="2204A00E" w:rsidR="00190192" w:rsidRPr="009168D2" w:rsidRDefault="00304759">
      <w:pPr>
        <w:pStyle w:val="ECCAnnexheading3"/>
        <w:rPr>
          <w:lang w:val="en-GB"/>
        </w:rPr>
      </w:pPr>
      <w:r w:rsidRPr="009168D2">
        <w:rPr>
          <w:rStyle w:val="ECCParagraph"/>
          <w:lang w:eastAsia="en-US"/>
        </w:rPr>
        <w:t xml:space="preserve">Study </w:t>
      </w:r>
      <w:r w:rsidRPr="009168D2">
        <w:rPr>
          <w:rStyle w:val="ECCParagraph"/>
        </w:rPr>
        <w:t>5</w:t>
      </w:r>
    </w:p>
    <w:p w14:paraId="294F2FB7" w14:textId="5BA5CB02" w:rsidR="00190192" w:rsidRPr="00217CCA" w:rsidRDefault="00304759">
      <w:pPr>
        <w:rPr>
          <w:rStyle w:val="ECCParagraph"/>
          <w:lang w:eastAsia="en-US"/>
        </w:rPr>
      </w:pPr>
      <w:r w:rsidRPr="009168D2">
        <w:rPr>
          <w:rStyle w:val="ECCParagraph"/>
          <w:lang w:eastAsia="en-US"/>
        </w:rPr>
        <w:t xml:space="preserve">Two configurations are considered in the co-channel </w:t>
      </w:r>
      <w:r w:rsidR="00F678A4">
        <w:rPr>
          <w:rStyle w:val="ECCParagraph"/>
          <w:lang w:eastAsia="en-US"/>
        </w:rPr>
        <w:t>coexistence</w:t>
      </w:r>
      <w:r w:rsidRPr="009168D2">
        <w:rPr>
          <w:rStyle w:val="ECCParagraph"/>
          <w:lang w:eastAsia="en-US"/>
        </w:rPr>
        <w:t xml:space="preserve"> scenario-1</w:t>
      </w:r>
      <w:r w:rsidRPr="009168D2">
        <w:rPr>
          <w:rStyle w:val="ECCParagraph"/>
        </w:rPr>
        <w:t>;</w:t>
      </w:r>
      <w:r w:rsidRPr="009168D2">
        <w:rPr>
          <w:rStyle w:val="ECCParagraph"/>
          <w:lang w:eastAsia="en-US"/>
        </w:rPr>
        <w:t xml:space="preserve"> according to mechanical main beam direction for </w:t>
      </w:r>
      <w:r w:rsidRPr="009168D2">
        <w:rPr>
          <w:rStyle w:val="ECCParagraph"/>
        </w:rPr>
        <w:t>5G</w:t>
      </w:r>
      <w:r w:rsidRPr="009168D2">
        <w:rPr>
          <w:rStyle w:val="ECCParagraph"/>
          <w:lang w:eastAsia="en-US"/>
        </w:rPr>
        <w:t xml:space="preserve"> BS antenna toward fixed link in horizontal domain. One case is that mechanical main beam direction of </w:t>
      </w:r>
      <w:r w:rsidRPr="009168D2">
        <w:rPr>
          <w:rStyle w:val="ECCParagraph"/>
        </w:rPr>
        <w:t>5G</w:t>
      </w:r>
      <w:r w:rsidRPr="009168D2">
        <w:rPr>
          <w:rStyle w:val="ECCParagraph"/>
          <w:lang w:eastAsia="en-US"/>
        </w:rPr>
        <w:t xml:space="preserve"> BS is random in horizontal domain. The other case is that mechanical main beam direction of </w:t>
      </w:r>
      <w:r w:rsidRPr="009168D2">
        <w:rPr>
          <w:rStyle w:val="ECCParagraph"/>
        </w:rPr>
        <w:t>5G</w:t>
      </w:r>
      <w:r w:rsidRPr="009168D2">
        <w:rPr>
          <w:rStyle w:val="ECCParagraph"/>
          <w:lang w:eastAsia="en-US"/>
        </w:rPr>
        <w:t xml:space="preserve"> BS is toward a fixed link station in horizontal domain. On the other hand, </w:t>
      </w:r>
      <w:r w:rsidR="008147CA">
        <w:rPr>
          <w:rStyle w:val="ECCParagraph"/>
          <w:lang w:eastAsia="en-US"/>
        </w:rPr>
        <w:t xml:space="preserve">the </w:t>
      </w:r>
      <w:r w:rsidRPr="008147CA">
        <w:rPr>
          <w:rStyle w:val="ECCParagraph"/>
          <w:lang w:eastAsia="en-US"/>
        </w:rPr>
        <w:t xml:space="preserve">UE is distributed from BS based on distribution from ITU-R TG5/1. As result of simulation from those configurations, the separation distance between a </w:t>
      </w:r>
      <w:r w:rsidRPr="008147CA">
        <w:rPr>
          <w:rStyle w:val="ECCParagraph"/>
        </w:rPr>
        <w:t>5G</w:t>
      </w:r>
      <w:r w:rsidRPr="008147CA">
        <w:rPr>
          <w:rStyle w:val="ECCParagraph"/>
          <w:lang w:eastAsia="en-US"/>
        </w:rPr>
        <w:t xml:space="preserve"> BS and a fixed link station not to exceed 1% location probability and 20% time percentage for protection of </w:t>
      </w:r>
      <w:r w:rsidRPr="0085750D">
        <w:rPr>
          <w:rStyle w:val="ECCParagraph"/>
        </w:rPr>
        <w:t>f</w:t>
      </w:r>
      <w:r w:rsidRPr="00217CCA">
        <w:rPr>
          <w:rStyle w:val="ECCParagraph"/>
          <w:lang w:eastAsia="en-US"/>
        </w:rPr>
        <w:t xml:space="preserve">ixed link are follows: </w:t>
      </w:r>
    </w:p>
    <w:p w14:paraId="294F2FB8" w14:textId="77777777" w:rsidR="00190192" w:rsidRPr="00217CCA" w:rsidRDefault="00304759">
      <w:pPr>
        <w:pStyle w:val="ECCParBulleted"/>
        <w:rPr>
          <w:rStyle w:val="ECCParagraph"/>
          <w:lang w:eastAsia="it-IT"/>
        </w:rPr>
      </w:pPr>
      <w:r w:rsidRPr="00217CCA">
        <w:rPr>
          <w:rStyle w:val="ECCParagraph"/>
          <w:lang w:eastAsia="it-IT"/>
        </w:rPr>
        <w:t>Horizontally random mechanical angle of BS: 5.5 km;</w:t>
      </w:r>
    </w:p>
    <w:p w14:paraId="294F2FB9" w14:textId="77777777" w:rsidR="00190192" w:rsidRPr="009168D2" w:rsidRDefault="00304759">
      <w:pPr>
        <w:pStyle w:val="ECCParBulleted"/>
        <w:rPr>
          <w:rStyle w:val="ECCParagraph"/>
          <w:lang w:eastAsia="it-IT"/>
        </w:rPr>
      </w:pPr>
      <w:r w:rsidRPr="00B04C14">
        <w:rPr>
          <w:rStyle w:val="ECCParagraph"/>
          <w:lang w:eastAsia="it-IT"/>
        </w:rPr>
        <w:t>Horizontal mechanical angle of BS toward FS link: 12.6 km.</w:t>
      </w:r>
    </w:p>
    <w:p w14:paraId="294F2FBA" w14:textId="702DD46B" w:rsidR="00190192" w:rsidRPr="008147CA" w:rsidRDefault="00304759">
      <w:pPr>
        <w:rPr>
          <w:rStyle w:val="ECCParagraph"/>
          <w:lang w:eastAsia="en-US"/>
        </w:rPr>
      </w:pPr>
      <w:r w:rsidRPr="009168D2">
        <w:rPr>
          <w:rStyle w:val="ECCParagraph"/>
          <w:lang w:eastAsia="en-US"/>
        </w:rPr>
        <w:t xml:space="preserve">It is assumed that heights of </w:t>
      </w:r>
      <w:r w:rsidRPr="009168D2">
        <w:rPr>
          <w:rStyle w:val="ECCParagraph"/>
        </w:rPr>
        <w:t>5G</w:t>
      </w:r>
      <w:r w:rsidRPr="009168D2">
        <w:rPr>
          <w:rStyle w:val="ECCParagraph"/>
          <w:lang w:eastAsia="en-US"/>
        </w:rPr>
        <w:t xml:space="preserve"> BS and </w:t>
      </w:r>
      <w:r w:rsidR="008147CA">
        <w:rPr>
          <w:rStyle w:val="ECCParagraph"/>
          <w:lang w:eastAsia="en-US"/>
        </w:rPr>
        <w:t>f</w:t>
      </w:r>
      <w:r w:rsidR="008147CA" w:rsidRPr="008147CA">
        <w:rPr>
          <w:rStyle w:val="ECCParagraph"/>
          <w:lang w:eastAsia="en-US"/>
        </w:rPr>
        <w:t xml:space="preserve">ixed </w:t>
      </w:r>
      <w:r w:rsidRPr="008147CA">
        <w:rPr>
          <w:rStyle w:val="ECCParagraph"/>
          <w:lang w:eastAsia="en-US"/>
        </w:rPr>
        <w:t>link station</w:t>
      </w:r>
      <w:r w:rsidR="008147CA">
        <w:rPr>
          <w:rStyle w:val="ECCParagraph"/>
          <w:lang w:eastAsia="en-US"/>
        </w:rPr>
        <w:t>s</w:t>
      </w:r>
      <w:r w:rsidRPr="008147CA">
        <w:rPr>
          <w:rStyle w:val="ECCParagraph"/>
          <w:lang w:eastAsia="en-US"/>
        </w:rPr>
        <w:t xml:space="preserve"> are 6m and 15 m, respectively, the characteristic for PP </w:t>
      </w:r>
      <w:r w:rsidR="008147CA">
        <w:rPr>
          <w:rStyle w:val="ECCParagraph"/>
          <w:lang w:eastAsia="en-US"/>
        </w:rPr>
        <w:t>f</w:t>
      </w:r>
      <w:r w:rsidR="008147CA" w:rsidRPr="008147CA">
        <w:rPr>
          <w:rStyle w:val="ECCParagraph"/>
          <w:lang w:eastAsia="en-US"/>
        </w:rPr>
        <w:t xml:space="preserve">ixed </w:t>
      </w:r>
      <w:r w:rsidRPr="008147CA">
        <w:rPr>
          <w:rStyle w:val="ECCParagraph"/>
          <w:lang w:eastAsia="en-US"/>
        </w:rPr>
        <w:t>link</w:t>
      </w:r>
      <w:r w:rsidR="008147CA">
        <w:rPr>
          <w:rStyle w:val="ECCParagraph"/>
          <w:lang w:eastAsia="en-US"/>
        </w:rPr>
        <w:t>s</w:t>
      </w:r>
      <w:r w:rsidRPr="008147CA">
        <w:rPr>
          <w:rStyle w:val="ECCParagraph"/>
          <w:lang w:eastAsia="en-US"/>
        </w:rPr>
        <w:t xml:space="preserve"> </w:t>
      </w:r>
      <w:r w:rsidR="008147CA">
        <w:rPr>
          <w:rStyle w:val="ECCParagraph"/>
          <w:lang w:eastAsia="en-US"/>
        </w:rPr>
        <w:t>are</w:t>
      </w:r>
      <w:r w:rsidR="008147CA" w:rsidRPr="008147CA">
        <w:rPr>
          <w:rStyle w:val="ECCParagraph"/>
          <w:lang w:eastAsia="en-US"/>
        </w:rPr>
        <w:t xml:space="preserve"> </w:t>
      </w:r>
      <w:r w:rsidRPr="008147CA">
        <w:rPr>
          <w:rStyle w:val="ECCParagraph"/>
          <w:lang w:eastAsia="en-US"/>
        </w:rPr>
        <w:t>applied</w:t>
      </w:r>
    </w:p>
    <w:p w14:paraId="294F2FBB" w14:textId="77777777" w:rsidR="00190192" w:rsidRPr="0085750D" w:rsidRDefault="00190192">
      <w:pPr>
        <w:rPr>
          <w:rStyle w:val="ECCParagraph"/>
          <w:color w:val="FF0000"/>
          <w:u w:val="single"/>
          <w:lang w:eastAsia="en-US"/>
        </w:rPr>
      </w:pPr>
    </w:p>
    <w:p w14:paraId="294F2FBC" w14:textId="293AFDDD" w:rsidR="00190192" w:rsidRPr="00217CCA" w:rsidRDefault="00304759">
      <w:pPr>
        <w:pStyle w:val="ECCAnnexheading1"/>
        <w:rPr>
          <w:lang w:val="en-GB" w:eastAsia="ko-KR"/>
        </w:rPr>
      </w:pPr>
      <w:bookmarkStart w:id="145" w:name="_Toc14340478"/>
      <w:r w:rsidRPr="0085750D">
        <w:rPr>
          <w:lang w:val="en-GB"/>
        </w:rPr>
        <w:t xml:space="preserve">Maximum separation distance to deploy outdoor 5G around fixed link in </w:t>
      </w:r>
      <w:r w:rsidR="00217CCA">
        <w:rPr>
          <w:lang w:val="en-GB"/>
        </w:rPr>
        <w:t>LoS</w:t>
      </w:r>
      <w:r w:rsidR="00217CCA" w:rsidRPr="0085750D">
        <w:rPr>
          <w:lang w:val="en-GB"/>
        </w:rPr>
        <w:t xml:space="preserve"> </w:t>
      </w:r>
      <w:r w:rsidRPr="0085750D">
        <w:rPr>
          <w:lang w:val="en-GB"/>
        </w:rPr>
        <w:t>interference environment</w:t>
      </w:r>
      <w:bookmarkEnd w:id="145"/>
    </w:p>
    <w:p w14:paraId="294F2FBD" w14:textId="54536E0C" w:rsidR="00190192" w:rsidRPr="00B04C14" w:rsidRDefault="00304759">
      <w:pPr>
        <w:rPr>
          <w:rFonts w:cs="Arial"/>
          <w:b/>
          <w:bCs/>
          <w:caps/>
          <w:lang w:eastAsia="ko-KR"/>
        </w:rPr>
      </w:pPr>
      <w:r w:rsidRPr="00217CCA">
        <w:rPr>
          <w:rStyle w:val="ECCParagraph"/>
        </w:rPr>
        <w:t xml:space="preserve">This annex provides </w:t>
      </w:r>
      <w:r w:rsidR="008147CA">
        <w:rPr>
          <w:rStyle w:val="ECCParagraph"/>
        </w:rPr>
        <w:t xml:space="preserve">a </w:t>
      </w:r>
      <w:r w:rsidRPr="008147CA">
        <w:rPr>
          <w:rStyle w:val="ECCParagraph"/>
        </w:rPr>
        <w:t xml:space="preserve">protection contour composed of the maximum separation distances to deploy outdoor </w:t>
      </w:r>
      <w:r w:rsidRPr="008147CA">
        <w:rPr>
          <w:rStyle w:val="ECCParagraph"/>
          <w:rFonts w:cs="Arial"/>
        </w:rPr>
        <w:t>5G BS according to azimuth angle of FS link antenna towards a 5G BS. It means that any deployment of BS with ITU-R IMT-2020 characteristics outside the protection contour does not causes unacceptable interference to FS</w:t>
      </w:r>
      <w:r w:rsidR="00914E66" w:rsidRPr="0085750D">
        <w:rPr>
          <w:rStyle w:val="ECCParagraph"/>
          <w:rFonts w:cs="Arial"/>
        </w:rPr>
        <w:t xml:space="preserve"> </w:t>
      </w:r>
      <w:r w:rsidRPr="00217CCA">
        <w:rPr>
          <w:rStyle w:val="ECCParagraph"/>
          <w:rFonts w:cs="Arial"/>
        </w:rPr>
        <w:t xml:space="preserve">a FS link. Furthermore, if mitigation approach can be applied, such as NLoS with clutter, indoor, antenna mismatch of 5G BS antenna and so on. This protection contour would be reduced. The methodology for protection contour, based on </w:t>
      </w:r>
      <w:r w:rsidRPr="00217CCA">
        <w:rPr>
          <w:rFonts w:cs="Arial"/>
        </w:rPr>
        <w:t>Interference exceeded noise level of fixed link (I/N), can be derived as below</w:t>
      </w:r>
    </w:p>
    <w:p w14:paraId="294F2FBE" w14:textId="77777777" w:rsidR="00190192" w:rsidRPr="008147CA" w:rsidRDefault="00F77602">
      <w:pPr>
        <w:rPr>
          <w:rFonts w:cs="Arial"/>
          <w:lang w:eastAsia="ko-KR"/>
        </w:rPr>
      </w:pPr>
      <m:oMath>
        <m:f>
          <m:fPr>
            <m:ctrlPr>
              <w:rPr>
                <w:rFonts w:ascii="Cambria Math" w:hAnsi="Cambria Math" w:cs="Arial"/>
                <w:i/>
                <w:lang w:eastAsia="ko-KR"/>
              </w:rPr>
            </m:ctrlPr>
          </m:fPr>
          <m:num>
            <m:r>
              <w:rPr>
                <w:rFonts w:ascii="Cambria Math" w:hAnsi="Cambria Math" w:cs="Arial"/>
                <w:lang w:eastAsia="ko-KR"/>
              </w:rPr>
              <m:t>I</m:t>
            </m:r>
          </m:num>
          <m:den>
            <m:r>
              <w:rPr>
                <w:rFonts w:ascii="Cambria Math" w:hAnsi="Cambria Math" w:cs="Arial"/>
                <w:lang w:eastAsia="ko-KR"/>
              </w:rPr>
              <m:t>N</m:t>
            </m:r>
          </m:den>
        </m:f>
        <m:d>
          <m:dPr>
            <m:ctrlPr>
              <w:rPr>
                <w:rFonts w:ascii="Cambria Math" w:hAnsi="Cambria Math" w:cs="Arial"/>
                <w:i/>
                <w:lang w:eastAsia="ko-KR"/>
              </w:rPr>
            </m:ctrlPr>
          </m:dPr>
          <m:e>
            <m:r>
              <w:rPr>
                <w:rFonts w:ascii="Cambria Math" w:hAnsi="Cambria Math" w:cs="Arial"/>
                <w:lang w:eastAsia="ko-KR"/>
              </w:rPr>
              <m:t>θ,d</m:t>
            </m:r>
          </m:e>
        </m:d>
        <m:r>
          <w:rPr>
            <w:rFonts w:ascii="Cambria Math" w:hAnsi="Cambria Math" w:cs="Arial"/>
            <w:lang w:eastAsia="ko-KR"/>
          </w:rPr>
          <m:t>=</m:t>
        </m:r>
        <m:sSubSup>
          <m:sSubSupPr>
            <m:ctrlPr>
              <w:rPr>
                <w:rFonts w:ascii="Cambria Math" w:hAnsi="Cambria Math" w:cs="Arial"/>
                <w:i/>
                <w:lang w:eastAsia="ko-KR"/>
              </w:rPr>
            </m:ctrlPr>
          </m:sSubSupPr>
          <m:e>
            <m:r>
              <w:rPr>
                <w:rFonts w:ascii="Cambria Math" w:hAnsi="Cambria Math" w:cs="Arial"/>
                <w:lang w:eastAsia="ko-KR"/>
              </w:rPr>
              <m:t>P</m:t>
            </m:r>
          </m:e>
          <m:sub>
            <m:r>
              <w:rPr>
                <w:rFonts w:ascii="Cambria Math" w:hAnsi="Cambria Math" w:cs="Arial"/>
                <w:lang w:eastAsia="ko-KR"/>
              </w:rPr>
              <m:t>Tx conducted</m:t>
            </m:r>
          </m:sub>
          <m:sup>
            <m:r>
              <w:rPr>
                <w:rFonts w:ascii="Cambria Math" w:hAnsi="Cambria Math" w:cs="Arial"/>
                <w:lang w:eastAsia="ko-KR"/>
              </w:rPr>
              <m:t>BS</m:t>
            </m:r>
          </m:sup>
        </m:sSubSup>
        <m:r>
          <w:rPr>
            <w:rFonts w:ascii="Cambria Math" w:hAnsi="Cambria Math" w:cs="Arial"/>
            <w:lang w:eastAsia="ko-KR"/>
          </w:rPr>
          <m:t>+</m:t>
        </m:r>
        <m:sSubSup>
          <m:sSubSupPr>
            <m:ctrlPr>
              <w:rPr>
                <w:rFonts w:ascii="Cambria Math" w:hAnsi="Cambria Math" w:cs="Arial"/>
                <w:i/>
                <w:lang w:eastAsia="ko-KR"/>
              </w:rPr>
            </m:ctrlPr>
          </m:sSubSupPr>
          <m:e>
            <m:r>
              <w:rPr>
                <w:rFonts w:ascii="Cambria Math" w:hAnsi="Cambria Math" w:cs="Arial"/>
                <w:lang w:eastAsia="ko-KR"/>
              </w:rPr>
              <m:t>L</m:t>
            </m:r>
          </m:e>
          <m:sub>
            <m:r>
              <w:rPr>
                <w:rFonts w:ascii="Cambria Math" w:hAnsi="Cambria Math" w:cs="Arial"/>
                <w:lang w:eastAsia="ko-KR"/>
              </w:rPr>
              <m:t>Ohmic</m:t>
            </m:r>
          </m:sub>
          <m:sup>
            <m:r>
              <w:rPr>
                <w:rFonts w:ascii="Cambria Math" w:hAnsi="Cambria Math" w:cs="Arial"/>
                <w:lang w:eastAsia="ko-KR"/>
              </w:rPr>
              <m:t>BS</m:t>
            </m:r>
          </m:sup>
        </m:sSubSup>
        <m:r>
          <w:rPr>
            <w:rFonts w:ascii="Cambria Math" w:hAnsi="Cambria Math" w:cs="Arial"/>
            <w:lang w:eastAsia="ko-KR"/>
          </w:rPr>
          <m:t>+</m:t>
        </m:r>
        <m:sSubSup>
          <m:sSubSupPr>
            <m:ctrlPr>
              <w:rPr>
                <w:rFonts w:ascii="Cambria Math" w:hAnsi="Cambria Math" w:cs="Arial"/>
                <w:i/>
                <w:lang w:eastAsia="ko-KR"/>
              </w:rPr>
            </m:ctrlPr>
          </m:sSubSupPr>
          <m:e>
            <m:r>
              <w:rPr>
                <w:rFonts w:ascii="Cambria Math" w:hAnsi="Cambria Math" w:cs="Arial"/>
                <w:lang w:eastAsia="ko-KR"/>
              </w:rPr>
              <m:t>G</m:t>
            </m:r>
          </m:e>
          <m:sub>
            <m:r>
              <w:rPr>
                <w:rFonts w:ascii="Cambria Math" w:hAnsi="Cambria Math" w:cs="Arial"/>
                <w:lang w:eastAsia="ko-KR"/>
              </w:rPr>
              <m:t>to FS</m:t>
            </m:r>
          </m:sub>
          <m:sup>
            <m:r>
              <w:rPr>
                <w:rFonts w:ascii="Cambria Math" w:hAnsi="Cambria Math" w:cs="Arial"/>
                <w:lang w:eastAsia="ko-KR"/>
              </w:rPr>
              <m:t>BS</m:t>
            </m:r>
          </m:sup>
        </m:sSubSup>
        <m:r>
          <w:rPr>
            <w:rFonts w:ascii="Cambria Math" w:hAnsi="Cambria Math" w:cs="Arial"/>
            <w:lang w:eastAsia="ko-KR"/>
          </w:rPr>
          <m:t>+</m:t>
        </m:r>
        <m:sSub>
          <m:sSubPr>
            <m:ctrlPr>
              <w:rPr>
                <w:rFonts w:ascii="Cambria Math" w:hAnsi="Cambria Math" w:cs="Arial"/>
                <w:i/>
                <w:lang w:eastAsia="ko-KR"/>
              </w:rPr>
            </m:ctrlPr>
          </m:sSubPr>
          <m:e>
            <m:r>
              <w:rPr>
                <w:rFonts w:ascii="Cambria Math" w:hAnsi="Cambria Math" w:cs="Arial"/>
                <w:lang w:eastAsia="ko-KR"/>
              </w:rPr>
              <m:t>F</m:t>
            </m:r>
          </m:e>
          <m:sub>
            <m:r>
              <w:rPr>
                <w:rFonts w:ascii="Cambria Math" w:hAnsi="Cambria Math" w:cs="Arial"/>
                <w:lang w:eastAsia="ko-KR"/>
              </w:rPr>
              <m:t>BS Loading</m:t>
            </m:r>
          </m:sub>
        </m:sSub>
        <m:r>
          <w:rPr>
            <w:rFonts w:ascii="Cambria Math" w:hAnsi="Cambria Math" w:cs="Arial"/>
            <w:lang w:eastAsia="ko-KR"/>
          </w:rPr>
          <m:t>+</m:t>
        </m:r>
        <m:sSub>
          <m:sSubPr>
            <m:ctrlPr>
              <w:rPr>
                <w:rFonts w:ascii="Cambria Math" w:hAnsi="Cambria Math" w:cs="Arial"/>
                <w:i/>
                <w:lang w:eastAsia="ko-KR"/>
              </w:rPr>
            </m:ctrlPr>
          </m:sSubPr>
          <m:e>
            <m:r>
              <w:rPr>
                <w:rFonts w:ascii="Cambria Math" w:hAnsi="Cambria Math" w:cs="Arial"/>
                <w:lang w:eastAsia="ko-KR"/>
              </w:rPr>
              <m:t>F</m:t>
            </m:r>
          </m:e>
          <m:sub>
            <m:r>
              <w:rPr>
                <w:rFonts w:ascii="Cambria Math" w:hAnsi="Cambria Math" w:cs="Arial"/>
                <w:lang w:eastAsia="ko-KR"/>
              </w:rPr>
              <m:t>TDD</m:t>
            </m:r>
          </m:sub>
        </m:sSub>
        <m:r>
          <w:rPr>
            <w:rFonts w:ascii="Cambria Math" w:hAnsi="Cambria Math" w:cs="Arial"/>
            <w:lang w:eastAsia="ko-KR"/>
          </w:rPr>
          <m:t>-PL</m:t>
        </m:r>
        <m:d>
          <m:dPr>
            <m:ctrlPr>
              <w:rPr>
                <w:rFonts w:ascii="Cambria Math" w:hAnsi="Cambria Math" w:cs="Arial"/>
                <w:i/>
                <w:lang w:eastAsia="ko-KR"/>
              </w:rPr>
            </m:ctrlPr>
          </m:dPr>
          <m:e>
            <m:r>
              <w:rPr>
                <w:rFonts w:ascii="Cambria Math" w:hAnsi="Cambria Math" w:cs="Arial"/>
                <w:lang w:eastAsia="ko-KR"/>
              </w:rPr>
              <m:t>d</m:t>
            </m:r>
          </m:e>
        </m:d>
        <m:r>
          <w:rPr>
            <w:rFonts w:ascii="Cambria Math" w:hAnsi="Cambria Math" w:cs="Arial"/>
            <w:lang w:eastAsia="ko-KR"/>
          </w:rPr>
          <m:t>+</m:t>
        </m:r>
        <m:r>
          <m:rPr>
            <m:sty m:val="p"/>
          </m:rPr>
          <w:rPr>
            <w:rFonts w:ascii="Cambria Math" w:hAnsi="Cambria Math" w:cs="Arial"/>
            <w:lang w:eastAsia="ko-KR"/>
          </w:rPr>
          <m:t xml:space="preserve"> </m:t>
        </m:r>
        <m:sSubSup>
          <m:sSubSupPr>
            <m:ctrlPr>
              <w:rPr>
                <w:rFonts w:ascii="Cambria Math" w:hAnsi="Cambria Math" w:cs="Arial"/>
                <w:i/>
                <w:lang w:eastAsia="ko-KR"/>
              </w:rPr>
            </m:ctrlPr>
          </m:sSubSupPr>
          <m:e>
            <m:r>
              <m:rPr>
                <m:sty m:val="p"/>
              </m:rPr>
              <w:rPr>
                <w:rFonts w:ascii="Cambria Math" w:hAnsi="Cambria Math" w:cs="Arial"/>
                <w:lang w:eastAsia="ko-KR"/>
              </w:rPr>
              <m:t>G</m:t>
            </m:r>
            <m:ctrlPr>
              <w:rPr>
                <w:rFonts w:ascii="Cambria Math" w:hAnsi="Cambria Math" w:cs="Arial"/>
                <w:lang w:eastAsia="ko-KR"/>
              </w:rPr>
            </m:ctrlPr>
          </m:e>
          <m:sub>
            <m:r>
              <w:rPr>
                <w:rFonts w:ascii="Cambria Math" w:hAnsi="Cambria Math" w:cs="Arial"/>
                <w:lang w:eastAsia="ko-KR"/>
              </w:rPr>
              <m:t>toBS</m:t>
            </m:r>
          </m:sub>
          <m:sup>
            <m:r>
              <m:rPr>
                <m:sty m:val="p"/>
              </m:rPr>
              <w:rPr>
                <w:rFonts w:ascii="Cambria Math" w:hAnsi="Cambria Math" w:cs="Arial"/>
                <w:lang w:eastAsia="ko-KR"/>
              </w:rPr>
              <m:t>FS</m:t>
            </m:r>
            <m:ctrlPr>
              <w:rPr>
                <w:rFonts w:ascii="Cambria Math" w:hAnsi="Cambria Math" w:cs="Arial"/>
                <w:lang w:eastAsia="ko-KR"/>
              </w:rPr>
            </m:ctrlPr>
          </m:sup>
        </m:sSubSup>
        <m:d>
          <m:dPr>
            <m:ctrlPr>
              <w:rPr>
                <w:rFonts w:ascii="Cambria Math" w:hAnsi="Cambria Math" w:cs="Arial"/>
                <w:lang w:eastAsia="ko-KR"/>
              </w:rPr>
            </m:ctrlPr>
          </m:dPr>
          <m:e>
            <m:r>
              <m:rPr>
                <m:sty m:val="p"/>
              </m:rPr>
              <w:rPr>
                <w:rFonts w:ascii="Cambria Math" w:hAnsi="Cambria Math" w:cs="Arial"/>
                <w:lang w:eastAsia="ko-KR"/>
              </w:rPr>
              <m:t>θ</m:t>
            </m:r>
          </m:e>
        </m:d>
        <m:r>
          <m:rPr>
            <m:sty m:val="p"/>
          </m:rPr>
          <w:rPr>
            <w:rFonts w:ascii="Cambria Math" w:hAnsi="Cambria Math" w:cs="Arial"/>
            <w:lang w:eastAsia="ko-KR"/>
          </w:rPr>
          <m:t>-(</m:t>
        </m:r>
        <m:sSup>
          <m:sSupPr>
            <m:ctrlPr>
              <w:rPr>
                <w:rFonts w:ascii="Cambria Math" w:hAnsi="Cambria Math" w:cs="Arial"/>
                <w:lang w:eastAsia="ko-KR"/>
              </w:rPr>
            </m:ctrlPr>
          </m:sSupPr>
          <m:e>
            <m:r>
              <m:rPr>
                <m:sty m:val="p"/>
              </m:rPr>
              <w:rPr>
                <w:rFonts w:ascii="Cambria Math" w:hAnsi="Cambria Math" w:cs="Arial"/>
                <w:lang w:eastAsia="ko-KR"/>
              </w:rPr>
              <m:t>N</m:t>
            </m:r>
          </m:e>
          <m:sup>
            <m:r>
              <w:rPr>
                <w:rFonts w:ascii="Cambria Math" w:hAnsi="Cambria Math" w:cs="Arial"/>
                <w:lang w:eastAsia="ko-KR"/>
              </w:rPr>
              <m:t>FS</m:t>
            </m:r>
          </m:sup>
        </m:sSup>
        <m:r>
          <m:rPr>
            <m:sty m:val="p"/>
          </m:rPr>
          <w:rPr>
            <w:rFonts w:ascii="Cambria Math" w:hAnsi="Cambria Math" w:cs="Arial"/>
            <w:lang w:eastAsia="ko-KR"/>
          </w:rPr>
          <m:t>+</m:t>
        </m:r>
        <m:sSup>
          <m:sSupPr>
            <m:ctrlPr>
              <w:rPr>
                <w:rFonts w:ascii="Cambria Math" w:hAnsi="Cambria Math" w:cs="Arial"/>
                <w:lang w:eastAsia="ko-KR"/>
              </w:rPr>
            </m:ctrlPr>
          </m:sSupPr>
          <m:e>
            <m:r>
              <m:rPr>
                <m:sty m:val="p"/>
              </m:rPr>
              <w:rPr>
                <w:rFonts w:ascii="Cambria Math" w:hAnsi="Cambria Math" w:cs="Arial"/>
                <w:lang w:eastAsia="ko-KR"/>
              </w:rPr>
              <m:t>NF</m:t>
            </m:r>
          </m:e>
          <m:sup>
            <m:r>
              <w:rPr>
                <w:rFonts w:ascii="Cambria Math" w:hAnsi="Cambria Math" w:cs="Arial"/>
                <w:lang w:eastAsia="ko-KR"/>
              </w:rPr>
              <m:t>FS</m:t>
            </m:r>
          </m:sup>
        </m:sSup>
        <m:r>
          <w:rPr>
            <w:rFonts w:ascii="Cambria Math" w:hAnsi="Cambria Math" w:cs="Arial"/>
            <w:lang w:eastAsia="ko-KR"/>
          </w:rPr>
          <m:t>)</m:t>
        </m:r>
      </m:oMath>
      <w:r w:rsidR="00304759" w:rsidRPr="008147CA">
        <w:rPr>
          <w:rFonts w:cs="Arial"/>
          <w:lang w:eastAsia="ko-KR"/>
        </w:rPr>
        <w:t xml:space="preserve"> </w:t>
      </w:r>
    </w:p>
    <w:p w14:paraId="294F2FBF" w14:textId="77777777" w:rsidR="00190192" w:rsidRPr="00217CCA" w:rsidRDefault="00304759">
      <w:pPr>
        <w:rPr>
          <w:rFonts w:cs="Arial"/>
          <w:lang w:eastAsia="ko-KR"/>
        </w:rPr>
      </w:pPr>
      <w:r w:rsidRPr="0085750D">
        <w:rPr>
          <w:rFonts w:cs="Arial"/>
          <w:lang w:eastAsia="ko-KR"/>
        </w:rPr>
        <w:t>Where,</w:t>
      </w:r>
    </w:p>
    <w:p w14:paraId="294F2FC0" w14:textId="072F4DC8" w:rsidR="00190192" w:rsidRPr="00217CCA" w:rsidRDefault="00F77602">
      <w:pPr>
        <w:pStyle w:val="ECCBulletsLv1"/>
        <w:rPr>
          <w:rFonts w:cs="Arial"/>
          <w:lang w:eastAsia="ko-KR"/>
        </w:rPr>
      </w:pPr>
      <m:oMath>
        <m:sSubSup>
          <m:sSubSupPr>
            <m:ctrlPr>
              <w:rPr>
                <w:rFonts w:ascii="Cambria Math" w:hAnsi="Cambria Math" w:cs="Arial"/>
                <w:i/>
                <w:lang w:eastAsia="ko-KR"/>
              </w:rPr>
            </m:ctrlPr>
          </m:sSubSupPr>
          <m:e>
            <m:r>
              <w:rPr>
                <w:rFonts w:ascii="Cambria Math" w:hAnsi="Cambria Math" w:cs="Arial"/>
                <w:lang w:eastAsia="ko-KR"/>
              </w:rPr>
              <m:t>P</m:t>
            </m:r>
          </m:e>
          <m:sub>
            <m:r>
              <w:rPr>
                <w:rFonts w:ascii="Cambria Math" w:hAnsi="Cambria Math" w:cs="Arial"/>
                <w:lang w:eastAsia="ko-KR"/>
              </w:rPr>
              <m:t>Tx conducted</m:t>
            </m:r>
          </m:sub>
          <m:sup>
            <m:r>
              <w:rPr>
                <w:rFonts w:ascii="Cambria Math" w:hAnsi="Cambria Math" w:cs="Arial"/>
                <w:lang w:eastAsia="ko-KR"/>
              </w:rPr>
              <m:t>BS</m:t>
            </m:r>
          </m:sup>
        </m:sSubSup>
      </m:oMath>
      <w:r w:rsidR="00304759" w:rsidRPr="00217CCA">
        <w:rPr>
          <w:rFonts w:cs="Arial"/>
          <w:lang w:eastAsia="ko-KR"/>
        </w:rPr>
        <w:t xml:space="preserve"> is normalised transmitting power of BS with 1MHz as TRP</w:t>
      </w:r>
      <w:r w:rsidR="00222FE1" w:rsidRPr="00217CCA">
        <w:rPr>
          <w:rFonts w:cs="Arial"/>
          <w:lang w:eastAsia="ko-KR"/>
        </w:rPr>
        <w:t>;</w:t>
      </w:r>
    </w:p>
    <w:p w14:paraId="294F2FC1" w14:textId="2EE04677" w:rsidR="00190192" w:rsidRPr="00F77602" w:rsidRDefault="00F77602">
      <w:pPr>
        <w:pStyle w:val="ECCBulletsLv1"/>
        <w:rPr>
          <w:rFonts w:cs="Arial"/>
          <w:lang w:eastAsia="ko-KR"/>
        </w:rPr>
      </w:pPr>
      <m:oMath>
        <m:sSubSup>
          <m:sSubSupPr>
            <m:ctrlPr>
              <w:rPr>
                <w:rFonts w:ascii="Cambria Math" w:hAnsi="Cambria Math" w:cs="Arial"/>
                <w:i/>
                <w:lang w:eastAsia="ko-KR"/>
              </w:rPr>
            </m:ctrlPr>
          </m:sSubSupPr>
          <m:e>
            <m:r>
              <w:rPr>
                <w:rFonts w:ascii="Cambria Math" w:hAnsi="Cambria Math" w:cs="Arial" w:hint="eastAsia"/>
                <w:lang w:eastAsia="ko-KR"/>
              </w:rPr>
              <m:t>L</m:t>
            </m:r>
          </m:e>
          <m:sub>
            <m:r>
              <w:rPr>
                <w:rFonts w:ascii="Cambria Math" w:hAnsi="Cambria Math" w:cs="Arial"/>
                <w:lang w:eastAsia="ko-KR"/>
              </w:rPr>
              <m:t>O</m:t>
            </m:r>
            <m:r>
              <w:rPr>
                <w:rFonts w:ascii="Cambria Math" w:hAnsi="Cambria Math" w:cs="Arial"/>
                <w:lang w:eastAsia="ko-KR"/>
              </w:rPr>
              <m:t>hmic</m:t>
            </m:r>
          </m:sub>
          <m:sup>
            <m:r>
              <w:rPr>
                <w:rFonts w:ascii="Cambria Math" w:hAnsi="Cambria Math" w:cs="Arial" w:hint="eastAsia"/>
                <w:lang w:eastAsia="ko-KR"/>
              </w:rPr>
              <m:t>BS</m:t>
            </m:r>
          </m:sup>
        </m:sSubSup>
      </m:oMath>
      <w:r w:rsidR="00304759" w:rsidRPr="00096FE0">
        <w:rPr>
          <w:rFonts w:cs="Arial"/>
          <w:lang w:eastAsia="ko-KR"/>
        </w:rPr>
        <w:t xml:space="preserve"> is ohmic loss of BS, 3dB</w:t>
      </w:r>
      <w:r w:rsidR="00222FE1" w:rsidRPr="00F77602">
        <w:rPr>
          <w:rFonts w:cs="Arial"/>
          <w:lang w:eastAsia="ko-KR"/>
        </w:rPr>
        <w:t>;</w:t>
      </w:r>
    </w:p>
    <w:p w14:paraId="294F2FC2" w14:textId="6CFC0205" w:rsidR="00190192" w:rsidRPr="005F46A4" w:rsidRDefault="00304759">
      <w:pPr>
        <w:pStyle w:val="ECCBulletsLv1"/>
        <w:rPr>
          <w:rFonts w:cs="Arial"/>
          <w:lang w:eastAsia="ko-KR"/>
        </w:rPr>
      </w:pPr>
      <w:r w:rsidRPr="00AA5215">
        <w:rPr>
          <w:rFonts w:cs="Arial"/>
          <w:lang w:eastAsia="ko-KR"/>
        </w:rPr>
        <w:t>G</w:t>
      </w:r>
      <w:r w:rsidRPr="001A6B8D">
        <w:rPr>
          <w:rFonts w:cs="Arial"/>
          <w:vertAlign w:val="superscript"/>
          <w:lang w:eastAsia="ko-KR"/>
        </w:rPr>
        <w:t>BS</w:t>
      </w:r>
      <w:r w:rsidRPr="00575432">
        <w:rPr>
          <w:rFonts w:cs="Arial"/>
          <w:lang w:eastAsia="ko-KR"/>
        </w:rPr>
        <w:t xml:space="preserve"> is antenna gain of BS</w:t>
      </w:r>
      <w:r w:rsidR="00222FE1" w:rsidRPr="00CB00D9">
        <w:rPr>
          <w:rFonts w:cs="Arial"/>
          <w:lang w:eastAsia="ko-KR"/>
        </w:rPr>
        <w:t>;</w:t>
      </w:r>
    </w:p>
    <w:p w14:paraId="294F2FC3" w14:textId="1AE65BE6" w:rsidR="00190192" w:rsidRPr="008147CA" w:rsidRDefault="00304759">
      <w:pPr>
        <w:pStyle w:val="ECCBulletsLv1"/>
        <w:rPr>
          <w:rFonts w:cs="Arial"/>
          <w:lang w:eastAsia="ko-KR"/>
        </w:rPr>
      </w:pPr>
      <w:r w:rsidRPr="005F46A4">
        <w:rPr>
          <w:rFonts w:cs="Arial"/>
          <w:lang w:eastAsia="ko-KR"/>
        </w:rPr>
        <w:t>G</w:t>
      </w:r>
      <w:r w:rsidRPr="005F46A4">
        <w:rPr>
          <w:rFonts w:cs="Arial"/>
          <w:vertAlign w:val="superscript"/>
          <w:lang w:eastAsia="ko-KR"/>
        </w:rPr>
        <w:t>FS</w:t>
      </w:r>
      <w:r w:rsidRPr="005F46A4">
        <w:rPr>
          <w:rFonts w:cs="Arial"/>
          <w:lang w:eastAsia="ko-KR"/>
        </w:rPr>
        <w:t>(ϴ) is antenna gain of FS given ϴ to BS</w:t>
      </w:r>
      <w:r w:rsidR="00222FE1" w:rsidRPr="008147CA">
        <w:rPr>
          <w:rFonts w:cs="Arial"/>
          <w:lang w:eastAsia="ko-KR"/>
        </w:rPr>
        <w:t>;</w:t>
      </w:r>
    </w:p>
    <w:p w14:paraId="294F2FC4" w14:textId="1260578E" w:rsidR="00190192" w:rsidRPr="008147CA" w:rsidRDefault="00304759">
      <w:pPr>
        <w:pStyle w:val="ECCBulletsLv1"/>
        <w:rPr>
          <w:rFonts w:cs="Arial"/>
          <w:lang w:eastAsia="ko-KR"/>
        </w:rPr>
      </w:pPr>
      <w:r w:rsidRPr="008147CA">
        <w:rPr>
          <w:rFonts w:cs="Arial"/>
          <w:lang w:eastAsia="ko-KR"/>
        </w:rPr>
        <w:t>F</w:t>
      </w:r>
      <w:r w:rsidRPr="008147CA">
        <w:rPr>
          <w:rFonts w:cs="Arial"/>
          <w:vertAlign w:val="subscript"/>
          <w:lang w:eastAsia="ko-KR"/>
        </w:rPr>
        <w:t>BS loading</w:t>
      </w:r>
      <w:r w:rsidRPr="008147CA">
        <w:rPr>
          <w:rFonts w:cs="Arial"/>
          <w:lang w:eastAsia="ko-KR"/>
        </w:rPr>
        <w:t xml:space="preserve"> is BS loading factor, 1</w:t>
      </w:r>
      <w:r w:rsidR="00222FE1" w:rsidRPr="008147CA">
        <w:rPr>
          <w:rFonts w:cs="Arial"/>
          <w:lang w:eastAsia="ko-KR"/>
        </w:rPr>
        <w:t>;</w:t>
      </w:r>
    </w:p>
    <w:p w14:paraId="294F2FC5" w14:textId="150BA3A0" w:rsidR="00190192" w:rsidRPr="008147CA" w:rsidRDefault="00304759">
      <w:pPr>
        <w:pStyle w:val="ECCBulletsLv1"/>
        <w:rPr>
          <w:rFonts w:cs="Arial"/>
          <w:lang w:eastAsia="ko-KR"/>
        </w:rPr>
      </w:pPr>
      <w:r w:rsidRPr="008147CA">
        <w:rPr>
          <w:rFonts w:cs="Arial"/>
          <w:lang w:eastAsia="ko-KR"/>
        </w:rPr>
        <w:t>F</w:t>
      </w:r>
      <w:r w:rsidRPr="008147CA">
        <w:rPr>
          <w:rFonts w:cs="Arial"/>
          <w:vertAlign w:val="subscript"/>
          <w:lang w:eastAsia="ko-KR"/>
        </w:rPr>
        <w:t>TDD</w:t>
      </w:r>
      <w:r w:rsidRPr="008147CA">
        <w:rPr>
          <w:rFonts w:cs="Arial"/>
          <w:lang w:eastAsia="ko-KR"/>
        </w:rPr>
        <w:t xml:space="preserve"> is TDD factor, 0.8 for BS</w:t>
      </w:r>
      <w:r w:rsidR="00222FE1" w:rsidRPr="008147CA">
        <w:rPr>
          <w:rFonts w:cs="Arial"/>
          <w:lang w:eastAsia="ko-KR"/>
        </w:rPr>
        <w:t>;</w:t>
      </w:r>
    </w:p>
    <w:p w14:paraId="294F2FC6" w14:textId="7A90FE13" w:rsidR="00190192" w:rsidRPr="008147CA" w:rsidRDefault="00304759">
      <w:pPr>
        <w:pStyle w:val="ECCBulletsLv1"/>
        <w:rPr>
          <w:rFonts w:cs="Arial"/>
          <w:lang w:eastAsia="ko-KR"/>
        </w:rPr>
      </w:pPr>
      <w:r w:rsidRPr="008147CA">
        <w:rPr>
          <w:rFonts w:cs="Arial"/>
          <w:lang w:eastAsia="ko-KR"/>
        </w:rPr>
        <w:t>N</w:t>
      </w:r>
      <w:r w:rsidRPr="008147CA">
        <w:rPr>
          <w:rFonts w:cs="Arial"/>
          <w:vertAlign w:val="superscript"/>
          <w:lang w:eastAsia="ko-KR"/>
        </w:rPr>
        <w:t>FS</w:t>
      </w:r>
      <w:r w:rsidRPr="008147CA">
        <w:rPr>
          <w:rFonts w:cs="Arial"/>
          <w:lang w:eastAsia="ko-KR"/>
        </w:rPr>
        <w:t xml:space="preserve"> is -114dBm/MHz (= 10*log</w:t>
      </w:r>
      <w:r w:rsidRPr="008147CA">
        <w:rPr>
          <w:rFonts w:cs="Arial"/>
          <w:vertAlign w:val="subscript"/>
          <w:lang w:eastAsia="ko-KR"/>
        </w:rPr>
        <w:t>10</w:t>
      </w:r>
      <w:r w:rsidRPr="008147CA">
        <w:rPr>
          <w:rFonts w:cs="Arial"/>
          <w:lang w:eastAsia="ko-KR"/>
        </w:rPr>
        <w:t>(1.38x10</w:t>
      </w:r>
      <w:r w:rsidRPr="008147CA">
        <w:rPr>
          <w:rFonts w:cs="Arial"/>
          <w:vertAlign w:val="superscript"/>
          <w:lang w:eastAsia="ko-KR"/>
        </w:rPr>
        <w:t xml:space="preserve">-23 </w:t>
      </w:r>
      <w:r w:rsidRPr="008147CA">
        <w:rPr>
          <w:rFonts w:cs="Arial"/>
          <w:lang w:eastAsia="ko-KR"/>
        </w:rPr>
        <w:t>x 293 K x10</w:t>
      </w:r>
      <w:r w:rsidRPr="008147CA">
        <w:rPr>
          <w:rFonts w:cs="Arial"/>
          <w:vertAlign w:val="superscript"/>
          <w:lang w:eastAsia="ko-KR"/>
        </w:rPr>
        <w:t xml:space="preserve">6 </w:t>
      </w:r>
      <w:r w:rsidRPr="008147CA">
        <w:rPr>
          <w:rFonts w:cs="Arial"/>
          <w:lang w:eastAsia="ko-KR"/>
        </w:rPr>
        <w:t>Hz))</w:t>
      </w:r>
      <w:r w:rsidR="00222FE1" w:rsidRPr="008147CA">
        <w:rPr>
          <w:rFonts w:cs="Arial"/>
          <w:lang w:eastAsia="ko-KR"/>
        </w:rPr>
        <w:t>;</w:t>
      </w:r>
    </w:p>
    <w:p w14:paraId="294F2FC7" w14:textId="27700DA6" w:rsidR="00190192" w:rsidRPr="00096FE0" w:rsidRDefault="00304759">
      <w:pPr>
        <w:pStyle w:val="ECCBulletsLv1"/>
        <w:rPr>
          <w:rFonts w:cs="Arial"/>
          <w:lang w:eastAsia="ko-KR"/>
        </w:rPr>
      </w:pPr>
      <w:r w:rsidRPr="008147CA">
        <w:rPr>
          <w:rFonts w:cs="Arial"/>
          <w:lang w:eastAsia="ko-KR"/>
        </w:rPr>
        <w:t>NF</w:t>
      </w:r>
      <w:r w:rsidRPr="008147CA">
        <w:rPr>
          <w:rFonts w:cs="Arial"/>
          <w:vertAlign w:val="superscript"/>
          <w:lang w:eastAsia="ko-KR"/>
        </w:rPr>
        <w:t>FS</w:t>
      </w:r>
      <w:r w:rsidRPr="008147CA">
        <w:rPr>
          <w:rFonts w:cs="Arial"/>
          <w:lang w:eastAsia="ko-KR"/>
        </w:rPr>
        <w:t xml:space="preserve"> is noise figure of FS, 6.5dB</w:t>
      </w:r>
      <w:r w:rsidR="00222FE1" w:rsidRPr="008147CA">
        <w:rPr>
          <w:rFonts w:cs="Arial"/>
          <w:lang w:eastAsia="ko-KR"/>
        </w:rPr>
        <w:t>.</w:t>
      </w:r>
    </w:p>
    <w:p w14:paraId="294F2FC8" w14:textId="77777777" w:rsidR="00190192" w:rsidRPr="005F46A4" w:rsidRDefault="00304759">
      <w:pPr>
        <w:rPr>
          <w:rFonts w:cs="Arial"/>
          <w:lang w:eastAsia="ko-KR"/>
        </w:rPr>
      </w:pPr>
      <w:r w:rsidRPr="00AA5215">
        <w:rPr>
          <w:rStyle w:val="ECCParagraph"/>
          <w:rFonts w:cs="Arial"/>
        </w:rPr>
        <w:t>Additionally,</w:t>
      </w:r>
      <w:r w:rsidRPr="001A6B8D">
        <w:rPr>
          <w:rFonts w:cs="Arial"/>
          <w:lang w:eastAsia="ko-KR"/>
        </w:rPr>
        <w:t xml:space="preserve"> PL is composed of Free space loss</w:t>
      </w:r>
      <w:r w:rsidRPr="00575432">
        <w:rPr>
          <w:rFonts w:cs="Arial"/>
        </w:rPr>
        <w:t xml:space="preserve"> </w:t>
      </w:r>
      <w:r w:rsidRPr="00CB00D9">
        <w:rPr>
          <w:rFonts w:cs="Arial"/>
          <w:lang w:eastAsia="ko-KR"/>
        </w:rPr>
        <w:t>(</w:t>
      </w:r>
      <w:r w:rsidRPr="005F46A4">
        <w:rPr>
          <w:rFonts w:cs="Arial"/>
          <w:i/>
          <w:lang w:eastAsia="ko-KR"/>
        </w:rPr>
        <w:t>PL</w:t>
      </w:r>
      <w:r w:rsidRPr="005F46A4">
        <w:rPr>
          <w:rFonts w:cs="Arial"/>
          <w:i/>
          <w:vertAlign w:val="subscript"/>
          <w:lang w:eastAsia="ko-KR"/>
        </w:rPr>
        <w:t>FSL</w:t>
      </w:r>
      <w:r w:rsidRPr="005F46A4">
        <w:rPr>
          <w:rFonts w:cs="Arial"/>
          <w:lang w:eastAsia="ko-KR"/>
        </w:rPr>
        <w:t>), correction factor (</w:t>
      </w:r>
      <w:r w:rsidRPr="005F46A4">
        <w:rPr>
          <w:rFonts w:cs="Arial"/>
          <w:i/>
          <w:lang w:eastAsia="ko-KR"/>
        </w:rPr>
        <w:t>PL</w:t>
      </w:r>
      <w:r w:rsidRPr="005F46A4">
        <w:rPr>
          <w:rFonts w:cs="Arial"/>
          <w:i/>
          <w:vertAlign w:val="subscript"/>
          <w:lang w:eastAsia="ko-KR"/>
        </w:rPr>
        <w:t>CF</w:t>
      </w:r>
      <w:r w:rsidRPr="005F46A4">
        <w:rPr>
          <w:rFonts w:cs="Arial"/>
          <w:lang w:eastAsia="ko-KR"/>
        </w:rPr>
        <w:t>), atmosphere loss(</w:t>
      </w:r>
      <w:r w:rsidRPr="005F46A4">
        <w:rPr>
          <w:rFonts w:cs="Arial"/>
          <w:i/>
          <w:lang w:eastAsia="ko-KR"/>
        </w:rPr>
        <w:t>PL</w:t>
      </w:r>
      <w:r w:rsidRPr="005F46A4">
        <w:rPr>
          <w:rFonts w:cs="Arial"/>
          <w:i/>
          <w:vertAlign w:val="subscript"/>
          <w:lang w:eastAsia="ko-KR"/>
        </w:rPr>
        <w:t>AL</w:t>
      </w:r>
      <w:r w:rsidRPr="005F46A4">
        <w:rPr>
          <w:rFonts w:cs="Arial"/>
          <w:lang w:eastAsia="ko-KR"/>
        </w:rPr>
        <w:t>), clutter loss (</w:t>
      </w:r>
      <w:r w:rsidRPr="005F46A4">
        <w:rPr>
          <w:rFonts w:cs="Arial"/>
          <w:i/>
          <w:lang w:eastAsia="ko-KR"/>
        </w:rPr>
        <w:t>PL</w:t>
      </w:r>
      <w:r w:rsidRPr="005F46A4">
        <w:rPr>
          <w:rFonts w:cs="Arial"/>
          <w:i/>
          <w:vertAlign w:val="subscript"/>
          <w:lang w:eastAsia="ko-KR"/>
        </w:rPr>
        <w:t>CL</w:t>
      </w:r>
      <w:r w:rsidRPr="005F46A4">
        <w:rPr>
          <w:rFonts w:cs="Arial"/>
          <w:lang w:eastAsia="ko-KR"/>
        </w:rPr>
        <w:t>)</w:t>
      </w:r>
    </w:p>
    <w:p w14:paraId="294F2FC9" w14:textId="70DE2E0E" w:rsidR="00190192" w:rsidRPr="00096FE0" w:rsidRDefault="00F77602" w:rsidP="005F46A4">
      <w:pPr>
        <w:pStyle w:val="ListParagraph"/>
        <w:numPr>
          <w:ilvl w:val="0"/>
          <w:numId w:val="40"/>
        </w:numPr>
        <w:ind w:left="357" w:hanging="357"/>
        <w:rPr>
          <w:rFonts w:cs="Arial"/>
          <w:lang w:eastAsia="ko-KR"/>
        </w:rPr>
      </w:pPr>
      <m:oMath>
        <m:sSub>
          <m:sSubPr>
            <m:ctrlPr>
              <w:rPr>
                <w:rFonts w:ascii="Cambria Math" w:hAnsi="Cambria Math" w:cs="Arial"/>
                <w:lang w:val="en-GB" w:eastAsia="ko-KR"/>
              </w:rPr>
            </m:ctrlPr>
          </m:sSubPr>
          <m:e>
            <m:r>
              <m:rPr>
                <m:sty m:val="p"/>
              </m:rPr>
              <w:rPr>
                <w:rFonts w:ascii="Cambria Math" w:hAnsi="Cambria Math" w:cs="Arial"/>
                <w:lang w:val="en-GB" w:eastAsia="ko-KR"/>
              </w:rPr>
              <m:t>PL</m:t>
            </m:r>
          </m:e>
          <m:sub>
            <m:r>
              <w:rPr>
                <w:rFonts w:ascii="Cambria Math" w:hAnsi="Cambria Math" w:cs="Arial"/>
                <w:lang w:val="en-GB" w:eastAsia="ko-KR"/>
              </w:rPr>
              <m:t>FSL</m:t>
            </m:r>
          </m:sub>
        </m:sSub>
        <m:r>
          <w:rPr>
            <w:rFonts w:ascii="Cambria Math" w:hAnsi="Cambria Math" w:cs="Arial"/>
            <w:lang w:val="en-GB" w:eastAsia="ko-KR"/>
          </w:rPr>
          <m:t>(f, d)=92.44+10</m:t>
        </m:r>
        <m:func>
          <m:funcPr>
            <m:ctrlPr>
              <w:rPr>
                <w:rFonts w:ascii="Cambria Math" w:hAnsi="Cambria Math" w:cs="Arial"/>
                <w:i/>
                <w:lang w:val="en-GB" w:eastAsia="ko-KR"/>
              </w:rPr>
            </m:ctrlPr>
          </m:funcPr>
          <m:fName>
            <m:sSub>
              <m:sSubPr>
                <m:ctrlPr>
                  <w:rPr>
                    <w:rFonts w:ascii="Cambria Math" w:hAnsi="Cambria Math" w:cs="Arial"/>
                    <w:i/>
                    <w:lang w:val="en-GB" w:eastAsia="ko-KR"/>
                  </w:rPr>
                </m:ctrlPr>
              </m:sSubPr>
              <m:e>
                <m:r>
                  <m:rPr>
                    <m:sty m:val="p"/>
                  </m:rPr>
                  <w:rPr>
                    <w:rFonts w:ascii="Cambria Math" w:hAnsi="Cambria Math" w:cs="Arial"/>
                    <w:lang w:val="en-GB" w:eastAsia="ko-KR"/>
                  </w:rPr>
                  <m:t>log</m:t>
                </m:r>
                <m:ctrlPr>
                  <w:rPr>
                    <w:rFonts w:ascii="Cambria Math" w:hAnsi="Cambria Math" w:cs="Arial"/>
                    <w:lang w:val="en-GB" w:eastAsia="ko-KR"/>
                  </w:rPr>
                </m:ctrlPr>
              </m:e>
              <m:sub>
                <m:r>
                  <w:rPr>
                    <w:rFonts w:ascii="Cambria Math" w:hAnsi="Cambria Math" w:cs="Arial"/>
                    <w:lang w:val="en-GB" w:eastAsia="ko-KR"/>
                  </w:rPr>
                  <m:t>10</m:t>
                </m:r>
                <m:ctrlPr>
                  <w:rPr>
                    <w:rFonts w:ascii="Cambria Math" w:hAnsi="Cambria Math" w:cs="Arial"/>
                    <w:lang w:val="en-GB" w:eastAsia="ko-KR"/>
                  </w:rPr>
                </m:ctrlPr>
              </m:sub>
            </m:sSub>
          </m:fName>
          <m:e>
            <m:d>
              <m:dPr>
                <m:ctrlPr>
                  <w:rPr>
                    <w:rFonts w:ascii="Cambria Math" w:hAnsi="Cambria Math" w:cs="Arial"/>
                    <w:i/>
                    <w:lang w:val="en-GB" w:eastAsia="ko-KR"/>
                  </w:rPr>
                </m:ctrlPr>
              </m:dPr>
              <m:e>
                <m:r>
                  <w:rPr>
                    <w:rFonts w:ascii="Cambria Math" w:hAnsi="Cambria Math" w:cs="Arial"/>
                    <w:lang w:val="en-GB" w:eastAsia="ko-KR"/>
                  </w:rPr>
                  <m:t>f</m:t>
                </m:r>
              </m:e>
            </m:d>
            <m:r>
              <w:rPr>
                <w:rFonts w:ascii="Cambria Math" w:hAnsi="Cambria Math" w:cs="Arial"/>
                <w:lang w:val="en-GB" w:eastAsia="ko-KR"/>
              </w:rPr>
              <m:t>+20</m:t>
            </m:r>
            <m:sSub>
              <m:sSubPr>
                <m:ctrlPr>
                  <w:rPr>
                    <w:rFonts w:ascii="Cambria Math" w:hAnsi="Cambria Math" w:cs="Arial"/>
                    <w:i/>
                    <w:lang w:val="en-GB" w:eastAsia="ko-KR"/>
                  </w:rPr>
                </m:ctrlPr>
              </m:sSubPr>
              <m:e>
                <m:r>
                  <m:rPr>
                    <m:sty m:val="p"/>
                  </m:rPr>
                  <w:rPr>
                    <w:rFonts w:ascii="Cambria Math" w:hAnsi="Cambria Math" w:cs="Arial"/>
                    <w:lang w:val="en-GB" w:eastAsia="ko-KR"/>
                  </w:rPr>
                  <m:t>log</m:t>
                </m:r>
                <m:ctrlPr>
                  <w:rPr>
                    <w:rFonts w:ascii="Cambria Math" w:hAnsi="Cambria Math" w:cs="Arial"/>
                    <w:lang w:val="en-GB" w:eastAsia="ko-KR"/>
                  </w:rPr>
                </m:ctrlPr>
              </m:e>
              <m:sub>
                <m:r>
                  <w:rPr>
                    <w:rFonts w:ascii="Cambria Math" w:hAnsi="Cambria Math" w:cs="Arial"/>
                    <w:lang w:val="en-GB" w:eastAsia="ko-KR"/>
                  </w:rPr>
                  <m:t>10</m:t>
                </m:r>
              </m:sub>
            </m:sSub>
            <m:d>
              <m:dPr>
                <m:ctrlPr>
                  <w:rPr>
                    <w:rFonts w:ascii="Cambria Math" w:hAnsi="Cambria Math" w:cs="Arial"/>
                    <w:i/>
                    <w:lang w:val="en-GB" w:eastAsia="ko-KR"/>
                  </w:rPr>
                </m:ctrlPr>
              </m:dPr>
              <m:e>
                <m:r>
                  <w:rPr>
                    <w:rFonts w:ascii="Cambria Math" w:hAnsi="Cambria Math" w:cs="Arial"/>
                    <w:lang w:val="en-GB" w:eastAsia="ko-KR"/>
                  </w:rPr>
                  <m:t>d</m:t>
                </m:r>
              </m:e>
            </m:d>
          </m:e>
        </m:func>
      </m:oMath>
      <w:r w:rsidR="00304759" w:rsidRPr="005F46A4">
        <w:rPr>
          <w:rFonts w:ascii="Arial" w:hAnsi="Arial" w:cs="Arial"/>
          <w:lang w:val="en-GB" w:eastAsia="ko-KR"/>
        </w:rPr>
        <w:t xml:space="preserve"> , </w:t>
      </w:r>
      <w:r w:rsidR="00304759" w:rsidRPr="005F46A4">
        <w:rPr>
          <w:rFonts w:ascii="Arial" w:hAnsi="Arial" w:cs="Arial"/>
          <w:sz w:val="20"/>
          <w:szCs w:val="20"/>
          <w:lang w:val="en-GB" w:eastAsia="ko-KR"/>
        </w:rPr>
        <w:t xml:space="preserve">(referred from </w:t>
      </w:r>
      <w:r w:rsidR="008147CA">
        <w:rPr>
          <w:rFonts w:ascii="Arial" w:hAnsi="Arial" w:cs="Arial"/>
          <w:sz w:val="20"/>
          <w:szCs w:val="20"/>
          <w:lang w:val="en-GB" w:eastAsia="ko-KR"/>
        </w:rPr>
        <w:t xml:space="preserve">Rec. ITU-R </w:t>
      </w:r>
      <w:r w:rsidR="00304759" w:rsidRPr="005F46A4">
        <w:rPr>
          <w:rFonts w:ascii="Arial" w:hAnsi="Arial" w:cs="Arial"/>
          <w:sz w:val="20"/>
          <w:szCs w:val="20"/>
          <w:lang w:val="en-GB" w:eastAsia="ko-KR"/>
        </w:rPr>
        <w:t>P.452</w:t>
      </w:r>
      <w:r w:rsidR="008147CA">
        <w:rPr>
          <w:rFonts w:ascii="Arial" w:hAnsi="Arial" w:cs="Arial"/>
          <w:sz w:val="20"/>
          <w:szCs w:val="20"/>
          <w:lang w:val="en-GB" w:eastAsia="ko-KR"/>
        </w:rPr>
        <w:t xml:space="preserve"> </w:t>
      </w:r>
      <w:r w:rsidR="008147CA">
        <w:rPr>
          <w:rFonts w:ascii="Arial" w:hAnsi="Arial" w:cs="Arial"/>
          <w:sz w:val="20"/>
          <w:szCs w:val="20"/>
          <w:lang w:val="en-GB" w:eastAsia="ko-KR"/>
        </w:rPr>
        <w:fldChar w:fldCharType="begin"/>
      </w:r>
      <w:r w:rsidR="008147CA">
        <w:rPr>
          <w:rFonts w:ascii="Arial" w:hAnsi="Arial" w:cs="Arial"/>
          <w:sz w:val="20"/>
          <w:szCs w:val="20"/>
          <w:lang w:val="en-GB" w:eastAsia="ko-KR"/>
        </w:rPr>
        <w:instrText xml:space="preserve"> REF _Ref408735001 \r \h </w:instrText>
      </w:r>
      <w:r w:rsidR="008147CA">
        <w:rPr>
          <w:rFonts w:ascii="Arial" w:hAnsi="Arial" w:cs="Arial"/>
          <w:sz w:val="20"/>
          <w:szCs w:val="20"/>
          <w:lang w:val="en-GB" w:eastAsia="ko-KR"/>
        </w:rPr>
      </w:r>
      <w:r w:rsidR="008147CA">
        <w:rPr>
          <w:rFonts w:ascii="Arial" w:hAnsi="Arial" w:cs="Arial"/>
          <w:sz w:val="20"/>
          <w:szCs w:val="20"/>
          <w:lang w:val="en-GB" w:eastAsia="ko-KR"/>
        </w:rPr>
        <w:fldChar w:fldCharType="separate"/>
      </w:r>
      <w:r w:rsidR="00BA3D2B">
        <w:rPr>
          <w:rFonts w:ascii="Arial" w:hAnsi="Arial" w:cs="Arial"/>
          <w:sz w:val="20"/>
          <w:szCs w:val="20"/>
          <w:lang w:val="en-GB" w:eastAsia="ko-KR"/>
        </w:rPr>
        <w:t>[9]</w:t>
      </w:r>
      <w:r w:rsidR="008147CA">
        <w:rPr>
          <w:rFonts w:ascii="Arial" w:hAnsi="Arial" w:cs="Arial"/>
          <w:sz w:val="20"/>
          <w:szCs w:val="20"/>
          <w:lang w:val="en-GB" w:eastAsia="ko-KR"/>
        </w:rPr>
        <w:fldChar w:fldCharType="end"/>
      </w:r>
      <w:r w:rsidR="00304759" w:rsidRPr="005F46A4">
        <w:rPr>
          <w:rFonts w:ascii="Arial" w:hAnsi="Arial" w:cs="Arial"/>
          <w:sz w:val="20"/>
          <w:szCs w:val="20"/>
          <w:lang w:val="en-GB" w:eastAsia="ko-KR"/>
        </w:rPr>
        <w:t>)</w:t>
      </w:r>
      <w:r w:rsidR="00222FE1" w:rsidRPr="005F46A4">
        <w:rPr>
          <w:rFonts w:ascii="Arial" w:hAnsi="Arial" w:cs="Arial"/>
          <w:sz w:val="20"/>
          <w:szCs w:val="20"/>
          <w:lang w:val="en-GB" w:eastAsia="ko-KR"/>
        </w:rPr>
        <w:t>;</w:t>
      </w:r>
    </w:p>
    <w:p w14:paraId="294F2FCA" w14:textId="3C48DC5E" w:rsidR="00190192" w:rsidRPr="00096FE0" w:rsidRDefault="00F77602" w:rsidP="005F46A4">
      <w:pPr>
        <w:pStyle w:val="ListParagraph"/>
        <w:numPr>
          <w:ilvl w:val="0"/>
          <w:numId w:val="40"/>
        </w:numPr>
        <w:ind w:left="357" w:hanging="357"/>
        <w:rPr>
          <w:rFonts w:cs="Arial"/>
          <w:lang w:eastAsia="ko-KR"/>
        </w:rPr>
      </w:pPr>
      <m:oMath>
        <m:sSub>
          <m:sSubPr>
            <m:ctrlPr>
              <w:rPr>
                <w:rFonts w:ascii="Cambria Math" w:hAnsi="Cambria Math" w:cs="Arial"/>
                <w:lang w:val="en-GB"/>
              </w:rPr>
            </m:ctrlPr>
          </m:sSubPr>
          <m:e>
            <m:r>
              <m:rPr>
                <m:sty m:val="p"/>
              </m:rPr>
              <w:rPr>
                <w:rFonts w:ascii="Cambria Math" w:hAnsi="Cambria Math" w:cs="Arial"/>
                <w:lang w:val="en-GB"/>
              </w:rPr>
              <m:t>PL</m:t>
            </m:r>
          </m:e>
          <m:sub>
            <m:r>
              <m:rPr>
                <m:sty m:val="p"/>
              </m:rPr>
              <w:rPr>
                <w:rFonts w:ascii="Cambria Math" w:hAnsi="Cambria Math" w:cs="Arial"/>
                <w:lang w:val="en-GB"/>
              </w:rPr>
              <m:t>AL</m:t>
            </m:r>
          </m:sub>
        </m:sSub>
        <m:r>
          <w:rPr>
            <w:rFonts w:ascii="Cambria Math" w:hAnsi="Cambria Math" w:cs="Arial"/>
            <w:lang w:val="en-GB"/>
          </w:rPr>
          <m:t>=0.1 ×d</m:t>
        </m:r>
      </m:oMath>
      <w:r w:rsidR="00222FE1" w:rsidRPr="005F46A4">
        <w:rPr>
          <w:rFonts w:ascii="Arial" w:eastAsiaTheme="minorEastAsia" w:hAnsi="Arial" w:cs="Arial"/>
          <w:lang w:val="en-GB"/>
        </w:rPr>
        <w:t>;</w:t>
      </w:r>
      <w:r w:rsidR="00304759" w:rsidRPr="005F46A4">
        <w:rPr>
          <w:rFonts w:ascii="Arial" w:hAnsi="Arial" w:cs="Arial"/>
          <w:lang w:val="en-GB"/>
        </w:rPr>
        <w:t xml:space="preserve"> </w:t>
      </w:r>
    </w:p>
    <w:p w14:paraId="294F2FCB" w14:textId="788619FC" w:rsidR="00190192" w:rsidRPr="00096FE0" w:rsidRDefault="00F77602" w:rsidP="005F46A4">
      <w:pPr>
        <w:pStyle w:val="ListParagraph"/>
        <w:numPr>
          <w:ilvl w:val="0"/>
          <w:numId w:val="40"/>
        </w:numPr>
        <w:ind w:left="357" w:hanging="357"/>
        <w:rPr>
          <w:rFonts w:cs="Arial"/>
          <w:lang w:eastAsia="ko-KR"/>
        </w:rPr>
      </w:pPr>
      <m:oMath>
        <m:sSub>
          <m:sSubPr>
            <m:ctrlPr>
              <w:rPr>
                <w:rFonts w:ascii="Cambria Math" w:hAnsi="Cambria Math" w:cs="Arial"/>
                <w:lang w:val="en-GB" w:eastAsia="ko-KR"/>
              </w:rPr>
            </m:ctrlPr>
          </m:sSubPr>
          <m:e>
            <m:r>
              <m:rPr>
                <m:sty m:val="p"/>
              </m:rPr>
              <w:rPr>
                <w:rFonts w:ascii="Cambria Math" w:hAnsi="Cambria Math" w:cs="Arial"/>
                <w:lang w:val="en-GB" w:eastAsia="ko-KR"/>
              </w:rPr>
              <m:t>PL</m:t>
            </m:r>
          </m:e>
          <m:sub>
            <m:r>
              <w:rPr>
                <w:rFonts w:ascii="Cambria Math" w:hAnsi="Cambria Math" w:cs="Arial"/>
                <w:lang w:val="en-GB" w:eastAsia="ko-KR"/>
              </w:rPr>
              <m:t>CF</m:t>
            </m:r>
          </m:sub>
        </m:sSub>
        <m:r>
          <w:rPr>
            <w:rFonts w:ascii="Cambria Math" w:hAnsi="Cambria Math" w:cs="Arial"/>
            <w:lang w:val="en-GB" w:eastAsia="ko-KR"/>
          </w:rPr>
          <m:t>(p)=2.6×</m:t>
        </m:r>
        <m:d>
          <m:dPr>
            <m:ctrlPr>
              <w:rPr>
                <w:rFonts w:ascii="Cambria Math" w:hAnsi="Cambria Math" w:cs="Arial"/>
                <w:i/>
                <w:lang w:val="en-GB" w:eastAsia="ko-KR"/>
              </w:rPr>
            </m:ctrlPr>
          </m:dPr>
          <m:e>
            <m:r>
              <w:rPr>
                <w:rFonts w:ascii="Cambria Math" w:hAnsi="Cambria Math" w:cs="Arial"/>
                <w:lang w:val="en-GB" w:eastAsia="ko-KR"/>
              </w:rPr>
              <m:t>1-</m:t>
            </m:r>
            <m:sSup>
              <m:sSupPr>
                <m:ctrlPr>
                  <w:rPr>
                    <w:rFonts w:ascii="Cambria Math" w:hAnsi="Cambria Math" w:cs="Arial"/>
                    <w:i/>
                    <w:lang w:val="en-GB" w:eastAsia="ko-KR"/>
                  </w:rPr>
                </m:ctrlPr>
              </m:sSupPr>
              <m:e>
                <m:r>
                  <w:rPr>
                    <w:rFonts w:ascii="Cambria Math" w:hAnsi="Cambria Math" w:cs="Arial"/>
                    <w:lang w:val="en-GB" w:eastAsia="ko-KR"/>
                  </w:rPr>
                  <m:t>e</m:t>
                </m:r>
              </m:e>
              <m:sup>
                <m:r>
                  <w:rPr>
                    <w:rFonts w:ascii="Cambria Math" w:hAnsi="Cambria Math" w:cs="Arial"/>
                    <w:lang w:val="en-GB" w:eastAsia="ko-KR"/>
                  </w:rPr>
                  <m:t>-0.1×d</m:t>
                </m:r>
              </m:sup>
            </m:sSup>
          </m:e>
        </m:d>
        <m:r>
          <w:rPr>
            <w:rFonts w:ascii="Cambria Math" w:hAnsi="Cambria Math" w:cs="Arial"/>
            <w:lang w:val="en-GB" w:eastAsia="ko-KR"/>
          </w:rPr>
          <m:t>×</m:t>
        </m:r>
        <m:sSub>
          <m:sSubPr>
            <m:ctrlPr>
              <w:rPr>
                <w:rFonts w:ascii="Cambria Math" w:hAnsi="Cambria Math" w:cs="Arial"/>
                <w:i/>
                <w:lang w:val="en-GB" w:eastAsia="ko-KR"/>
              </w:rPr>
            </m:ctrlPr>
          </m:sSubPr>
          <m:e>
            <m:r>
              <m:rPr>
                <m:sty m:val="p"/>
              </m:rPr>
              <w:rPr>
                <w:rFonts w:ascii="Cambria Math" w:hAnsi="Cambria Math" w:cs="Arial"/>
                <w:lang w:val="en-GB" w:eastAsia="ko-KR"/>
              </w:rPr>
              <m:t>log</m:t>
            </m:r>
          </m:e>
          <m:sub>
            <m:r>
              <w:rPr>
                <w:rFonts w:ascii="Cambria Math" w:hAnsi="Cambria Math" w:cs="Arial"/>
                <w:lang w:val="en-GB" w:eastAsia="ko-KR"/>
              </w:rPr>
              <m:t>10</m:t>
            </m:r>
          </m:sub>
        </m:sSub>
        <m:d>
          <m:dPr>
            <m:ctrlPr>
              <w:rPr>
                <w:rFonts w:ascii="Cambria Math" w:hAnsi="Cambria Math" w:cs="Arial"/>
                <w:i/>
                <w:lang w:val="en-GB" w:eastAsia="ko-KR"/>
              </w:rPr>
            </m:ctrlPr>
          </m:dPr>
          <m:e>
            <m:f>
              <m:fPr>
                <m:ctrlPr>
                  <w:rPr>
                    <w:rFonts w:ascii="Cambria Math" w:hAnsi="Cambria Math" w:cs="Arial"/>
                    <w:i/>
                    <w:lang w:val="en-GB" w:eastAsia="ko-KR"/>
                  </w:rPr>
                </m:ctrlPr>
              </m:fPr>
              <m:num>
                <m:r>
                  <w:rPr>
                    <w:rFonts w:ascii="Cambria Math" w:hAnsi="Cambria Math" w:cs="Arial"/>
                    <w:lang w:val="en-GB" w:eastAsia="ko-KR"/>
                  </w:rPr>
                  <m:t>p</m:t>
                </m:r>
              </m:num>
              <m:den>
                <m:r>
                  <w:rPr>
                    <w:rFonts w:ascii="Cambria Math" w:hAnsi="Cambria Math" w:cs="Arial"/>
                    <w:lang w:val="en-GB" w:eastAsia="ko-KR"/>
                  </w:rPr>
                  <m:t>50</m:t>
                </m:r>
              </m:den>
            </m:f>
          </m:e>
        </m:d>
      </m:oMath>
      <w:r w:rsidR="00304759" w:rsidRPr="005F46A4">
        <w:rPr>
          <w:rFonts w:ascii="Arial" w:hAnsi="Arial" w:cs="Arial"/>
          <w:lang w:val="en-GB" w:eastAsia="ko-KR"/>
        </w:rPr>
        <w:t xml:space="preserve"> </w:t>
      </w:r>
      <w:r w:rsidR="00304759" w:rsidRPr="005F46A4">
        <w:rPr>
          <w:rFonts w:ascii="Arial" w:hAnsi="Arial" w:cs="Arial"/>
          <w:sz w:val="20"/>
          <w:szCs w:val="20"/>
          <w:lang w:val="en-GB" w:eastAsia="ko-KR"/>
        </w:rPr>
        <w:t xml:space="preserve">(referred from </w:t>
      </w:r>
      <w:r w:rsidR="008147CA">
        <w:rPr>
          <w:rFonts w:ascii="Arial" w:hAnsi="Arial" w:cs="Arial"/>
          <w:sz w:val="20"/>
          <w:szCs w:val="20"/>
          <w:lang w:val="en-GB" w:eastAsia="ko-KR"/>
        </w:rPr>
        <w:t xml:space="preserve">Rec. ITU-R </w:t>
      </w:r>
      <w:r w:rsidR="00304759" w:rsidRPr="005F46A4">
        <w:rPr>
          <w:rFonts w:ascii="Arial" w:hAnsi="Arial" w:cs="Arial"/>
          <w:sz w:val="20"/>
          <w:szCs w:val="20"/>
          <w:lang w:val="en-GB" w:eastAsia="ko-KR"/>
        </w:rPr>
        <w:t>P.452)</w:t>
      </w:r>
      <w:r w:rsidR="00222FE1" w:rsidRPr="005F46A4">
        <w:rPr>
          <w:rFonts w:ascii="Arial" w:hAnsi="Arial" w:cs="Arial"/>
          <w:sz w:val="20"/>
          <w:szCs w:val="20"/>
          <w:lang w:val="en-GB" w:eastAsia="ko-KR"/>
        </w:rPr>
        <w:t>;</w:t>
      </w:r>
    </w:p>
    <w:p w14:paraId="294F2FCD" w14:textId="70E7C9A2" w:rsidR="00190192" w:rsidRPr="00096FE0" w:rsidRDefault="00F77602" w:rsidP="005F46A4">
      <w:pPr>
        <w:pStyle w:val="ListParagraph"/>
        <w:numPr>
          <w:ilvl w:val="0"/>
          <w:numId w:val="40"/>
        </w:numPr>
        <w:ind w:left="357" w:hanging="357"/>
        <w:rPr>
          <w:rFonts w:cs="Arial"/>
          <w:lang w:eastAsia="ko-KR"/>
        </w:rPr>
      </w:pPr>
      <m:oMath>
        <m:sSub>
          <m:sSubPr>
            <m:ctrlPr>
              <w:rPr>
                <w:rFonts w:ascii="Cambria Math" w:hAnsi="Cambria Math" w:cs="Arial"/>
                <w:lang w:val="en-GB"/>
              </w:rPr>
            </m:ctrlPr>
          </m:sSubPr>
          <m:e>
            <m:r>
              <m:rPr>
                <m:sty m:val="p"/>
              </m:rPr>
              <w:rPr>
                <w:rFonts w:ascii="Cambria Math" w:hAnsi="Cambria Math" w:cs="Arial"/>
              </w:rPr>
              <m:t>PL</m:t>
            </m:r>
          </m:e>
          <m:sub>
            <m:r>
              <m:rPr>
                <m:sty m:val="p"/>
              </m:rPr>
              <w:rPr>
                <w:rFonts w:ascii="Cambria Math" w:hAnsi="Cambria Math" w:cs="Arial"/>
              </w:rPr>
              <m:t>CL</m:t>
            </m:r>
          </m:sub>
        </m:sSub>
        <m:d>
          <m:dPr>
            <m:ctrlPr>
              <w:rPr>
                <w:rFonts w:ascii="Cambria Math" w:hAnsi="Cambria Math" w:cs="Arial"/>
                <w:i/>
                <w:lang w:val="en-GB"/>
              </w:rPr>
            </m:ctrlPr>
          </m:dPr>
          <m:e>
            <m:r>
              <w:rPr>
                <w:rFonts w:ascii="Cambria Math" w:hAnsi="Cambria Math" w:cs="Arial"/>
              </w:rPr>
              <m:t>d, p=0.01</m:t>
            </m:r>
          </m:e>
        </m:d>
        <m:r>
          <w:rPr>
            <w:rFonts w:ascii="Cambria Math" w:hAnsi="Cambria Math" w:cs="Arial"/>
          </w:rPr>
          <m:t>=-5</m:t>
        </m:r>
        <m:func>
          <m:funcPr>
            <m:ctrlPr>
              <w:rPr>
                <w:rFonts w:ascii="Cambria Math" w:hAnsi="Cambria Math" w:cs="Arial"/>
                <w:i/>
                <w:lang w:val="en-GB"/>
              </w:rPr>
            </m:ctrlPr>
          </m:funcPr>
          <m:fName>
            <m:sSub>
              <m:sSubPr>
                <m:ctrlPr>
                  <w:rPr>
                    <w:rFonts w:ascii="Cambria Math" w:hAnsi="Cambria Math" w:cs="Arial"/>
                    <w:i/>
                    <w:lang w:val="en-GB"/>
                  </w:rPr>
                </m:ctrlPr>
              </m:sSubPr>
              <m:e>
                <m:r>
                  <m:rPr>
                    <m:sty m:val="p"/>
                  </m:rPr>
                  <w:rPr>
                    <w:rFonts w:ascii="Cambria Math" w:hAnsi="Cambria Math" w:cs="Arial"/>
                  </w:rPr>
                  <m:t>log</m:t>
                </m:r>
                <m:ctrlPr>
                  <w:rPr>
                    <w:rFonts w:ascii="Cambria Math" w:hAnsi="Cambria Math" w:cs="Arial"/>
                    <w:lang w:val="en-GB"/>
                  </w:rPr>
                </m:ctrlPr>
              </m:e>
              <m:sub>
                <m:r>
                  <w:rPr>
                    <w:rFonts w:ascii="Cambria Math" w:hAnsi="Cambria Math" w:cs="Arial"/>
                  </w:rPr>
                  <m:t>10</m:t>
                </m:r>
                <m:ctrlPr>
                  <w:rPr>
                    <w:rFonts w:ascii="Cambria Math" w:hAnsi="Cambria Math" w:cs="Arial"/>
                    <w:lang w:val="en-GB"/>
                  </w:rPr>
                </m:ctrlPr>
              </m:sub>
            </m:sSub>
          </m:fName>
          <m:e>
            <m:d>
              <m:dPr>
                <m:ctrlPr>
                  <w:rPr>
                    <w:rFonts w:ascii="Cambria Math" w:hAnsi="Cambria Math" w:cs="Arial"/>
                    <w:i/>
                    <w:lang w:val="en-GB"/>
                  </w:rPr>
                </m:ctrlPr>
              </m:dPr>
              <m:e>
                <m:sSup>
                  <m:sSupPr>
                    <m:ctrlPr>
                      <w:rPr>
                        <w:rFonts w:ascii="Cambria Math" w:hAnsi="Cambria Math" w:cs="Arial"/>
                        <w:i/>
                        <w:lang w:val="en-GB"/>
                      </w:rPr>
                    </m:ctrlPr>
                  </m:sSupPr>
                  <m:e>
                    <m:r>
                      <w:rPr>
                        <w:rFonts w:ascii="Cambria Math" w:hAnsi="Cambria Math" w:cs="Arial"/>
                      </w:rPr>
                      <m:t>10</m:t>
                    </m:r>
                  </m:e>
                  <m:sup>
                    <m:r>
                      <w:rPr>
                        <w:rFonts w:ascii="Cambria Math" w:hAnsi="Cambria Math" w:cs="Arial"/>
                      </w:rPr>
                      <m:t>-2×</m:t>
                    </m:r>
                    <m:d>
                      <m:dPr>
                        <m:ctrlPr>
                          <w:rPr>
                            <w:rFonts w:ascii="Cambria Math" w:hAnsi="Cambria Math" w:cs="Arial"/>
                            <w:i/>
                            <w:lang w:val="en-GB"/>
                          </w:rPr>
                        </m:ctrlPr>
                      </m:dPr>
                      <m:e>
                        <m:r>
                          <w:rPr>
                            <w:rFonts w:ascii="Cambria Math" w:hAnsi="Cambria Math" w:cs="Arial"/>
                          </w:rPr>
                          <m:t>23.5+9.6</m:t>
                        </m:r>
                        <m:func>
                          <m:funcPr>
                            <m:ctrlPr>
                              <w:rPr>
                                <w:rFonts w:ascii="Cambria Math" w:hAnsi="Cambria Math" w:cs="Arial"/>
                                <w:i/>
                                <w:lang w:val="en-GB"/>
                              </w:rPr>
                            </m:ctrlPr>
                          </m:funcPr>
                          <m:fName>
                            <m:sSub>
                              <m:sSubPr>
                                <m:ctrlPr>
                                  <w:rPr>
                                    <w:rFonts w:ascii="Cambria Math" w:hAnsi="Cambria Math" w:cs="Arial"/>
                                    <w:i/>
                                    <w:lang w:val="en-GB"/>
                                  </w:rPr>
                                </m:ctrlPr>
                              </m:sSubPr>
                              <m:e>
                                <m:r>
                                  <m:rPr>
                                    <m:sty m:val="p"/>
                                  </m:rPr>
                                  <w:rPr>
                                    <w:rFonts w:ascii="Cambria Math" w:hAnsi="Cambria Math" w:cs="Arial"/>
                                  </w:rPr>
                                  <m:t>log</m:t>
                                </m:r>
                                <m:ctrlPr>
                                  <w:rPr>
                                    <w:rFonts w:ascii="Cambria Math" w:hAnsi="Cambria Math" w:cs="Arial"/>
                                    <w:lang w:val="en-GB"/>
                                  </w:rPr>
                                </m:ctrlPr>
                              </m:e>
                              <m:sub>
                                <m:r>
                                  <w:rPr>
                                    <w:rFonts w:ascii="Cambria Math" w:hAnsi="Cambria Math" w:cs="Arial"/>
                                  </w:rPr>
                                  <m:t>10</m:t>
                                </m:r>
                                <m:ctrlPr>
                                  <w:rPr>
                                    <w:rFonts w:ascii="Cambria Math" w:hAnsi="Cambria Math" w:cs="Arial"/>
                                    <w:lang w:val="en-GB"/>
                                  </w:rPr>
                                </m:ctrlPr>
                              </m:sub>
                            </m:sSub>
                          </m:fName>
                          <m:e>
                            <m:r>
                              <w:rPr>
                                <w:rFonts w:ascii="Cambria Math" w:hAnsi="Cambria Math" w:cs="Arial"/>
                              </w:rPr>
                              <m:t>f</m:t>
                            </m:r>
                          </m:e>
                        </m:func>
                      </m:e>
                    </m:d>
                  </m:sup>
                </m:sSup>
                <m:r>
                  <w:rPr>
                    <w:rFonts w:ascii="Cambria Math" w:hAnsi="Cambria Math" w:cs="Arial"/>
                  </w:rPr>
                  <m:t>+</m:t>
                </m:r>
                <m:sSup>
                  <m:sSupPr>
                    <m:ctrlPr>
                      <w:rPr>
                        <w:rFonts w:ascii="Cambria Math" w:hAnsi="Cambria Math" w:cs="Arial"/>
                        <w:i/>
                        <w:lang w:val="en-GB"/>
                      </w:rPr>
                    </m:ctrlPr>
                  </m:sSupPr>
                  <m:e>
                    <m:r>
                      <w:rPr>
                        <w:rFonts w:ascii="Cambria Math" w:hAnsi="Cambria Math" w:cs="Arial"/>
                      </w:rPr>
                      <m:t>10</m:t>
                    </m:r>
                  </m:e>
                  <m:sup>
                    <m:r>
                      <w:rPr>
                        <w:rFonts w:ascii="Cambria Math" w:hAnsi="Cambria Math" w:cs="Arial"/>
                      </w:rPr>
                      <m:t>-2×</m:t>
                    </m:r>
                    <m:d>
                      <m:dPr>
                        <m:ctrlPr>
                          <w:rPr>
                            <w:rFonts w:ascii="Cambria Math" w:hAnsi="Cambria Math" w:cs="Arial"/>
                            <w:i/>
                            <w:lang w:val="en-GB"/>
                          </w:rPr>
                        </m:ctrlPr>
                      </m:dPr>
                      <m:e>
                        <m:r>
                          <w:rPr>
                            <w:rFonts w:ascii="Cambria Math" w:hAnsi="Cambria Math" w:cs="Arial"/>
                          </w:rPr>
                          <m:t>32.98+23.9</m:t>
                        </m:r>
                        <m:func>
                          <m:funcPr>
                            <m:ctrlPr>
                              <w:rPr>
                                <w:rFonts w:ascii="Cambria Math" w:hAnsi="Cambria Math" w:cs="Arial"/>
                                <w:i/>
                                <w:lang w:val="en-GB"/>
                              </w:rPr>
                            </m:ctrlPr>
                          </m:funcPr>
                          <m:fName>
                            <m:sSub>
                              <m:sSubPr>
                                <m:ctrlPr>
                                  <w:rPr>
                                    <w:rFonts w:ascii="Cambria Math" w:hAnsi="Cambria Math" w:cs="Arial"/>
                                    <w:i/>
                                    <w:lang w:val="en-GB"/>
                                  </w:rPr>
                                </m:ctrlPr>
                              </m:sSubPr>
                              <m:e>
                                <m:r>
                                  <m:rPr>
                                    <m:sty m:val="p"/>
                                  </m:rPr>
                                  <w:rPr>
                                    <w:rFonts w:ascii="Cambria Math" w:hAnsi="Cambria Math" w:cs="Arial"/>
                                  </w:rPr>
                                  <m:t>log</m:t>
                                </m:r>
                                <m:ctrlPr>
                                  <w:rPr>
                                    <w:rFonts w:ascii="Cambria Math" w:hAnsi="Cambria Math" w:cs="Arial"/>
                                    <w:lang w:val="en-GB"/>
                                  </w:rPr>
                                </m:ctrlPr>
                              </m:e>
                              <m:sub>
                                <m:r>
                                  <w:rPr>
                                    <w:rFonts w:ascii="Cambria Math" w:hAnsi="Cambria Math" w:cs="Arial"/>
                                  </w:rPr>
                                  <m:t>10</m:t>
                                </m:r>
                                <m:ctrlPr>
                                  <w:rPr>
                                    <w:rFonts w:ascii="Cambria Math" w:hAnsi="Cambria Math" w:cs="Arial"/>
                                    <w:lang w:val="en-GB"/>
                                  </w:rPr>
                                </m:ctrlPr>
                              </m:sub>
                            </m:sSub>
                          </m:fName>
                          <m:e>
                            <m:r>
                              <w:rPr>
                                <w:rFonts w:ascii="Cambria Math" w:hAnsi="Cambria Math" w:cs="Arial"/>
                              </w:rPr>
                              <m:t>d</m:t>
                            </m:r>
                          </m:e>
                        </m:func>
                        <m:r>
                          <w:rPr>
                            <w:rFonts w:ascii="Cambria Math" w:hAnsi="Cambria Math" w:cs="Arial"/>
                          </w:rPr>
                          <m:t>+3</m:t>
                        </m:r>
                        <m:func>
                          <m:funcPr>
                            <m:ctrlPr>
                              <w:rPr>
                                <w:rFonts w:ascii="Cambria Math" w:hAnsi="Cambria Math" w:cs="Arial"/>
                                <w:i/>
                                <w:lang w:val="en-GB"/>
                              </w:rPr>
                            </m:ctrlPr>
                          </m:funcPr>
                          <m:fName>
                            <m:sSub>
                              <m:sSubPr>
                                <m:ctrlPr>
                                  <w:rPr>
                                    <w:rFonts w:ascii="Cambria Math" w:hAnsi="Cambria Math" w:cs="Arial"/>
                                    <w:i/>
                                    <w:lang w:val="en-GB"/>
                                  </w:rPr>
                                </m:ctrlPr>
                              </m:sSubPr>
                              <m:e>
                                <m:r>
                                  <m:rPr>
                                    <m:sty m:val="p"/>
                                  </m:rPr>
                                  <w:rPr>
                                    <w:rFonts w:ascii="Cambria Math" w:hAnsi="Cambria Math" w:cs="Arial"/>
                                  </w:rPr>
                                  <m:t>log</m:t>
                                </m:r>
                                <m:ctrlPr>
                                  <w:rPr>
                                    <w:rFonts w:ascii="Cambria Math" w:hAnsi="Cambria Math" w:cs="Arial"/>
                                    <w:lang w:val="en-GB"/>
                                  </w:rPr>
                                </m:ctrlPr>
                              </m:e>
                              <m:sub>
                                <m:r>
                                  <w:rPr>
                                    <w:rFonts w:ascii="Cambria Math" w:hAnsi="Cambria Math" w:cs="Arial"/>
                                  </w:rPr>
                                  <m:t>10</m:t>
                                </m:r>
                                <m:ctrlPr>
                                  <w:rPr>
                                    <w:rFonts w:ascii="Cambria Math" w:hAnsi="Cambria Math" w:cs="Arial"/>
                                    <w:lang w:val="en-GB"/>
                                  </w:rPr>
                                </m:ctrlPr>
                              </m:sub>
                            </m:sSub>
                          </m:fName>
                          <m:e>
                            <m:r>
                              <w:rPr>
                                <w:rFonts w:ascii="Cambria Math" w:hAnsi="Cambria Math" w:cs="Arial"/>
                              </w:rPr>
                              <m:t>f</m:t>
                            </m:r>
                          </m:e>
                        </m:func>
                      </m:e>
                    </m:d>
                  </m:sup>
                </m:sSup>
              </m:e>
            </m:d>
            <m:r>
              <w:rPr>
                <w:rFonts w:ascii="Cambria Math" w:hAnsi="Cambria Math" w:cs="Arial"/>
              </w:rPr>
              <m:t>+</m:t>
            </m:r>
            <m:sSup>
              <m:sSupPr>
                <m:ctrlPr>
                  <w:rPr>
                    <w:rFonts w:ascii="Cambria Math" w:hAnsi="Cambria Math" w:cs="Arial"/>
                    <w:i/>
                    <w:lang w:val="en-GB"/>
                  </w:rPr>
                </m:ctrlPr>
              </m:sSupPr>
              <m:e>
                <m:r>
                  <w:rPr>
                    <w:rFonts w:ascii="Cambria Math" w:hAnsi="Cambria Math" w:cs="Arial"/>
                  </w:rPr>
                  <m:t>N</m:t>
                </m:r>
              </m:e>
              <m:sup>
                <m:r>
                  <w:rPr>
                    <w:rFonts w:ascii="Cambria Math" w:hAnsi="Cambria Math" w:cs="Arial"/>
                  </w:rPr>
                  <m:t>-1</m:t>
                </m:r>
              </m:sup>
            </m:sSup>
            <m:d>
              <m:dPr>
                <m:ctrlPr>
                  <w:rPr>
                    <w:rFonts w:ascii="Cambria Math" w:hAnsi="Cambria Math" w:cs="Arial"/>
                    <w:i/>
                    <w:lang w:val="en-GB"/>
                  </w:rPr>
                </m:ctrlPr>
              </m:dPr>
              <m:e>
                <m:r>
                  <w:rPr>
                    <w:rFonts w:ascii="Cambria Math" w:hAnsi="Cambria Math" w:cs="Arial"/>
                  </w:rPr>
                  <m:t>p=0.01,σ=6</m:t>
                </m:r>
              </m:e>
            </m:d>
          </m:e>
        </m:func>
      </m:oMath>
      <w:r w:rsidR="00222FE1" w:rsidRPr="00096FE0">
        <w:rPr>
          <w:rFonts w:eastAsiaTheme="minorEastAsia" w:cs="Arial"/>
        </w:rPr>
        <w:t>.</w:t>
      </w:r>
      <w:r w:rsidR="00304759" w:rsidRPr="005F46A4">
        <w:rPr>
          <w:rFonts w:ascii="Arial" w:hAnsi="Arial" w:cs="Arial"/>
          <w:lang w:val="en-GB" w:eastAsia="ko-KR"/>
        </w:rPr>
        <w:t xml:space="preserve">  (referred from </w:t>
      </w:r>
      <w:r w:rsidR="008147CA">
        <w:rPr>
          <w:rFonts w:ascii="Arial" w:hAnsi="Arial" w:cs="Arial"/>
          <w:sz w:val="20"/>
          <w:szCs w:val="20"/>
          <w:lang w:val="en-GB" w:eastAsia="ko-KR"/>
        </w:rPr>
        <w:t xml:space="preserve">Rec. ITU-R </w:t>
      </w:r>
      <w:r w:rsidR="00304759" w:rsidRPr="005F46A4">
        <w:rPr>
          <w:rFonts w:ascii="Arial" w:hAnsi="Arial" w:cs="Arial"/>
          <w:lang w:val="en-GB" w:eastAsia="ko-KR"/>
        </w:rPr>
        <w:t>P.2108</w:t>
      </w:r>
      <w:r w:rsidR="008147CA">
        <w:rPr>
          <w:rFonts w:ascii="Arial" w:hAnsi="Arial" w:cs="Arial"/>
          <w:lang w:val="en-GB" w:eastAsia="ko-KR"/>
        </w:rPr>
        <w:t xml:space="preserve"> </w:t>
      </w:r>
      <w:r w:rsidR="008147CA">
        <w:rPr>
          <w:rFonts w:ascii="Arial" w:hAnsi="Arial" w:cs="Arial"/>
          <w:lang w:val="en-GB" w:eastAsia="ko-KR"/>
        </w:rPr>
        <w:fldChar w:fldCharType="begin"/>
      </w:r>
      <w:r w:rsidR="008147CA">
        <w:rPr>
          <w:rFonts w:ascii="Arial" w:hAnsi="Arial" w:cs="Arial"/>
          <w:lang w:val="en-GB" w:eastAsia="ko-KR"/>
        </w:rPr>
        <w:instrText xml:space="preserve"> REF _Ref408735012 \r \h </w:instrText>
      </w:r>
      <w:r w:rsidR="008147CA">
        <w:rPr>
          <w:rFonts w:ascii="Arial" w:hAnsi="Arial" w:cs="Arial"/>
          <w:lang w:val="en-GB" w:eastAsia="ko-KR"/>
        </w:rPr>
      </w:r>
      <w:r w:rsidR="008147CA">
        <w:rPr>
          <w:rFonts w:ascii="Arial" w:hAnsi="Arial" w:cs="Arial"/>
          <w:lang w:val="en-GB" w:eastAsia="ko-KR"/>
        </w:rPr>
        <w:fldChar w:fldCharType="separate"/>
      </w:r>
      <w:r w:rsidR="00BA3D2B">
        <w:rPr>
          <w:rFonts w:ascii="Arial" w:hAnsi="Arial" w:cs="Arial"/>
          <w:lang w:val="en-GB" w:eastAsia="ko-KR"/>
        </w:rPr>
        <w:t>[10]</w:t>
      </w:r>
      <w:r w:rsidR="008147CA">
        <w:rPr>
          <w:rFonts w:ascii="Arial" w:hAnsi="Arial" w:cs="Arial"/>
          <w:lang w:val="en-GB" w:eastAsia="ko-KR"/>
        </w:rPr>
        <w:fldChar w:fldCharType="end"/>
      </w:r>
      <w:r w:rsidR="00304759" w:rsidRPr="005F46A4">
        <w:rPr>
          <w:rFonts w:ascii="Arial" w:hAnsi="Arial" w:cs="Arial"/>
          <w:lang w:val="en-GB" w:eastAsia="ko-KR"/>
        </w:rPr>
        <w:t>)</w:t>
      </w:r>
    </w:p>
    <w:p w14:paraId="294F2FCE" w14:textId="55CC0FC4" w:rsidR="00190192" w:rsidRPr="008147CA" w:rsidRDefault="00304759">
      <w:pPr>
        <w:rPr>
          <w:rFonts w:cs="Arial"/>
          <w:lang w:eastAsia="ko-KR"/>
        </w:rPr>
      </w:pPr>
      <w:r w:rsidRPr="008147CA">
        <w:rPr>
          <w:rFonts w:cs="Arial"/>
          <w:lang w:eastAsia="ko-KR"/>
        </w:rPr>
        <w:t>Finally, distance is driven to meet I/N = -10</w:t>
      </w:r>
      <w:r w:rsidR="008147CA">
        <w:rPr>
          <w:rFonts w:cs="Arial"/>
          <w:lang w:eastAsia="ko-KR"/>
        </w:rPr>
        <w:t xml:space="preserve"> </w:t>
      </w:r>
      <w:r w:rsidRPr="008147CA">
        <w:rPr>
          <w:rFonts w:cs="Arial"/>
          <w:lang w:eastAsia="ko-KR"/>
        </w:rPr>
        <w:t>dB for each ϴ</w:t>
      </w:r>
    </w:p>
    <w:p w14:paraId="294F2FCF" w14:textId="77777777" w:rsidR="00190192" w:rsidRPr="008147CA" w:rsidRDefault="00F77602">
      <w:pPr>
        <w:rPr>
          <w:rFonts w:cs="Arial"/>
          <w:lang w:eastAsia="ko-KR"/>
        </w:rPr>
      </w:pPr>
      <m:oMathPara>
        <m:oMath>
          <m:sSub>
            <m:sSubPr>
              <m:ctrlPr>
                <w:rPr>
                  <w:rFonts w:ascii="Cambria Math" w:hAnsi="Cambria Math" w:cs="Arial"/>
                  <w:i/>
                </w:rPr>
              </m:ctrlPr>
            </m:sSubPr>
            <m:e>
              <m:r>
                <w:rPr>
                  <w:rFonts w:ascii="Cambria Math" w:hAnsi="Cambria Math" w:cs="Arial"/>
                </w:rPr>
                <m:t>D</m:t>
              </m:r>
            </m:e>
            <m:sub>
              <m:r>
                <w:rPr>
                  <w:rFonts w:ascii="Cambria Math" w:hAnsi="Cambria Math" w:cs="Arial"/>
                </w:rPr>
                <m:t>protection</m:t>
              </m:r>
            </m:sub>
          </m:sSub>
          <m:d>
            <m:dPr>
              <m:ctrlPr>
                <w:rPr>
                  <w:rFonts w:ascii="Cambria Math" w:hAnsi="Cambria Math" w:cs="Arial"/>
                  <w:i/>
                </w:rPr>
              </m:ctrlPr>
            </m:dPr>
            <m:e>
              <m:r>
                <w:rPr>
                  <w:rFonts w:ascii="Cambria Math" w:hAnsi="Cambria Math" w:cs="Arial"/>
                </w:rPr>
                <m:t>θ</m:t>
              </m:r>
            </m:e>
          </m:d>
          <m:r>
            <w:rPr>
              <w:rFonts w:ascii="Cambria Math" w:hAnsi="Cambria Math" w:cs="Arial"/>
            </w:rPr>
            <m:t xml:space="preserve">= d when </m:t>
          </m:r>
          <m:f>
            <m:fPr>
              <m:ctrlPr>
                <w:rPr>
                  <w:rFonts w:ascii="Cambria Math" w:hAnsi="Cambria Math" w:cs="Arial"/>
                  <w:i/>
                  <w:lang w:eastAsia="ko-KR"/>
                </w:rPr>
              </m:ctrlPr>
            </m:fPr>
            <m:num>
              <m:r>
                <w:rPr>
                  <w:rFonts w:ascii="Cambria Math" w:hAnsi="Cambria Math" w:cs="Arial"/>
                  <w:lang w:eastAsia="ko-KR"/>
                </w:rPr>
                <m:t>I</m:t>
              </m:r>
            </m:num>
            <m:den>
              <m:r>
                <w:rPr>
                  <w:rFonts w:ascii="Cambria Math" w:hAnsi="Cambria Math" w:cs="Arial"/>
                  <w:lang w:eastAsia="ko-KR"/>
                </w:rPr>
                <m:t>N</m:t>
              </m:r>
            </m:den>
          </m:f>
          <m:d>
            <m:dPr>
              <m:ctrlPr>
                <w:rPr>
                  <w:rFonts w:ascii="Cambria Math" w:hAnsi="Cambria Math" w:cs="Arial"/>
                  <w:i/>
                  <w:lang w:eastAsia="ko-KR"/>
                </w:rPr>
              </m:ctrlPr>
            </m:dPr>
            <m:e>
              <m:r>
                <w:rPr>
                  <w:rFonts w:ascii="Cambria Math" w:hAnsi="Cambria Math" w:cs="Arial"/>
                  <w:lang w:eastAsia="ko-KR"/>
                </w:rPr>
                <m:t>θ,d</m:t>
              </m:r>
            </m:e>
          </m:d>
          <m:r>
            <w:rPr>
              <w:rFonts w:ascii="Cambria Math" w:hAnsi="Cambria Math" w:cs="Arial"/>
            </w:rPr>
            <m:t xml:space="preserve"> equal to</m:t>
          </m:r>
          <m:r>
            <w:rPr>
              <w:rFonts w:ascii="Cambria Math" w:hAnsi="Cambria Math" w:cs="Arial"/>
              <w:lang w:eastAsia="ko-KR"/>
            </w:rPr>
            <m:t xml:space="preserve"> -10dB</m:t>
          </m:r>
        </m:oMath>
      </m:oMathPara>
    </w:p>
    <w:p w14:paraId="294F2FD0" w14:textId="77777777" w:rsidR="00190192" w:rsidRPr="0085750D" w:rsidRDefault="00304759">
      <w:pPr>
        <w:rPr>
          <w:lang w:eastAsia="ko-KR"/>
        </w:rPr>
      </w:pPr>
      <w:r w:rsidRPr="0085750D">
        <w:rPr>
          <w:rFonts w:cs="Arial"/>
        </w:rPr>
        <w:t>The antenna gain of BS toward FS link is set as maximum so that the deployment of BS is not restricted. It means that main-beam of BS sees FS link station and as BS antenna is set up in 1% location probability of</w:t>
      </w:r>
      <w:r w:rsidRPr="008147CA">
        <w:t xml:space="preserve"> UE below figures.</w:t>
      </w:r>
    </w:p>
    <w:p w14:paraId="294F2FD1" w14:textId="77777777" w:rsidR="00190192" w:rsidRPr="00217CCA" w:rsidRDefault="00190192">
      <w:pPr>
        <w:jc w:val="center"/>
        <w:rPr>
          <w:noProof/>
          <w:lang w:eastAsia="da-DK"/>
        </w:rPr>
      </w:pPr>
    </w:p>
    <w:p w14:paraId="294F2FD2" w14:textId="77777777" w:rsidR="00190192" w:rsidRPr="009168D2" w:rsidRDefault="00304759">
      <w:pPr>
        <w:jc w:val="center"/>
        <w:rPr>
          <w:lang w:eastAsia="ko-KR"/>
        </w:rPr>
      </w:pPr>
      <w:r w:rsidRPr="00096FE0">
        <w:rPr>
          <w:noProof/>
          <w:lang w:val="da-DK" w:eastAsia="da-DK"/>
        </w:rPr>
        <w:drawing>
          <wp:inline distT="0" distB="0" distL="0" distR="0" wp14:anchorId="294F36AB" wp14:editId="294F36AC">
            <wp:extent cx="5209953" cy="3259993"/>
            <wp:effectExtent l="0" t="0" r="0" b="0"/>
            <wp:docPr id="23" name="그림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2830" cy="3268050"/>
                    </a:xfrm>
                    <a:prstGeom prst="rect">
                      <a:avLst/>
                    </a:prstGeom>
                    <a:noFill/>
                    <a:ln>
                      <a:noFill/>
                    </a:ln>
                  </pic:spPr>
                </pic:pic>
              </a:graphicData>
            </a:graphic>
          </wp:inline>
        </w:drawing>
      </w:r>
    </w:p>
    <w:p w14:paraId="294F2FD3" w14:textId="3CC7A3C9" w:rsidR="00190192" w:rsidRPr="009168D2" w:rsidRDefault="00304759">
      <w:pPr>
        <w:pStyle w:val="Caption"/>
        <w:rPr>
          <w:lang w:val="en-GB"/>
        </w:rPr>
      </w:pPr>
      <w:bookmarkStart w:id="146" w:name="_Toc14336266"/>
      <w:r w:rsidRPr="009168D2">
        <w:rPr>
          <w:lang w:val="en-GB"/>
        </w:rPr>
        <w:t xml:space="preserve">Figure </w:t>
      </w:r>
      <w:r w:rsidRPr="009168D2">
        <w:rPr>
          <w:lang w:val="en-GB"/>
        </w:rPr>
        <w:fldChar w:fldCharType="begin"/>
      </w:r>
      <w:r w:rsidRPr="009168D2">
        <w:rPr>
          <w:lang w:val="en-GB"/>
        </w:rPr>
        <w:instrText xml:space="preserve"> SEQ Figure \* ARABIC </w:instrText>
      </w:r>
      <w:r w:rsidRPr="005F46A4">
        <w:rPr>
          <w:lang w:val="en-GB"/>
        </w:rPr>
        <w:fldChar w:fldCharType="separate"/>
      </w:r>
      <w:r w:rsidR="00BA3D2B">
        <w:rPr>
          <w:noProof/>
          <w:lang w:val="en-GB"/>
        </w:rPr>
        <w:t>8</w:t>
      </w:r>
      <w:r w:rsidRPr="00096FE0">
        <w:rPr>
          <w:lang w:val="en-GB"/>
        </w:rPr>
        <w:fldChar w:fldCharType="end"/>
      </w:r>
      <w:r w:rsidRPr="009168D2">
        <w:rPr>
          <w:lang w:val="en-GB"/>
        </w:rPr>
        <w:t xml:space="preserve"> Main beam directions of BSs and FS horizontal domain</w:t>
      </w:r>
      <w:bookmarkEnd w:id="146"/>
    </w:p>
    <w:p w14:paraId="294F2FD4" w14:textId="77777777" w:rsidR="00190192" w:rsidRPr="009168D2" w:rsidRDefault="00304759">
      <w:pPr>
        <w:jc w:val="center"/>
        <w:rPr>
          <w:lang w:eastAsia="ko-KR"/>
        </w:rPr>
      </w:pPr>
      <w:r w:rsidRPr="00096FE0">
        <w:rPr>
          <w:noProof/>
          <w:szCs w:val="20"/>
          <w:lang w:val="da-DK" w:eastAsia="da-DK"/>
        </w:rPr>
        <w:drawing>
          <wp:inline distT="0" distB="0" distL="0" distR="0" wp14:anchorId="294F36AD" wp14:editId="294F36AE">
            <wp:extent cx="5740693" cy="1318437"/>
            <wp:effectExtent l="0" t="0" r="0" b="0"/>
            <wp:docPr id="24"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888" cy="1319171"/>
                    </a:xfrm>
                    <a:prstGeom prst="rect">
                      <a:avLst/>
                    </a:prstGeom>
                    <a:noFill/>
                    <a:ln>
                      <a:noFill/>
                    </a:ln>
                  </pic:spPr>
                </pic:pic>
              </a:graphicData>
            </a:graphic>
          </wp:inline>
        </w:drawing>
      </w:r>
    </w:p>
    <w:p w14:paraId="294F2FD5" w14:textId="0760193E" w:rsidR="00190192" w:rsidRPr="009168D2" w:rsidRDefault="00304759">
      <w:pPr>
        <w:pStyle w:val="Caption"/>
        <w:rPr>
          <w:lang w:val="en-GB"/>
        </w:rPr>
      </w:pPr>
      <w:bookmarkStart w:id="147" w:name="_Toc14336267"/>
      <w:r w:rsidRPr="009168D2">
        <w:rPr>
          <w:lang w:val="en-GB"/>
        </w:rPr>
        <w:t xml:space="preserve">Figure </w:t>
      </w:r>
      <w:r w:rsidRPr="009168D2">
        <w:rPr>
          <w:lang w:val="en-GB"/>
        </w:rPr>
        <w:fldChar w:fldCharType="begin"/>
      </w:r>
      <w:r w:rsidRPr="009168D2">
        <w:rPr>
          <w:lang w:val="en-GB"/>
        </w:rPr>
        <w:instrText xml:space="preserve"> SEQ Figure \* ARABIC </w:instrText>
      </w:r>
      <w:r w:rsidRPr="005F46A4">
        <w:rPr>
          <w:lang w:val="en-GB"/>
        </w:rPr>
        <w:fldChar w:fldCharType="separate"/>
      </w:r>
      <w:r w:rsidR="00BA3D2B">
        <w:rPr>
          <w:noProof/>
          <w:lang w:val="en-GB"/>
        </w:rPr>
        <w:t>9</w:t>
      </w:r>
      <w:r w:rsidRPr="00096FE0">
        <w:rPr>
          <w:lang w:val="en-GB"/>
        </w:rPr>
        <w:fldChar w:fldCharType="end"/>
      </w:r>
      <w:r w:rsidRPr="009168D2">
        <w:rPr>
          <w:lang w:val="en-GB"/>
        </w:rPr>
        <w:t>: Main beam directions of BS and FS vertical plane</w:t>
      </w:r>
      <w:bookmarkEnd w:id="147"/>
    </w:p>
    <w:p w14:paraId="294F2FD6" w14:textId="77777777" w:rsidR="00190192" w:rsidRPr="009168D2" w:rsidRDefault="00190192">
      <w:pPr>
        <w:pStyle w:val="Caption"/>
        <w:rPr>
          <w:lang w:val="en-GB" w:eastAsia="ko-KR"/>
        </w:rPr>
      </w:pPr>
    </w:p>
    <w:p w14:paraId="294F2FD7" w14:textId="77777777" w:rsidR="00190192" w:rsidRPr="009168D2" w:rsidRDefault="00190192">
      <w:pPr>
        <w:rPr>
          <w:lang w:eastAsia="ko-KR"/>
        </w:rPr>
      </w:pPr>
    </w:p>
    <w:p w14:paraId="294F2FD8" w14:textId="0CB525A9" w:rsidR="00190192" w:rsidRPr="009168D2" w:rsidRDefault="00304759">
      <w:pPr>
        <w:pStyle w:val="Caption"/>
        <w:keepNext/>
        <w:rPr>
          <w:lang w:val="en-GB"/>
        </w:rPr>
      </w:pPr>
      <w:r w:rsidRPr="009168D2">
        <w:rPr>
          <w:lang w:val="en-GB"/>
        </w:rPr>
        <w:t xml:space="preserve">Table </w:t>
      </w:r>
      <w:r w:rsidRPr="00096FE0">
        <w:rPr>
          <w:lang w:val="en-GB"/>
        </w:rPr>
        <w:fldChar w:fldCharType="begin"/>
      </w:r>
      <w:r w:rsidRPr="009168D2">
        <w:rPr>
          <w:lang w:val="en-GB"/>
        </w:rPr>
        <w:instrText xml:space="preserve"> SEQ Table \* ARABIC </w:instrText>
      </w:r>
      <w:r w:rsidRPr="005F46A4">
        <w:rPr>
          <w:lang w:val="en-GB"/>
        </w:rPr>
        <w:fldChar w:fldCharType="separate"/>
      </w:r>
      <w:r w:rsidR="00BA3D2B">
        <w:rPr>
          <w:noProof/>
          <w:lang w:val="en-GB"/>
        </w:rPr>
        <w:t>20</w:t>
      </w:r>
      <w:r w:rsidRPr="00F77602">
        <w:rPr>
          <w:lang w:val="en-GB"/>
        </w:rPr>
        <w:fldChar w:fldCharType="end"/>
      </w:r>
      <w:r w:rsidRPr="009168D2">
        <w:rPr>
          <w:lang w:val="en-GB"/>
        </w:rPr>
        <w:t xml:space="preserve">: </w:t>
      </w:r>
      <w:r w:rsidRPr="009168D2">
        <w:rPr>
          <w:lang w:val="en-GB" w:eastAsia="ko-KR"/>
        </w:rPr>
        <w:t>Values</w:t>
      </w:r>
    </w:p>
    <w:tbl>
      <w:tblPr>
        <w:tblW w:w="9634"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0A0" w:firstRow="1" w:lastRow="0" w:firstColumn="1" w:lastColumn="0" w:noHBand="0" w:noVBand="0"/>
      </w:tblPr>
      <w:tblGrid>
        <w:gridCol w:w="1264"/>
        <w:gridCol w:w="4178"/>
        <w:gridCol w:w="2654"/>
        <w:gridCol w:w="1538"/>
      </w:tblGrid>
      <w:tr w:rsidR="00190192" w:rsidRPr="009168D2" w14:paraId="294F2FDC" w14:textId="77777777">
        <w:trPr>
          <w:trHeight w:val="63"/>
          <w:tblHeader/>
          <w:jc w:val="center"/>
        </w:trPr>
        <w:tc>
          <w:tcPr>
            <w:tcW w:w="5442" w:type="dxa"/>
            <w:gridSpan w:val="2"/>
            <w:tcBorders>
              <w:right w:val="single" w:sz="4" w:space="0" w:color="FFFFFF"/>
            </w:tcBorders>
            <w:shd w:val="clear" w:color="auto" w:fill="D22A23"/>
          </w:tcPr>
          <w:p w14:paraId="294F2FD9" w14:textId="77777777" w:rsidR="00190192" w:rsidRPr="009168D2" w:rsidRDefault="00304759" w:rsidP="00C93964">
            <w:pPr>
              <w:pStyle w:val="ECCTableHeaderwhitefont"/>
              <w:spacing w:before="120" w:after="120"/>
              <w:rPr>
                <w:b/>
              </w:rPr>
            </w:pPr>
            <w:r w:rsidRPr="009168D2">
              <w:rPr>
                <w:b/>
              </w:rPr>
              <w:t>Parameters</w:t>
            </w:r>
          </w:p>
        </w:tc>
        <w:tc>
          <w:tcPr>
            <w:tcW w:w="2654" w:type="dxa"/>
            <w:tcBorders>
              <w:left w:val="single" w:sz="4" w:space="0" w:color="FFFFFF"/>
              <w:right w:val="single" w:sz="4" w:space="0" w:color="FFFFFF"/>
            </w:tcBorders>
            <w:shd w:val="clear" w:color="auto" w:fill="D22A23"/>
          </w:tcPr>
          <w:p w14:paraId="294F2FDA" w14:textId="77777777" w:rsidR="00190192" w:rsidRPr="009168D2" w:rsidRDefault="00304759" w:rsidP="00C93964">
            <w:pPr>
              <w:pStyle w:val="ECCTableHeaderwhitefont"/>
              <w:spacing w:before="120" w:after="120"/>
              <w:rPr>
                <w:b/>
              </w:rPr>
            </w:pPr>
            <w:r w:rsidRPr="009168D2">
              <w:rPr>
                <w:b/>
              </w:rPr>
              <w:t>Value</w:t>
            </w:r>
          </w:p>
        </w:tc>
        <w:tc>
          <w:tcPr>
            <w:tcW w:w="1538" w:type="dxa"/>
            <w:tcBorders>
              <w:left w:val="single" w:sz="4" w:space="0" w:color="FFFFFF"/>
            </w:tcBorders>
            <w:shd w:val="clear" w:color="auto" w:fill="D22A23"/>
          </w:tcPr>
          <w:p w14:paraId="294F2FDB" w14:textId="77777777" w:rsidR="00190192" w:rsidRPr="009168D2" w:rsidRDefault="00304759" w:rsidP="00C93964">
            <w:pPr>
              <w:pStyle w:val="ECCTableHeaderwhitefont"/>
              <w:spacing w:before="120" w:after="120"/>
              <w:rPr>
                <w:b/>
              </w:rPr>
            </w:pPr>
            <w:r w:rsidRPr="009168D2">
              <w:rPr>
                <w:b/>
              </w:rPr>
              <w:t>Note</w:t>
            </w:r>
          </w:p>
        </w:tc>
      </w:tr>
      <w:tr w:rsidR="00190192" w:rsidRPr="009168D2" w14:paraId="294F2FDE" w14:textId="77777777">
        <w:trPr>
          <w:jc w:val="center"/>
        </w:trPr>
        <w:tc>
          <w:tcPr>
            <w:tcW w:w="9634" w:type="dxa"/>
            <w:gridSpan w:val="4"/>
          </w:tcPr>
          <w:p w14:paraId="294F2FDD" w14:textId="77777777" w:rsidR="00190192" w:rsidRPr="009168D2" w:rsidRDefault="00304759">
            <w:pPr>
              <w:rPr>
                <w:szCs w:val="20"/>
                <w:lang w:eastAsia="ko-KR"/>
              </w:rPr>
            </w:pPr>
            <w:r w:rsidRPr="009168D2">
              <w:rPr>
                <w:szCs w:val="20"/>
                <w:lang w:eastAsia="ko-KR"/>
              </w:rPr>
              <w:t>5G BS</w:t>
            </w:r>
          </w:p>
        </w:tc>
      </w:tr>
      <w:tr w:rsidR="00190192" w:rsidRPr="009168D2" w14:paraId="294F2FE3" w14:textId="77777777">
        <w:trPr>
          <w:jc w:val="center"/>
        </w:trPr>
        <w:tc>
          <w:tcPr>
            <w:tcW w:w="1264" w:type="dxa"/>
          </w:tcPr>
          <w:p w14:paraId="294F2FDF" w14:textId="77777777" w:rsidR="00190192" w:rsidRPr="009168D2" w:rsidRDefault="00F77602">
            <w:pPr>
              <w:pStyle w:val="ECCTabletext"/>
              <w:jc w:val="left"/>
              <w:rPr>
                <w:szCs w:val="20"/>
                <w:lang w:eastAsia="ko-KR"/>
              </w:rPr>
            </w:pPr>
            <m:oMathPara>
              <m:oMath>
                <m:sSubSup>
                  <m:sSubSupPr>
                    <m:ctrlPr>
                      <w:rPr>
                        <w:rFonts w:ascii="Cambria Math" w:hAnsi="Cambria Math"/>
                        <w:szCs w:val="20"/>
                        <w:lang w:eastAsia="ko-KR"/>
                      </w:rPr>
                    </m:ctrlPr>
                  </m:sSubSupPr>
                  <m:e>
                    <m:r>
                      <w:rPr>
                        <w:rFonts w:ascii="Cambria Math" w:hAnsi="Cambria Math" w:hint="eastAsia"/>
                        <w:lang w:eastAsia="ko-KR"/>
                      </w:rPr>
                      <m:t>P</m:t>
                    </m:r>
                    <m:ctrlPr>
                      <w:rPr>
                        <w:rFonts w:ascii="Cambria Math" w:hAnsi="Cambria Math"/>
                        <w:lang w:eastAsia="ko-KR"/>
                      </w:rPr>
                    </m:ctrlPr>
                  </m:e>
                  <m:sub>
                    <m:r>
                      <w:rPr>
                        <w:rFonts w:ascii="Cambria Math" w:hAnsi="Cambria Math" w:hint="eastAsia"/>
                        <w:lang w:eastAsia="ko-KR"/>
                      </w:rPr>
                      <m:t>Tx</m:t>
                    </m:r>
                    <m:r>
                      <m:rPr>
                        <m:sty m:val="p"/>
                      </m:rPr>
                      <w:rPr>
                        <w:rFonts w:ascii="Cambria Math" w:hAnsi="Cambria Math" w:hint="eastAsia"/>
                        <w:lang w:eastAsia="ko-KR"/>
                      </w:rPr>
                      <m:t xml:space="preserve"> </m:t>
                    </m:r>
                    <m:r>
                      <w:rPr>
                        <w:rFonts w:ascii="Cambria Math" w:hAnsi="Cambria Math" w:hint="eastAsia"/>
                        <w:lang w:eastAsia="ko-KR"/>
                      </w:rPr>
                      <m:t>conducted</m:t>
                    </m:r>
                    <m:ctrlPr>
                      <w:rPr>
                        <w:rFonts w:ascii="Cambria Math" w:hAnsi="Cambria Math"/>
                        <w:lang w:eastAsia="ko-KR"/>
                      </w:rPr>
                    </m:ctrlPr>
                  </m:sub>
                  <m:sup>
                    <m:r>
                      <w:rPr>
                        <w:rFonts w:ascii="Cambria Math" w:hAnsi="Cambria Math" w:hint="eastAsia"/>
                        <w:lang w:eastAsia="ko-KR"/>
                      </w:rPr>
                      <m:t>BS</m:t>
                    </m:r>
                    <m:ctrlPr>
                      <w:rPr>
                        <w:rFonts w:ascii="Cambria Math" w:hAnsi="Cambria Math"/>
                        <w:lang w:eastAsia="ko-KR"/>
                      </w:rPr>
                    </m:ctrlPr>
                  </m:sup>
                </m:sSubSup>
              </m:oMath>
            </m:oMathPara>
          </w:p>
        </w:tc>
        <w:tc>
          <w:tcPr>
            <w:tcW w:w="4178" w:type="dxa"/>
          </w:tcPr>
          <w:p w14:paraId="294F2FE0" w14:textId="77777777" w:rsidR="00190192" w:rsidRPr="009168D2" w:rsidRDefault="00304759">
            <w:pPr>
              <w:pStyle w:val="ECCTabletext"/>
              <w:rPr>
                <w:szCs w:val="20"/>
                <w:lang w:eastAsia="ko-KR"/>
              </w:rPr>
            </w:pPr>
            <w:r w:rsidRPr="009168D2">
              <w:rPr>
                <w:szCs w:val="20"/>
                <w:lang w:eastAsia="ko-KR"/>
              </w:rPr>
              <w:t>Normalised transmitting power of BS (TRP)</w:t>
            </w:r>
          </w:p>
        </w:tc>
        <w:tc>
          <w:tcPr>
            <w:tcW w:w="2654" w:type="dxa"/>
          </w:tcPr>
          <w:p w14:paraId="294F2FE1" w14:textId="77777777" w:rsidR="00190192" w:rsidRPr="009168D2" w:rsidRDefault="00304759">
            <w:pPr>
              <w:pStyle w:val="ECCTabletext"/>
              <w:rPr>
                <w:szCs w:val="20"/>
                <w:lang w:eastAsia="ko-KR"/>
              </w:rPr>
            </w:pPr>
            <w:r w:rsidRPr="009168D2">
              <w:rPr>
                <w:szCs w:val="20"/>
                <w:lang w:eastAsia="ko-KR"/>
              </w:rPr>
              <w:t>2.3515 dBm/MHz</w:t>
            </w:r>
          </w:p>
        </w:tc>
        <w:tc>
          <w:tcPr>
            <w:tcW w:w="1538" w:type="dxa"/>
          </w:tcPr>
          <w:p w14:paraId="294F2FE2" w14:textId="77777777" w:rsidR="00190192" w:rsidRPr="009168D2" w:rsidRDefault="00190192">
            <w:pPr>
              <w:pStyle w:val="ECCTabletext"/>
              <w:rPr>
                <w:szCs w:val="20"/>
                <w:lang w:eastAsia="ko-KR"/>
              </w:rPr>
            </w:pPr>
          </w:p>
        </w:tc>
      </w:tr>
      <w:tr w:rsidR="00190192" w:rsidRPr="009168D2" w14:paraId="294F2FE8" w14:textId="77777777">
        <w:trPr>
          <w:jc w:val="center"/>
        </w:trPr>
        <w:tc>
          <w:tcPr>
            <w:tcW w:w="1264" w:type="dxa"/>
          </w:tcPr>
          <w:p w14:paraId="294F2FE4" w14:textId="77777777" w:rsidR="00190192" w:rsidRPr="009168D2" w:rsidRDefault="00F77602">
            <w:pPr>
              <w:pStyle w:val="ECCTabletext"/>
              <w:jc w:val="left"/>
              <w:rPr>
                <w:szCs w:val="20"/>
                <w:lang w:eastAsia="ko-KR"/>
              </w:rPr>
            </w:pPr>
            <m:oMathPara>
              <m:oMath>
                <m:sSubSup>
                  <m:sSubSupPr>
                    <m:ctrlPr>
                      <w:rPr>
                        <w:rFonts w:ascii="Cambria Math" w:hAnsi="Cambria Math"/>
                        <w:szCs w:val="20"/>
                        <w:lang w:eastAsia="ko-KR"/>
                      </w:rPr>
                    </m:ctrlPr>
                  </m:sSubSupPr>
                  <m:e>
                    <m:r>
                      <w:rPr>
                        <w:rFonts w:ascii="Cambria Math" w:hAnsi="Cambria Math" w:hint="eastAsia"/>
                        <w:lang w:eastAsia="ko-KR"/>
                      </w:rPr>
                      <m:t>L</m:t>
                    </m:r>
                    <m:ctrlPr>
                      <w:rPr>
                        <w:rFonts w:ascii="Cambria Math" w:hAnsi="Cambria Math"/>
                        <w:lang w:eastAsia="ko-KR"/>
                      </w:rPr>
                    </m:ctrlPr>
                  </m:e>
                  <m:sub>
                    <m:r>
                      <w:rPr>
                        <w:rFonts w:ascii="Cambria Math" w:hAnsi="Cambria Math"/>
                        <w:lang w:eastAsia="ko-KR"/>
                      </w:rPr>
                      <m:t>O</m:t>
                    </m:r>
                    <m:r>
                      <w:rPr>
                        <w:rFonts w:ascii="Cambria Math" w:hAnsi="Cambria Math"/>
                        <w:lang w:eastAsia="ko-KR"/>
                      </w:rPr>
                      <m:t>hmic</m:t>
                    </m:r>
                    <m:ctrlPr>
                      <w:rPr>
                        <w:rFonts w:ascii="Cambria Math" w:hAnsi="Cambria Math"/>
                        <w:lang w:eastAsia="ko-KR"/>
                      </w:rPr>
                    </m:ctrlPr>
                  </m:sub>
                  <m:sup>
                    <m:r>
                      <w:rPr>
                        <w:rFonts w:ascii="Cambria Math" w:hAnsi="Cambria Math" w:hint="eastAsia"/>
                        <w:lang w:eastAsia="ko-KR"/>
                      </w:rPr>
                      <m:t>BS</m:t>
                    </m:r>
                    <m:ctrlPr>
                      <w:rPr>
                        <w:rFonts w:ascii="Cambria Math" w:hAnsi="Cambria Math"/>
                        <w:lang w:eastAsia="ko-KR"/>
                      </w:rPr>
                    </m:ctrlPr>
                  </m:sup>
                </m:sSubSup>
              </m:oMath>
            </m:oMathPara>
          </w:p>
        </w:tc>
        <w:tc>
          <w:tcPr>
            <w:tcW w:w="4178" w:type="dxa"/>
          </w:tcPr>
          <w:p w14:paraId="294F2FE5" w14:textId="77777777" w:rsidR="00190192" w:rsidRPr="009168D2" w:rsidRDefault="00304759">
            <w:pPr>
              <w:pStyle w:val="ECCTabletext"/>
              <w:rPr>
                <w:szCs w:val="20"/>
                <w:lang w:eastAsia="ko-KR"/>
              </w:rPr>
            </w:pPr>
            <w:r w:rsidRPr="009168D2">
              <w:rPr>
                <w:szCs w:val="20"/>
                <w:lang w:eastAsia="ko-KR"/>
              </w:rPr>
              <w:t>Ohmic loss of BS</w:t>
            </w:r>
          </w:p>
        </w:tc>
        <w:tc>
          <w:tcPr>
            <w:tcW w:w="2654" w:type="dxa"/>
          </w:tcPr>
          <w:p w14:paraId="294F2FE6" w14:textId="77777777" w:rsidR="00190192" w:rsidRPr="009168D2" w:rsidRDefault="00304759">
            <w:pPr>
              <w:pStyle w:val="ECCTabletext"/>
              <w:rPr>
                <w:szCs w:val="20"/>
                <w:lang w:eastAsia="ko-KR"/>
              </w:rPr>
            </w:pPr>
            <w:r w:rsidRPr="009168D2">
              <w:rPr>
                <w:szCs w:val="20"/>
                <w:lang w:eastAsia="ko-KR"/>
              </w:rPr>
              <w:t>3 dB</w:t>
            </w:r>
          </w:p>
        </w:tc>
        <w:tc>
          <w:tcPr>
            <w:tcW w:w="1538" w:type="dxa"/>
          </w:tcPr>
          <w:p w14:paraId="294F2FE7" w14:textId="77777777" w:rsidR="00190192" w:rsidRPr="009168D2" w:rsidRDefault="00190192">
            <w:pPr>
              <w:pStyle w:val="ECCTabletext"/>
              <w:rPr>
                <w:szCs w:val="20"/>
              </w:rPr>
            </w:pPr>
          </w:p>
        </w:tc>
      </w:tr>
      <w:tr w:rsidR="00190192" w:rsidRPr="009168D2" w14:paraId="294F2FEE" w14:textId="77777777">
        <w:trPr>
          <w:jc w:val="center"/>
        </w:trPr>
        <w:tc>
          <w:tcPr>
            <w:tcW w:w="1264" w:type="dxa"/>
          </w:tcPr>
          <w:p w14:paraId="294F2FE9" w14:textId="77777777" w:rsidR="00190192" w:rsidRPr="009168D2" w:rsidRDefault="00F77602">
            <w:pPr>
              <w:pStyle w:val="ECCTabletext"/>
              <w:jc w:val="left"/>
              <w:rPr>
                <w:szCs w:val="20"/>
                <w:lang w:eastAsia="ko-KR"/>
              </w:rPr>
            </w:pPr>
            <m:oMathPara>
              <m:oMath>
                <m:sSubSup>
                  <m:sSubSupPr>
                    <m:ctrlPr>
                      <w:rPr>
                        <w:rFonts w:ascii="Cambria Math" w:hAnsi="Cambria Math"/>
                        <w:szCs w:val="20"/>
                        <w:lang w:eastAsia="ko-KR"/>
                      </w:rPr>
                    </m:ctrlPr>
                  </m:sSubSupPr>
                  <m:e>
                    <m:r>
                      <w:rPr>
                        <w:rFonts w:ascii="Cambria Math" w:hAnsi="Cambria Math" w:hint="eastAsia"/>
                        <w:lang w:eastAsia="ko-KR"/>
                      </w:rPr>
                      <m:t>G</m:t>
                    </m:r>
                    <m:ctrlPr>
                      <w:rPr>
                        <w:rFonts w:ascii="Cambria Math" w:hAnsi="Cambria Math"/>
                        <w:lang w:eastAsia="ko-KR"/>
                      </w:rPr>
                    </m:ctrlPr>
                  </m:e>
                  <m:sub>
                    <m:r>
                      <w:rPr>
                        <w:rFonts w:ascii="Cambria Math" w:hAnsi="Cambria Math" w:hint="eastAsia"/>
                        <w:lang w:eastAsia="ko-KR"/>
                      </w:rPr>
                      <m:t>to</m:t>
                    </m:r>
                    <m:r>
                      <m:rPr>
                        <m:sty m:val="p"/>
                      </m:rPr>
                      <w:rPr>
                        <w:rFonts w:ascii="Cambria Math" w:hAnsi="Cambria Math" w:hint="eastAsia"/>
                        <w:lang w:eastAsia="ko-KR"/>
                      </w:rPr>
                      <m:t xml:space="preserve"> </m:t>
                    </m:r>
                    <m:r>
                      <w:rPr>
                        <w:rFonts w:ascii="Cambria Math" w:hAnsi="Cambria Math" w:hint="eastAsia"/>
                        <w:lang w:eastAsia="ko-KR"/>
                      </w:rPr>
                      <m:t>FS</m:t>
                    </m:r>
                    <m:ctrlPr>
                      <w:rPr>
                        <w:rFonts w:ascii="Cambria Math" w:hAnsi="Cambria Math"/>
                        <w:lang w:eastAsia="ko-KR"/>
                      </w:rPr>
                    </m:ctrlPr>
                  </m:sub>
                  <m:sup>
                    <m:r>
                      <w:rPr>
                        <w:rFonts w:ascii="Cambria Math" w:hAnsi="Cambria Math" w:hint="eastAsia"/>
                        <w:lang w:eastAsia="ko-KR"/>
                      </w:rPr>
                      <m:t>BS</m:t>
                    </m:r>
                    <m:ctrlPr>
                      <w:rPr>
                        <w:rFonts w:ascii="Cambria Math" w:hAnsi="Cambria Math"/>
                        <w:lang w:eastAsia="ko-KR"/>
                      </w:rPr>
                    </m:ctrlPr>
                  </m:sup>
                </m:sSubSup>
              </m:oMath>
            </m:oMathPara>
          </w:p>
        </w:tc>
        <w:tc>
          <w:tcPr>
            <w:tcW w:w="4178" w:type="dxa"/>
          </w:tcPr>
          <w:p w14:paraId="294F2FEA" w14:textId="77777777" w:rsidR="00190192" w:rsidRPr="009168D2" w:rsidRDefault="00304759">
            <w:pPr>
              <w:pStyle w:val="ECCTabletext"/>
              <w:rPr>
                <w:szCs w:val="20"/>
                <w:lang w:eastAsia="ko-KR"/>
              </w:rPr>
            </w:pPr>
            <w:r w:rsidRPr="009168D2">
              <w:rPr>
                <w:szCs w:val="20"/>
                <w:lang w:eastAsia="ko-KR"/>
              </w:rPr>
              <w:t>Antenna gain of BS toward FS link</w:t>
            </w:r>
          </w:p>
          <w:p w14:paraId="294F2FEB" w14:textId="77777777" w:rsidR="00190192" w:rsidRPr="009168D2" w:rsidRDefault="00304759">
            <w:pPr>
              <w:pStyle w:val="ECCTabletext"/>
              <w:rPr>
                <w:szCs w:val="20"/>
                <w:lang w:eastAsia="ko-KR"/>
              </w:rPr>
            </w:pPr>
            <w:r w:rsidRPr="009168D2">
              <w:rPr>
                <w:szCs w:val="20"/>
                <w:lang w:eastAsia="ko-KR"/>
              </w:rPr>
              <w:t>(H</w:t>
            </w:r>
            <w:r w:rsidRPr="009168D2">
              <w:rPr>
                <w:szCs w:val="20"/>
                <w:vertAlign w:val="subscript"/>
                <w:lang w:eastAsia="ko-KR"/>
              </w:rPr>
              <w:t>BS</w:t>
            </w:r>
            <w:r w:rsidRPr="009168D2">
              <w:rPr>
                <w:szCs w:val="20"/>
                <w:lang w:eastAsia="ko-KR"/>
              </w:rPr>
              <w:t>: 15 m, H</w:t>
            </w:r>
            <w:r w:rsidRPr="009168D2">
              <w:rPr>
                <w:szCs w:val="20"/>
                <w:vertAlign w:val="subscript"/>
                <w:lang w:eastAsia="ko-KR"/>
              </w:rPr>
              <w:t>FS</w:t>
            </w:r>
            <w:r w:rsidRPr="009168D2">
              <w:rPr>
                <w:szCs w:val="20"/>
                <w:lang w:eastAsia="ko-KR"/>
              </w:rPr>
              <w:t>: 50 m)</w:t>
            </w:r>
          </w:p>
        </w:tc>
        <w:tc>
          <w:tcPr>
            <w:tcW w:w="2654" w:type="dxa"/>
          </w:tcPr>
          <w:p w14:paraId="294F2FEC" w14:textId="77777777" w:rsidR="00190192" w:rsidRPr="009168D2" w:rsidRDefault="00304759">
            <w:pPr>
              <w:pStyle w:val="ECCTabletext"/>
              <w:rPr>
                <w:szCs w:val="20"/>
                <w:lang w:eastAsia="ko-KR"/>
              </w:rPr>
            </w:pPr>
            <w:r w:rsidRPr="009168D2">
              <w:rPr>
                <w:szCs w:val="20"/>
                <w:lang w:eastAsia="ko-KR"/>
              </w:rPr>
              <w:t>17.97~20.27 dBi</w:t>
            </w:r>
          </w:p>
        </w:tc>
        <w:tc>
          <w:tcPr>
            <w:tcW w:w="1538" w:type="dxa"/>
          </w:tcPr>
          <w:p w14:paraId="294F2FED" w14:textId="62DFDCAE" w:rsidR="00190192" w:rsidRPr="009168D2" w:rsidRDefault="00304759">
            <w:pPr>
              <w:pStyle w:val="ECCTabletext"/>
              <w:rPr>
                <w:szCs w:val="20"/>
                <w:lang w:eastAsia="ko-KR"/>
              </w:rPr>
            </w:pPr>
            <w:r w:rsidRPr="009168D2">
              <w:rPr>
                <w:szCs w:val="20"/>
                <w:lang w:eastAsia="ko-KR"/>
              </w:rPr>
              <w:t xml:space="preserve">See </w:t>
            </w:r>
            <w:r w:rsidRPr="00096FE0">
              <w:rPr>
                <w:szCs w:val="20"/>
                <w:lang w:eastAsia="ko-KR"/>
              </w:rPr>
              <w:fldChar w:fldCharType="begin"/>
            </w:r>
            <w:r w:rsidRPr="009168D2">
              <w:rPr>
                <w:szCs w:val="20"/>
                <w:lang w:eastAsia="ko-KR"/>
              </w:rPr>
              <w:instrText xml:space="preserve"> REF _Ref411856567 \h  \* MERGEFORMAT </w:instrText>
            </w:r>
            <w:r w:rsidRPr="005F46A4">
              <w:rPr>
                <w:szCs w:val="20"/>
                <w:lang w:eastAsia="ko-KR"/>
              </w:rPr>
            </w:r>
            <w:r w:rsidRPr="005F46A4">
              <w:rPr>
                <w:szCs w:val="20"/>
                <w:lang w:eastAsia="ko-KR"/>
              </w:rPr>
              <w:fldChar w:fldCharType="separate"/>
            </w:r>
            <w:r w:rsidRPr="009168D2">
              <w:t xml:space="preserve">Figure </w:t>
            </w:r>
            <w:r w:rsidRPr="009168D2">
              <w:rPr>
                <w:noProof/>
              </w:rPr>
              <w:t>10</w:t>
            </w:r>
            <w:r w:rsidRPr="00F77602">
              <w:rPr>
                <w:szCs w:val="20"/>
                <w:lang w:eastAsia="ko-KR"/>
              </w:rPr>
              <w:fldChar w:fldCharType="end"/>
            </w:r>
          </w:p>
        </w:tc>
      </w:tr>
      <w:tr w:rsidR="00190192" w:rsidRPr="009168D2" w14:paraId="294F2FF3" w14:textId="77777777">
        <w:trPr>
          <w:jc w:val="center"/>
        </w:trPr>
        <w:tc>
          <w:tcPr>
            <w:tcW w:w="1264" w:type="dxa"/>
          </w:tcPr>
          <w:p w14:paraId="294F2FEF" w14:textId="77777777" w:rsidR="00190192" w:rsidRPr="009168D2" w:rsidRDefault="00F77602">
            <w:pPr>
              <w:pStyle w:val="ECCTabletext"/>
              <w:jc w:val="left"/>
              <w:rPr>
                <w:szCs w:val="20"/>
                <w:lang w:eastAsia="ko-KR"/>
              </w:rPr>
            </w:pPr>
            <m:oMathPara>
              <m:oMath>
                <m:sSub>
                  <m:sSubPr>
                    <m:ctrlPr>
                      <w:rPr>
                        <w:rFonts w:ascii="Cambria Math" w:hAnsi="Cambria Math"/>
                        <w:szCs w:val="20"/>
                        <w:lang w:eastAsia="ko-KR"/>
                      </w:rPr>
                    </m:ctrlPr>
                  </m:sSubPr>
                  <m:e>
                    <m:r>
                      <w:rPr>
                        <w:rFonts w:ascii="Cambria Math" w:hAnsi="Cambria Math" w:hint="eastAsia"/>
                        <w:lang w:eastAsia="ko-KR"/>
                      </w:rPr>
                      <m:t>F</m:t>
                    </m:r>
                    <m:ctrlPr>
                      <w:rPr>
                        <w:rFonts w:ascii="Cambria Math" w:hAnsi="Cambria Math"/>
                        <w:lang w:eastAsia="ko-KR"/>
                      </w:rPr>
                    </m:ctrlPr>
                  </m:e>
                  <m:sub>
                    <m:r>
                      <w:rPr>
                        <w:rFonts w:ascii="Cambria Math" w:hAnsi="Cambria Math" w:hint="eastAsia"/>
                        <w:lang w:eastAsia="ko-KR"/>
                      </w:rPr>
                      <m:t>BS</m:t>
                    </m:r>
                    <m:r>
                      <m:rPr>
                        <m:sty m:val="p"/>
                      </m:rPr>
                      <w:rPr>
                        <w:rFonts w:ascii="Cambria Math" w:hAnsi="Cambria Math" w:hint="eastAsia"/>
                        <w:lang w:eastAsia="ko-KR"/>
                      </w:rPr>
                      <m:t xml:space="preserve"> </m:t>
                    </m:r>
                    <m:r>
                      <w:rPr>
                        <w:rFonts w:ascii="Cambria Math" w:hAnsi="Cambria Math" w:hint="eastAsia"/>
                        <w:lang w:eastAsia="ko-KR"/>
                      </w:rPr>
                      <m:t>Loading</m:t>
                    </m:r>
                    <m:ctrlPr>
                      <w:rPr>
                        <w:rFonts w:ascii="Cambria Math" w:hAnsi="Cambria Math"/>
                        <w:lang w:eastAsia="ko-KR"/>
                      </w:rPr>
                    </m:ctrlPr>
                  </m:sub>
                </m:sSub>
              </m:oMath>
            </m:oMathPara>
          </w:p>
        </w:tc>
        <w:tc>
          <w:tcPr>
            <w:tcW w:w="4178" w:type="dxa"/>
          </w:tcPr>
          <w:p w14:paraId="294F2FF0" w14:textId="77777777" w:rsidR="00190192" w:rsidRPr="009168D2" w:rsidRDefault="00304759">
            <w:pPr>
              <w:pStyle w:val="ECCTabletext"/>
              <w:rPr>
                <w:szCs w:val="20"/>
                <w:lang w:eastAsia="ko-KR"/>
              </w:rPr>
            </w:pPr>
            <w:r w:rsidRPr="009168D2">
              <w:rPr>
                <w:rFonts w:cs="Arial"/>
                <w:szCs w:val="20"/>
                <w:lang w:eastAsia="ko-KR"/>
              </w:rPr>
              <w:t>BS loading factor</w:t>
            </w:r>
          </w:p>
        </w:tc>
        <w:tc>
          <w:tcPr>
            <w:tcW w:w="2654" w:type="dxa"/>
          </w:tcPr>
          <w:p w14:paraId="294F2FF1" w14:textId="77777777" w:rsidR="00190192" w:rsidRPr="009168D2" w:rsidRDefault="00304759">
            <w:pPr>
              <w:pStyle w:val="ECCTabletext"/>
              <w:rPr>
                <w:szCs w:val="20"/>
                <w:lang w:eastAsia="ko-KR"/>
              </w:rPr>
            </w:pPr>
            <w:r w:rsidRPr="009168D2">
              <w:rPr>
                <w:szCs w:val="20"/>
                <w:lang w:eastAsia="ko-KR"/>
              </w:rPr>
              <w:t>10log</w:t>
            </w:r>
            <w:r w:rsidRPr="009168D2">
              <w:rPr>
                <w:szCs w:val="20"/>
                <w:vertAlign w:val="subscript"/>
                <w:lang w:eastAsia="ko-KR"/>
              </w:rPr>
              <w:t>10</w:t>
            </w:r>
            <w:r w:rsidRPr="009168D2">
              <w:rPr>
                <w:szCs w:val="20"/>
                <w:lang w:eastAsia="ko-KR"/>
              </w:rPr>
              <w:t>(0.5)</w:t>
            </w:r>
          </w:p>
        </w:tc>
        <w:tc>
          <w:tcPr>
            <w:tcW w:w="1538" w:type="dxa"/>
          </w:tcPr>
          <w:p w14:paraId="294F2FF2" w14:textId="77777777" w:rsidR="00190192" w:rsidRPr="009168D2" w:rsidRDefault="00190192">
            <w:pPr>
              <w:pStyle w:val="ECCTabletext"/>
              <w:rPr>
                <w:szCs w:val="20"/>
                <w:lang w:eastAsia="ko-KR"/>
              </w:rPr>
            </w:pPr>
          </w:p>
        </w:tc>
      </w:tr>
      <w:tr w:rsidR="00190192" w:rsidRPr="009168D2" w14:paraId="294F2FF8" w14:textId="77777777">
        <w:trPr>
          <w:jc w:val="center"/>
        </w:trPr>
        <w:tc>
          <w:tcPr>
            <w:tcW w:w="1264" w:type="dxa"/>
          </w:tcPr>
          <w:p w14:paraId="294F2FF4" w14:textId="77777777" w:rsidR="00190192" w:rsidRPr="009168D2" w:rsidRDefault="00F77602">
            <w:pPr>
              <w:pStyle w:val="ECCTabletext"/>
              <w:jc w:val="left"/>
              <w:rPr>
                <w:szCs w:val="20"/>
                <w:lang w:eastAsia="ko-KR"/>
              </w:rPr>
            </w:pPr>
            <m:oMathPara>
              <m:oMath>
                <m:sSub>
                  <m:sSubPr>
                    <m:ctrlPr>
                      <w:rPr>
                        <w:rFonts w:ascii="Cambria Math" w:hAnsi="Cambria Math"/>
                        <w:szCs w:val="20"/>
                        <w:lang w:eastAsia="ko-KR"/>
                      </w:rPr>
                    </m:ctrlPr>
                  </m:sSubPr>
                  <m:e>
                    <m:r>
                      <w:rPr>
                        <w:rFonts w:ascii="Cambria Math" w:hAnsi="Cambria Math" w:hint="eastAsia"/>
                        <w:lang w:eastAsia="ko-KR"/>
                      </w:rPr>
                      <m:t>F</m:t>
                    </m:r>
                    <m:ctrlPr>
                      <w:rPr>
                        <w:rFonts w:ascii="Cambria Math" w:hAnsi="Cambria Math"/>
                        <w:lang w:eastAsia="ko-KR"/>
                      </w:rPr>
                    </m:ctrlPr>
                  </m:e>
                  <m:sub>
                    <m:r>
                      <w:rPr>
                        <w:rFonts w:ascii="Cambria Math" w:hAnsi="Cambria Math" w:hint="eastAsia"/>
                        <w:lang w:eastAsia="ko-KR"/>
                      </w:rPr>
                      <m:t>TDD</m:t>
                    </m:r>
                    <m:ctrlPr>
                      <w:rPr>
                        <w:rFonts w:ascii="Cambria Math" w:hAnsi="Cambria Math"/>
                        <w:lang w:eastAsia="ko-KR"/>
                      </w:rPr>
                    </m:ctrlPr>
                  </m:sub>
                </m:sSub>
              </m:oMath>
            </m:oMathPara>
          </w:p>
        </w:tc>
        <w:tc>
          <w:tcPr>
            <w:tcW w:w="4178" w:type="dxa"/>
          </w:tcPr>
          <w:p w14:paraId="294F2FF5" w14:textId="77777777" w:rsidR="00190192" w:rsidRPr="009168D2" w:rsidRDefault="00304759">
            <w:pPr>
              <w:pStyle w:val="ECCTabletext"/>
              <w:rPr>
                <w:rFonts w:cs="Arial"/>
                <w:szCs w:val="20"/>
                <w:lang w:eastAsia="ko-KR"/>
              </w:rPr>
            </w:pPr>
            <w:r w:rsidRPr="009168D2">
              <w:rPr>
                <w:rFonts w:cs="Arial"/>
                <w:szCs w:val="20"/>
                <w:lang w:eastAsia="ko-KR"/>
              </w:rPr>
              <w:t>TDD factor</w:t>
            </w:r>
          </w:p>
        </w:tc>
        <w:tc>
          <w:tcPr>
            <w:tcW w:w="2654" w:type="dxa"/>
          </w:tcPr>
          <w:p w14:paraId="294F2FF6" w14:textId="77777777" w:rsidR="00190192" w:rsidRPr="009168D2" w:rsidRDefault="00304759">
            <w:pPr>
              <w:pStyle w:val="ECCTabletext"/>
              <w:rPr>
                <w:szCs w:val="20"/>
                <w:lang w:eastAsia="ko-KR"/>
              </w:rPr>
            </w:pPr>
            <w:r w:rsidRPr="009168D2">
              <w:rPr>
                <w:szCs w:val="20"/>
                <w:lang w:eastAsia="ko-KR"/>
              </w:rPr>
              <w:t>10log</w:t>
            </w:r>
            <w:r w:rsidRPr="009168D2">
              <w:rPr>
                <w:szCs w:val="20"/>
                <w:vertAlign w:val="subscript"/>
                <w:lang w:eastAsia="ko-KR"/>
              </w:rPr>
              <w:t>10</w:t>
            </w:r>
            <w:r w:rsidRPr="009168D2">
              <w:rPr>
                <w:szCs w:val="20"/>
                <w:lang w:eastAsia="ko-KR"/>
              </w:rPr>
              <w:t>(1)</w:t>
            </w:r>
          </w:p>
        </w:tc>
        <w:tc>
          <w:tcPr>
            <w:tcW w:w="1538" w:type="dxa"/>
          </w:tcPr>
          <w:p w14:paraId="294F2FF7" w14:textId="77777777" w:rsidR="00190192" w:rsidRPr="009168D2" w:rsidRDefault="00190192">
            <w:pPr>
              <w:pStyle w:val="ECCTabletext"/>
              <w:rPr>
                <w:szCs w:val="20"/>
                <w:lang w:eastAsia="ko-KR"/>
              </w:rPr>
            </w:pPr>
          </w:p>
        </w:tc>
      </w:tr>
      <w:tr w:rsidR="00190192" w:rsidRPr="009168D2" w14:paraId="294F2FFD" w14:textId="77777777">
        <w:trPr>
          <w:jc w:val="center"/>
        </w:trPr>
        <w:tc>
          <w:tcPr>
            <w:tcW w:w="1264" w:type="dxa"/>
          </w:tcPr>
          <w:p w14:paraId="294F2FF9" w14:textId="77777777" w:rsidR="00190192" w:rsidRPr="009168D2" w:rsidRDefault="00304759">
            <w:pPr>
              <w:pStyle w:val="ECCTabletext"/>
              <w:jc w:val="left"/>
              <w:rPr>
                <w:szCs w:val="20"/>
                <w:lang w:eastAsia="ko-KR"/>
              </w:rPr>
            </w:pPr>
            <w:r w:rsidRPr="009168D2">
              <w:rPr>
                <w:rFonts w:cs="Arial"/>
                <w:szCs w:val="20"/>
                <w:lang w:eastAsia="ko-KR"/>
              </w:rPr>
              <w:t>N</w:t>
            </w:r>
            <w:r w:rsidRPr="009168D2">
              <w:rPr>
                <w:rFonts w:cs="Arial"/>
                <w:szCs w:val="20"/>
                <w:vertAlign w:val="superscript"/>
                <w:lang w:eastAsia="ko-KR"/>
              </w:rPr>
              <w:t>FS</w:t>
            </w:r>
          </w:p>
        </w:tc>
        <w:tc>
          <w:tcPr>
            <w:tcW w:w="4178" w:type="dxa"/>
          </w:tcPr>
          <w:p w14:paraId="294F2FFA" w14:textId="77777777" w:rsidR="00190192" w:rsidRPr="009168D2" w:rsidRDefault="00304759">
            <w:pPr>
              <w:pStyle w:val="ECCTabletext"/>
              <w:rPr>
                <w:rFonts w:cs="Arial"/>
                <w:szCs w:val="20"/>
                <w:lang w:eastAsia="ko-KR"/>
              </w:rPr>
            </w:pPr>
            <w:r w:rsidRPr="009168D2">
              <w:rPr>
                <w:rFonts w:cs="Arial"/>
                <w:szCs w:val="20"/>
                <w:lang w:eastAsia="ko-KR"/>
              </w:rPr>
              <w:t>Noise of FS link</w:t>
            </w:r>
          </w:p>
        </w:tc>
        <w:tc>
          <w:tcPr>
            <w:tcW w:w="2654" w:type="dxa"/>
          </w:tcPr>
          <w:p w14:paraId="294F2FFB" w14:textId="77777777" w:rsidR="00190192" w:rsidRPr="009168D2" w:rsidRDefault="00304759">
            <w:pPr>
              <w:pStyle w:val="ECCTabletext"/>
              <w:rPr>
                <w:szCs w:val="20"/>
                <w:lang w:eastAsia="ko-KR"/>
              </w:rPr>
            </w:pPr>
            <w:r w:rsidRPr="009168D2">
              <w:rPr>
                <w:rFonts w:cs="Arial"/>
                <w:szCs w:val="20"/>
                <w:lang w:eastAsia="ko-KR"/>
              </w:rPr>
              <w:t>-114 dBm/MHz</w:t>
            </w:r>
          </w:p>
        </w:tc>
        <w:tc>
          <w:tcPr>
            <w:tcW w:w="1538" w:type="dxa"/>
          </w:tcPr>
          <w:p w14:paraId="294F2FFC" w14:textId="77777777" w:rsidR="00190192" w:rsidRPr="009168D2" w:rsidRDefault="00190192">
            <w:pPr>
              <w:pStyle w:val="ECCTabletext"/>
              <w:rPr>
                <w:szCs w:val="20"/>
                <w:lang w:eastAsia="ko-KR"/>
              </w:rPr>
            </w:pPr>
          </w:p>
        </w:tc>
      </w:tr>
      <w:tr w:rsidR="00190192" w:rsidRPr="009168D2" w14:paraId="294F3002" w14:textId="77777777">
        <w:trPr>
          <w:trHeight w:val="22"/>
          <w:jc w:val="center"/>
        </w:trPr>
        <w:tc>
          <w:tcPr>
            <w:tcW w:w="1264" w:type="dxa"/>
          </w:tcPr>
          <w:p w14:paraId="294F2FFE" w14:textId="77777777" w:rsidR="00190192" w:rsidRPr="009168D2" w:rsidRDefault="00304759">
            <w:pPr>
              <w:pStyle w:val="ECCTabletext"/>
              <w:jc w:val="left"/>
              <w:rPr>
                <w:szCs w:val="20"/>
                <w:lang w:eastAsia="ko-KR"/>
              </w:rPr>
            </w:pPr>
            <w:r w:rsidRPr="009168D2">
              <w:rPr>
                <w:rFonts w:cs="Arial"/>
                <w:szCs w:val="20"/>
                <w:lang w:eastAsia="ko-KR"/>
              </w:rPr>
              <w:t>NF</w:t>
            </w:r>
            <w:r w:rsidRPr="009168D2">
              <w:rPr>
                <w:rFonts w:cs="Arial"/>
                <w:szCs w:val="20"/>
                <w:vertAlign w:val="superscript"/>
                <w:lang w:eastAsia="ko-KR"/>
              </w:rPr>
              <w:t>FS</w:t>
            </w:r>
          </w:p>
        </w:tc>
        <w:tc>
          <w:tcPr>
            <w:tcW w:w="4178" w:type="dxa"/>
          </w:tcPr>
          <w:p w14:paraId="294F2FFF" w14:textId="77777777" w:rsidR="00190192" w:rsidRPr="009168D2" w:rsidRDefault="00304759">
            <w:pPr>
              <w:pStyle w:val="ECCTabletext"/>
              <w:rPr>
                <w:rFonts w:cs="Arial"/>
                <w:szCs w:val="20"/>
                <w:lang w:eastAsia="ko-KR"/>
              </w:rPr>
            </w:pPr>
            <w:r w:rsidRPr="009168D2">
              <w:rPr>
                <w:rFonts w:cs="Arial"/>
                <w:szCs w:val="20"/>
                <w:lang w:eastAsia="ko-KR"/>
              </w:rPr>
              <w:t>Noise figure of FS link</w:t>
            </w:r>
          </w:p>
        </w:tc>
        <w:tc>
          <w:tcPr>
            <w:tcW w:w="2654" w:type="dxa"/>
          </w:tcPr>
          <w:p w14:paraId="294F3000" w14:textId="77777777" w:rsidR="00190192" w:rsidRPr="009168D2" w:rsidRDefault="00304759">
            <w:pPr>
              <w:pStyle w:val="ECCTabletext"/>
              <w:rPr>
                <w:szCs w:val="20"/>
                <w:lang w:eastAsia="ko-KR"/>
              </w:rPr>
            </w:pPr>
            <w:r w:rsidRPr="009168D2">
              <w:rPr>
                <w:rFonts w:cs="Arial"/>
                <w:szCs w:val="20"/>
                <w:lang w:eastAsia="ko-KR"/>
              </w:rPr>
              <w:t>6.5 dB</w:t>
            </w:r>
          </w:p>
        </w:tc>
        <w:tc>
          <w:tcPr>
            <w:tcW w:w="1538" w:type="dxa"/>
          </w:tcPr>
          <w:p w14:paraId="294F3001" w14:textId="77777777" w:rsidR="00190192" w:rsidRPr="009168D2" w:rsidRDefault="00190192">
            <w:pPr>
              <w:pStyle w:val="ECCTabletext"/>
              <w:rPr>
                <w:szCs w:val="20"/>
                <w:lang w:eastAsia="ko-KR"/>
              </w:rPr>
            </w:pPr>
          </w:p>
        </w:tc>
      </w:tr>
    </w:tbl>
    <w:p w14:paraId="294F3003" w14:textId="77777777" w:rsidR="00190192" w:rsidRPr="009168D2" w:rsidRDefault="00304759">
      <w:pPr>
        <w:keepNext/>
        <w:jc w:val="center"/>
      </w:pPr>
      <w:r w:rsidRPr="00096FE0">
        <w:rPr>
          <w:noProof/>
          <w:lang w:val="da-DK" w:eastAsia="da-DK"/>
        </w:rPr>
        <w:drawing>
          <wp:inline distT="0" distB="0" distL="0" distR="0" wp14:anchorId="294F36AF" wp14:editId="294F36B0">
            <wp:extent cx="5401340" cy="4048324"/>
            <wp:effectExtent l="0" t="0" r="0" b="9525"/>
            <wp:docPr id="3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8068" cy="4053366"/>
                    </a:xfrm>
                    <a:prstGeom prst="rect">
                      <a:avLst/>
                    </a:prstGeom>
                    <a:noFill/>
                    <a:ln>
                      <a:noFill/>
                    </a:ln>
                  </pic:spPr>
                </pic:pic>
              </a:graphicData>
            </a:graphic>
          </wp:inline>
        </w:drawing>
      </w:r>
    </w:p>
    <w:p w14:paraId="294F3004" w14:textId="1A23F256" w:rsidR="00190192" w:rsidRPr="009168D2" w:rsidRDefault="00304759">
      <w:pPr>
        <w:pStyle w:val="Caption"/>
        <w:rPr>
          <w:lang w:val="en-GB" w:eastAsia="ko-KR"/>
        </w:rPr>
      </w:pPr>
      <w:bookmarkStart w:id="148" w:name="_Ref411856567"/>
      <w:bookmarkStart w:id="149" w:name="_Toc14336268"/>
      <w:r w:rsidRPr="009168D2">
        <w:rPr>
          <w:lang w:val="en-GB"/>
        </w:rPr>
        <w:t xml:space="preserve">Figure </w:t>
      </w:r>
      <w:r w:rsidRPr="009168D2">
        <w:rPr>
          <w:lang w:val="en-GB"/>
        </w:rPr>
        <w:fldChar w:fldCharType="begin"/>
      </w:r>
      <w:r w:rsidRPr="009168D2">
        <w:rPr>
          <w:lang w:val="en-GB"/>
        </w:rPr>
        <w:instrText xml:space="preserve"> SEQ Figure \* ARABIC </w:instrText>
      </w:r>
      <w:r w:rsidRPr="005F46A4">
        <w:rPr>
          <w:lang w:val="en-GB"/>
        </w:rPr>
        <w:fldChar w:fldCharType="separate"/>
      </w:r>
      <w:r w:rsidR="00BA3D2B">
        <w:rPr>
          <w:noProof/>
          <w:lang w:val="en-GB"/>
        </w:rPr>
        <w:t>10</w:t>
      </w:r>
      <w:r w:rsidRPr="00096FE0">
        <w:rPr>
          <w:lang w:val="en-GB"/>
        </w:rPr>
        <w:fldChar w:fldCharType="end"/>
      </w:r>
      <w:bookmarkEnd w:id="148"/>
      <w:r w:rsidRPr="009168D2">
        <w:rPr>
          <w:lang w:val="en-GB"/>
        </w:rPr>
        <w:t xml:space="preserve"> </w:t>
      </w:r>
      <w:r w:rsidRPr="009168D2">
        <w:rPr>
          <w:lang w:val="en-GB" w:eastAsia="ko-KR"/>
        </w:rPr>
        <w:t>Antenna gain of BS toward FS link</w:t>
      </w:r>
      <w:bookmarkEnd w:id="149"/>
    </w:p>
    <w:p w14:paraId="294F3005" w14:textId="77777777" w:rsidR="00190192" w:rsidRPr="009168D2" w:rsidRDefault="00190192">
      <w:pPr>
        <w:jc w:val="left"/>
        <w:rPr>
          <w:lang w:eastAsia="ko-KR"/>
        </w:rPr>
      </w:pPr>
    </w:p>
    <w:p w14:paraId="294F3006" w14:textId="41905FDC" w:rsidR="00190192" w:rsidRPr="009168D2" w:rsidRDefault="00304759">
      <w:pPr>
        <w:jc w:val="left"/>
        <w:rPr>
          <w:lang w:eastAsia="ko-KR"/>
        </w:rPr>
      </w:pPr>
      <w:r w:rsidRPr="009168D2">
        <w:rPr>
          <w:lang w:eastAsia="ko-KR"/>
        </w:rPr>
        <w:t xml:space="preserve">The results for each max antenna gain of FS link </w:t>
      </w:r>
      <w:r w:rsidRPr="009168D2">
        <w:rPr>
          <w:lang w:eastAsia="ko-KR"/>
        </w:rPr>
        <w:fldChar w:fldCharType="begin"/>
      </w:r>
      <w:r w:rsidRPr="009168D2">
        <w:rPr>
          <w:lang w:eastAsia="ko-KR"/>
        </w:rPr>
        <w:instrText xml:space="preserve"> REF _Ref1137969 \r \h </w:instrText>
      </w:r>
      <w:r w:rsidRPr="009168D2">
        <w:rPr>
          <w:lang w:eastAsia="ko-KR"/>
        </w:rPr>
      </w:r>
      <w:r w:rsidRPr="005F46A4">
        <w:rPr>
          <w:lang w:eastAsia="ko-KR"/>
        </w:rPr>
        <w:fldChar w:fldCharType="separate"/>
      </w:r>
      <w:r w:rsidR="00BA3D2B">
        <w:rPr>
          <w:lang w:eastAsia="ko-KR"/>
        </w:rPr>
        <w:t>[23]</w:t>
      </w:r>
      <w:r w:rsidRPr="009168D2">
        <w:rPr>
          <w:lang w:eastAsia="ko-KR"/>
        </w:rPr>
        <w:fldChar w:fldCharType="end"/>
      </w:r>
      <w:r w:rsidRPr="009168D2">
        <w:t xml:space="preserve"> </w:t>
      </w:r>
      <w:r w:rsidRPr="009168D2">
        <w:rPr>
          <w:lang w:eastAsia="ko-KR"/>
        </w:rPr>
        <w:t>shows protection contour for FS link</w:t>
      </w:r>
      <w:r w:rsidRPr="001F42BC">
        <w:t xml:space="preserve"> (</w:t>
      </w:r>
      <w:r w:rsidRPr="009168D2">
        <w:fldChar w:fldCharType="begin"/>
      </w:r>
      <w:r w:rsidRPr="009168D2">
        <w:instrText xml:space="preserve"> REF _Ref1146439 \h </w:instrText>
      </w:r>
      <w:r w:rsidRPr="005F46A4">
        <w:fldChar w:fldCharType="separate"/>
      </w:r>
      <w:r w:rsidRPr="009168D2">
        <w:t xml:space="preserve">Figure </w:t>
      </w:r>
      <w:r w:rsidRPr="001F42BC">
        <w:rPr>
          <w:noProof/>
        </w:rPr>
        <w:t>11</w:t>
      </w:r>
      <w:r w:rsidRPr="009168D2">
        <w:fldChar w:fldCharType="end"/>
      </w:r>
      <w:r w:rsidRPr="009168D2">
        <w:t>).</w:t>
      </w:r>
    </w:p>
    <w:p w14:paraId="294F3007" w14:textId="77777777" w:rsidR="00190192" w:rsidRPr="009168D2" w:rsidRDefault="00304759">
      <w:pPr>
        <w:jc w:val="center"/>
      </w:pPr>
      <w:r w:rsidRPr="00096FE0">
        <w:rPr>
          <w:noProof/>
          <w:lang w:val="da-DK" w:eastAsia="da-DK"/>
        </w:rPr>
        <w:drawing>
          <wp:inline distT="0" distB="0" distL="0" distR="0" wp14:anchorId="294F36B1" wp14:editId="294F36B2">
            <wp:extent cx="6071191" cy="2847826"/>
            <wp:effectExtent l="0" t="0" r="0" b="0"/>
            <wp:docPr id="31"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0221" cy="2856753"/>
                    </a:xfrm>
                    <a:prstGeom prst="rect">
                      <a:avLst/>
                    </a:prstGeom>
                    <a:noFill/>
                    <a:ln>
                      <a:noFill/>
                    </a:ln>
                  </pic:spPr>
                </pic:pic>
              </a:graphicData>
            </a:graphic>
          </wp:inline>
        </w:drawing>
      </w:r>
    </w:p>
    <w:p w14:paraId="294F3008" w14:textId="09A91DD3" w:rsidR="00190192" w:rsidRPr="009168D2" w:rsidRDefault="00304759">
      <w:pPr>
        <w:pStyle w:val="Caption"/>
        <w:rPr>
          <w:lang w:val="en-GB" w:eastAsia="ko-KR"/>
        </w:rPr>
      </w:pPr>
      <w:bookmarkStart w:id="150" w:name="_Ref1146439"/>
      <w:bookmarkStart w:id="151" w:name="_Toc14336269"/>
      <w:r w:rsidRPr="009168D2">
        <w:rPr>
          <w:lang w:val="en-GB"/>
        </w:rPr>
        <w:t xml:space="preserve">Figure </w:t>
      </w:r>
      <w:r w:rsidRPr="009168D2">
        <w:rPr>
          <w:lang w:val="en-GB"/>
        </w:rPr>
        <w:fldChar w:fldCharType="begin"/>
      </w:r>
      <w:r w:rsidRPr="009168D2">
        <w:rPr>
          <w:lang w:val="en-GB"/>
        </w:rPr>
        <w:instrText xml:space="preserve"> SEQ Figure \* ARABIC </w:instrText>
      </w:r>
      <w:r w:rsidRPr="005F46A4">
        <w:rPr>
          <w:lang w:val="en-GB"/>
        </w:rPr>
        <w:fldChar w:fldCharType="separate"/>
      </w:r>
      <w:r w:rsidR="00BA3D2B">
        <w:rPr>
          <w:noProof/>
          <w:lang w:val="en-GB"/>
        </w:rPr>
        <w:t>11</w:t>
      </w:r>
      <w:r w:rsidRPr="00096FE0">
        <w:rPr>
          <w:lang w:val="en-GB"/>
        </w:rPr>
        <w:fldChar w:fldCharType="end"/>
      </w:r>
      <w:bookmarkEnd w:id="150"/>
      <w:r w:rsidRPr="009168D2">
        <w:rPr>
          <w:lang w:val="en-GB"/>
        </w:rPr>
        <w:t>: Protection contour for FS link</w:t>
      </w:r>
      <w:bookmarkEnd w:id="151"/>
    </w:p>
    <w:p w14:paraId="294F3009" w14:textId="77777777" w:rsidR="00190192" w:rsidRPr="009168D2" w:rsidRDefault="00190192">
      <w:pPr>
        <w:jc w:val="center"/>
        <w:rPr>
          <w:lang w:eastAsia="ko-KR"/>
        </w:rPr>
      </w:pPr>
    </w:p>
    <w:p w14:paraId="294F300A" w14:textId="77777777" w:rsidR="00190192" w:rsidRPr="009168D2" w:rsidRDefault="00304759">
      <w:pPr>
        <w:pStyle w:val="ECCAnnexheading1"/>
        <w:rPr>
          <w:lang w:val="en-GB"/>
        </w:rPr>
      </w:pPr>
      <w:bookmarkStart w:id="152" w:name="_Ref409298354"/>
      <w:bookmarkStart w:id="153" w:name="_Toc14340479"/>
      <w:r w:rsidRPr="009168D2">
        <w:rPr>
          <w:lang w:val="en-GB"/>
        </w:rPr>
        <w:t xml:space="preserve">Interference reduction due to indoor 5G deployent as mItigation approach to protect fixed links in the </w:t>
      </w:r>
      <w:bookmarkEnd w:id="152"/>
      <w:r w:rsidRPr="009168D2">
        <w:rPr>
          <w:lang w:val="en-GB"/>
        </w:rPr>
        <w:t>26 GHz</w:t>
      </w:r>
      <w:bookmarkEnd w:id="153"/>
    </w:p>
    <w:p w14:paraId="294F300B" w14:textId="77777777" w:rsidR="00190192" w:rsidRPr="009168D2" w:rsidRDefault="00304759">
      <w:pPr>
        <w:jc w:val="left"/>
        <w:rPr>
          <w:lang w:eastAsia="ko-KR"/>
        </w:rPr>
      </w:pPr>
      <w:r w:rsidRPr="009168D2">
        <w:rPr>
          <w:lang w:eastAsia="ko-KR"/>
        </w:rPr>
        <w:t xml:space="preserve">Indoor 5G </w:t>
      </w:r>
      <w:r w:rsidRPr="009168D2">
        <w:t>is one of mitigation approach</w:t>
      </w:r>
      <w:r w:rsidRPr="009168D2">
        <w:rPr>
          <w:lang w:eastAsia="ko-KR"/>
        </w:rPr>
        <w:t xml:space="preserve"> to </w:t>
      </w:r>
      <w:r w:rsidRPr="009168D2">
        <w:t>reduce</w:t>
      </w:r>
      <w:r w:rsidRPr="009168D2">
        <w:rPr>
          <w:lang w:eastAsia="ko-KR"/>
        </w:rPr>
        <w:t xml:space="preserve"> interference to FS link</w:t>
      </w:r>
      <w:r w:rsidRPr="009168D2">
        <w:t xml:space="preserve"> due to lower</w:t>
      </w:r>
      <w:r w:rsidRPr="009168D2">
        <w:rPr>
          <w:lang w:eastAsia="ko-KR"/>
        </w:rPr>
        <w:t xml:space="preserve"> transmitter power and building entry loss, antenna side </w:t>
      </w:r>
      <w:r w:rsidRPr="009168D2">
        <w:t xml:space="preserve">lobe </w:t>
      </w:r>
      <w:r w:rsidRPr="009168D2">
        <w:rPr>
          <w:lang w:eastAsia="ko-KR"/>
        </w:rPr>
        <w:t>gain if cooperatively deployed.</w:t>
      </w:r>
    </w:p>
    <w:p w14:paraId="294F300C" w14:textId="77777777" w:rsidR="00190192" w:rsidRPr="009168D2" w:rsidRDefault="00304759">
      <w:pPr>
        <w:rPr>
          <w:u w:val="single"/>
          <w:lang w:eastAsia="ko-KR"/>
        </w:rPr>
      </w:pPr>
      <w:r w:rsidRPr="009168D2">
        <w:t xml:space="preserve">Additional </w:t>
      </w:r>
      <w:r w:rsidRPr="009168D2">
        <w:rPr>
          <w:rStyle w:val="ECCHLunderlined"/>
        </w:rPr>
        <w:t>building entry loss</w:t>
      </w:r>
      <w:r w:rsidRPr="009168D2">
        <w:t xml:space="preserve"> (L building entry):</w:t>
      </w:r>
    </w:p>
    <w:p w14:paraId="294F300D" w14:textId="706A8732" w:rsidR="00190192" w:rsidRPr="009168D2" w:rsidRDefault="00304759">
      <w:pPr>
        <w:rPr>
          <w:lang w:eastAsia="ko-KR"/>
        </w:rPr>
      </w:pPr>
      <w:r w:rsidRPr="009168D2">
        <w:rPr>
          <w:lang w:eastAsia="ko-KR"/>
        </w:rPr>
        <w:t>The losses from two building class are given in Recommendation ITU-R P.2109-0</w:t>
      </w:r>
      <w:r w:rsidR="0085750D">
        <w:rPr>
          <w:lang w:eastAsia="ko-KR"/>
        </w:rPr>
        <w:t xml:space="preserve"> </w:t>
      </w:r>
      <w:r w:rsidR="0085750D">
        <w:rPr>
          <w:lang w:eastAsia="ko-KR"/>
        </w:rPr>
        <w:fldChar w:fldCharType="begin"/>
      </w:r>
      <w:r w:rsidR="0085750D">
        <w:rPr>
          <w:lang w:eastAsia="ko-KR"/>
        </w:rPr>
        <w:instrText xml:space="preserve"> REF _Ref408735685 \r \h </w:instrText>
      </w:r>
      <w:r w:rsidR="0085750D">
        <w:rPr>
          <w:lang w:eastAsia="ko-KR"/>
        </w:rPr>
      </w:r>
      <w:r w:rsidR="0085750D">
        <w:rPr>
          <w:lang w:eastAsia="ko-KR"/>
        </w:rPr>
        <w:fldChar w:fldCharType="separate"/>
      </w:r>
      <w:r w:rsidR="00BA3D2B">
        <w:rPr>
          <w:lang w:eastAsia="ko-KR"/>
        </w:rPr>
        <w:t>[12]</w:t>
      </w:r>
      <w:r w:rsidR="0085750D">
        <w:rPr>
          <w:lang w:eastAsia="ko-KR"/>
        </w:rPr>
        <w:fldChar w:fldCharType="end"/>
      </w:r>
      <w:r w:rsidRPr="0085750D">
        <w:rPr>
          <w:lang w:eastAsia="ko-KR"/>
        </w:rPr>
        <w:t xml:space="preserve">, traditional building and </w:t>
      </w:r>
      <w:r w:rsidRPr="0085750D">
        <w:t>t</w:t>
      </w:r>
      <w:r w:rsidRPr="0085750D">
        <w:rPr>
          <w:lang w:eastAsia="ko-KR"/>
        </w:rPr>
        <w:t>hermal efficient bui</w:t>
      </w:r>
      <w:r w:rsidRPr="0085750D">
        <w:t>l</w:t>
      </w:r>
      <w:r w:rsidRPr="0085750D">
        <w:rPr>
          <w:lang w:eastAsia="ko-KR"/>
        </w:rPr>
        <w:t>ding</w:t>
      </w:r>
      <w:r w:rsidRPr="0085750D">
        <w:t xml:space="preserve"> (</w:t>
      </w:r>
      <w:r w:rsidRPr="009168D2">
        <w:fldChar w:fldCharType="begin"/>
      </w:r>
      <w:r w:rsidRPr="009168D2">
        <w:instrText xml:space="preserve"> REF _Ref1146504 \h </w:instrText>
      </w:r>
      <w:r w:rsidRPr="005F46A4">
        <w:fldChar w:fldCharType="separate"/>
      </w:r>
      <w:r w:rsidRPr="009168D2">
        <w:t xml:space="preserve">Figure </w:t>
      </w:r>
      <w:r w:rsidRPr="001F42BC">
        <w:rPr>
          <w:noProof/>
        </w:rPr>
        <w:t>12</w:t>
      </w:r>
      <w:r w:rsidRPr="009168D2">
        <w:fldChar w:fldCharType="end"/>
      </w:r>
      <w:r w:rsidRPr="009168D2">
        <w:t>).</w:t>
      </w:r>
    </w:p>
    <w:p w14:paraId="294F300E" w14:textId="77777777" w:rsidR="00190192" w:rsidRPr="001F42BC" w:rsidRDefault="00190192">
      <w:pPr>
        <w:rPr>
          <w:lang w:eastAsia="ko-KR"/>
        </w:rPr>
      </w:pPr>
    </w:p>
    <w:p w14:paraId="294F300F" w14:textId="77777777" w:rsidR="00190192" w:rsidRPr="009168D2" w:rsidRDefault="00304759">
      <w:pPr>
        <w:jc w:val="center"/>
      </w:pPr>
      <w:r w:rsidRPr="00096FE0">
        <w:rPr>
          <w:noProof/>
          <w:lang w:val="da-DK" w:eastAsia="da-DK"/>
        </w:rPr>
        <w:drawing>
          <wp:inline distT="0" distB="0" distL="0" distR="0" wp14:anchorId="294F36B3" wp14:editId="294F36B4">
            <wp:extent cx="4732655" cy="2235200"/>
            <wp:effectExtent l="0" t="0" r="0" b="0"/>
            <wp:docPr id="32"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2655" cy="2235200"/>
                    </a:xfrm>
                    <a:prstGeom prst="rect">
                      <a:avLst/>
                    </a:prstGeom>
                    <a:noFill/>
                    <a:ln>
                      <a:noFill/>
                    </a:ln>
                  </pic:spPr>
                </pic:pic>
              </a:graphicData>
            </a:graphic>
          </wp:inline>
        </w:drawing>
      </w:r>
    </w:p>
    <w:p w14:paraId="294F3010" w14:textId="6055F9AE" w:rsidR="00190192" w:rsidRPr="009168D2" w:rsidRDefault="00304759">
      <w:pPr>
        <w:pStyle w:val="Caption"/>
        <w:rPr>
          <w:lang w:val="en-GB"/>
        </w:rPr>
      </w:pPr>
      <w:bookmarkStart w:id="154" w:name="_Ref1146504"/>
      <w:bookmarkStart w:id="155" w:name="_Toc14336270"/>
      <w:r w:rsidRPr="009168D2">
        <w:rPr>
          <w:lang w:val="en-GB"/>
        </w:rPr>
        <w:t xml:space="preserve">Figure </w:t>
      </w:r>
      <w:r w:rsidRPr="009168D2">
        <w:rPr>
          <w:lang w:val="en-GB"/>
        </w:rPr>
        <w:fldChar w:fldCharType="begin"/>
      </w:r>
      <w:r w:rsidRPr="009168D2">
        <w:rPr>
          <w:lang w:val="en-GB"/>
        </w:rPr>
        <w:instrText xml:space="preserve"> SEQ Figure \* ARABIC </w:instrText>
      </w:r>
      <w:r w:rsidRPr="005F46A4">
        <w:rPr>
          <w:lang w:val="en-GB"/>
        </w:rPr>
        <w:fldChar w:fldCharType="separate"/>
      </w:r>
      <w:r w:rsidR="00BA3D2B">
        <w:rPr>
          <w:noProof/>
          <w:lang w:val="en-GB"/>
        </w:rPr>
        <w:t>12</w:t>
      </w:r>
      <w:r w:rsidRPr="00096FE0">
        <w:rPr>
          <w:lang w:val="en-GB"/>
        </w:rPr>
        <w:fldChar w:fldCharType="end"/>
      </w:r>
      <w:bookmarkEnd w:id="154"/>
      <w:r w:rsidRPr="009168D2">
        <w:rPr>
          <w:lang w:val="en-GB"/>
        </w:rPr>
        <w:t>: Building entry loss for traditional and thermally efficient building</w:t>
      </w:r>
      <w:bookmarkEnd w:id="155"/>
    </w:p>
    <w:p w14:paraId="294F3011" w14:textId="64BBF92A" w:rsidR="00190192" w:rsidRPr="005F46A4" w:rsidRDefault="00304759">
      <w:pPr>
        <w:rPr>
          <w:rStyle w:val="ECCParagraph"/>
        </w:rPr>
      </w:pPr>
      <w:r w:rsidRPr="009168D2">
        <w:rPr>
          <w:rStyle w:val="ECCParagraph"/>
        </w:rPr>
        <w:t>For instance, when p = 1%, traditional building entry loss is 2.7 dB, thermal efficient building loss is 9.2 dB. On the other hand, when p = 20%,</w:t>
      </w:r>
      <w:r w:rsidR="0008722A">
        <w:rPr>
          <w:rStyle w:val="ECCParagraph"/>
        </w:rPr>
        <w:t xml:space="preserve"> </w:t>
      </w:r>
      <w:r w:rsidRPr="009168D2">
        <w:rPr>
          <w:rStyle w:val="ECCParagraph"/>
        </w:rPr>
        <w:t xml:space="preserve">traditional building entry loss is 10.6 dB, thermal efficient building loss is 25.9 dB, </w:t>
      </w:r>
      <w:r w:rsidRPr="009168D2">
        <w:t xml:space="preserve">In case </w:t>
      </w:r>
      <w:r w:rsidRPr="009168D2">
        <w:rPr>
          <w:rStyle w:val="ECCParagraph"/>
        </w:rPr>
        <w:t>of median BEL, traditional building entry loss is 20 dB, thermal efficient building loss is 41 dB</w:t>
      </w:r>
      <w:r w:rsidR="00AA1AA3" w:rsidRPr="009168D2">
        <w:rPr>
          <w:rStyle w:val="ECCParagraph"/>
        </w:rPr>
        <w:t>.</w:t>
      </w:r>
    </w:p>
    <w:p w14:paraId="294F3012" w14:textId="77777777" w:rsidR="00190192" w:rsidRPr="005F46A4" w:rsidRDefault="00304759">
      <w:pPr>
        <w:rPr>
          <w:lang w:eastAsia="ko-KR"/>
        </w:rPr>
      </w:pPr>
      <w:r w:rsidRPr="0085750D">
        <w:t>Lower t</w:t>
      </w:r>
      <w:r w:rsidRPr="005F46A4">
        <w:rPr>
          <w:lang w:eastAsia="ko-KR"/>
        </w:rPr>
        <w:t>ransmitter power:</w:t>
      </w:r>
    </w:p>
    <w:p w14:paraId="294F3013" w14:textId="484D6705" w:rsidR="00190192" w:rsidRPr="0085750D" w:rsidRDefault="00304759">
      <w:pPr>
        <w:jc w:val="left"/>
        <w:rPr>
          <w:lang w:eastAsia="ko-KR"/>
        </w:rPr>
      </w:pPr>
      <w:r w:rsidRPr="00217CCA">
        <w:rPr>
          <w:lang w:eastAsia="ko-KR"/>
        </w:rPr>
        <w:t>Conducted power of 5G deployed at indoor is 5 dB less than outdoor 5G, i.e. 5 dBm/</w:t>
      </w:r>
      <w:r w:rsidR="0085750D">
        <w:rPr>
          <w:lang w:eastAsia="ko-KR"/>
        </w:rPr>
        <w:t>(</w:t>
      </w:r>
      <w:r w:rsidRPr="0085750D">
        <w:rPr>
          <w:lang w:eastAsia="ko-KR"/>
        </w:rPr>
        <w:t>200 MHz</w:t>
      </w:r>
      <w:r w:rsidR="0085750D">
        <w:rPr>
          <w:lang w:eastAsia="ko-KR"/>
        </w:rPr>
        <w:t>)</w:t>
      </w:r>
    </w:p>
    <w:p w14:paraId="294F3014" w14:textId="725B0FCC" w:rsidR="00190192" w:rsidRPr="009168D2" w:rsidRDefault="00304759">
      <w:r w:rsidRPr="005F46A4">
        <w:rPr>
          <w:lang w:eastAsia="ko-KR"/>
        </w:rPr>
        <w:t xml:space="preserve">Side </w:t>
      </w:r>
      <w:r w:rsidRPr="0085750D">
        <w:t xml:space="preserve">lobe </w:t>
      </w:r>
      <w:r w:rsidRPr="005F46A4">
        <w:rPr>
          <w:lang w:eastAsia="ko-KR"/>
        </w:rPr>
        <w:t>beam gain of BS to FS</w:t>
      </w:r>
      <w:r w:rsidRPr="0085750D">
        <w:t xml:space="preserve"> by main beam direction of BE into inside (</w:t>
      </w:r>
      <w:r w:rsidRPr="009168D2">
        <w:fldChar w:fldCharType="begin"/>
      </w:r>
      <w:r w:rsidRPr="009168D2">
        <w:instrText xml:space="preserve"> REF _Ref1146557 \h </w:instrText>
      </w:r>
      <w:r w:rsidRPr="005F46A4">
        <w:fldChar w:fldCharType="separate"/>
      </w:r>
      <w:r w:rsidRPr="009168D2">
        <w:t xml:space="preserve">Figure </w:t>
      </w:r>
      <w:r w:rsidRPr="001F42BC">
        <w:rPr>
          <w:noProof/>
        </w:rPr>
        <w:t>13</w:t>
      </w:r>
      <w:r w:rsidRPr="009168D2">
        <w:fldChar w:fldCharType="end"/>
      </w:r>
      <w:r w:rsidRPr="009168D2">
        <w:t>):</w:t>
      </w:r>
    </w:p>
    <w:p w14:paraId="294F3015" w14:textId="77777777" w:rsidR="00190192" w:rsidRPr="009168D2" w:rsidRDefault="00304759">
      <w:pPr>
        <w:pStyle w:val="ECCFiguregraphcentered"/>
        <w:rPr>
          <w:lang w:val="en-GB"/>
        </w:rPr>
      </w:pPr>
      <w:r w:rsidRPr="00096FE0">
        <w:rPr>
          <w:lang w:val="da-DK" w:eastAsia="da-DK"/>
        </w:rPr>
        <w:drawing>
          <wp:inline distT="0" distB="0" distL="0" distR="0" wp14:anchorId="294F36B5" wp14:editId="294F36B6">
            <wp:extent cx="4273439" cy="1654139"/>
            <wp:effectExtent l="0" t="0" r="0" b="3810"/>
            <wp:docPr id="3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7201" cy="1659466"/>
                    </a:xfrm>
                    <a:prstGeom prst="rect">
                      <a:avLst/>
                    </a:prstGeom>
                    <a:noFill/>
                    <a:ln>
                      <a:noFill/>
                    </a:ln>
                  </pic:spPr>
                </pic:pic>
              </a:graphicData>
            </a:graphic>
          </wp:inline>
        </w:drawing>
      </w:r>
    </w:p>
    <w:p w14:paraId="294F3016" w14:textId="598A28DB" w:rsidR="00190192" w:rsidRPr="009168D2" w:rsidRDefault="00304759">
      <w:pPr>
        <w:pStyle w:val="Caption"/>
        <w:rPr>
          <w:szCs w:val="22"/>
          <w:lang w:val="en-GB" w:eastAsia="ko-KR"/>
        </w:rPr>
      </w:pPr>
      <w:bookmarkStart w:id="156" w:name="_Ref1146557"/>
      <w:bookmarkStart w:id="157" w:name="_Toc14336271"/>
      <w:r w:rsidRPr="009168D2">
        <w:rPr>
          <w:lang w:val="en-GB"/>
        </w:rPr>
        <w:t xml:space="preserve">Figure </w:t>
      </w:r>
      <w:r w:rsidRPr="009168D2">
        <w:rPr>
          <w:lang w:val="en-GB"/>
        </w:rPr>
        <w:fldChar w:fldCharType="begin"/>
      </w:r>
      <w:r w:rsidRPr="009168D2">
        <w:rPr>
          <w:lang w:val="en-GB"/>
        </w:rPr>
        <w:instrText xml:space="preserve"> SEQ Figure \* ARABIC </w:instrText>
      </w:r>
      <w:r w:rsidRPr="005F46A4">
        <w:rPr>
          <w:lang w:val="en-GB"/>
        </w:rPr>
        <w:fldChar w:fldCharType="separate"/>
      </w:r>
      <w:r w:rsidR="00BA3D2B">
        <w:rPr>
          <w:noProof/>
          <w:lang w:val="en-GB"/>
        </w:rPr>
        <w:t>13</w:t>
      </w:r>
      <w:r w:rsidRPr="00096FE0">
        <w:rPr>
          <w:lang w:val="en-GB"/>
        </w:rPr>
        <w:fldChar w:fldCharType="end"/>
      </w:r>
      <w:bookmarkEnd w:id="156"/>
      <w:r w:rsidRPr="009168D2">
        <w:rPr>
          <w:lang w:val="en-GB"/>
        </w:rPr>
        <w:t>: Indoor 5G BS beam direction</w:t>
      </w:r>
      <w:bookmarkEnd w:id="157"/>
    </w:p>
    <w:p w14:paraId="294F3017" w14:textId="1A858388" w:rsidR="00190192" w:rsidRPr="0085750D" w:rsidRDefault="00304759">
      <w:pPr>
        <w:jc w:val="left"/>
        <w:rPr>
          <w:lang w:eastAsia="ko-KR"/>
        </w:rPr>
      </w:pPr>
      <w:r w:rsidRPr="009168D2">
        <w:t>Under indoor deployment scenarios depicted above (</w:t>
      </w:r>
      <w:r w:rsidRPr="009168D2">
        <w:fldChar w:fldCharType="begin"/>
      </w:r>
      <w:r w:rsidRPr="009168D2">
        <w:instrText xml:space="preserve"> REF _Ref1146557 \h </w:instrText>
      </w:r>
      <w:r w:rsidRPr="0010609B">
        <w:fldChar w:fldCharType="separate"/>
      </w:r>
      <w:r w:rsidRPr="009168D2">
        <w:t>Figure 13</w:t>
      </w:r>
      <w:r w:rsidRPr="009168D2">
        <w:fldChar w:fldCharType="end"/>
      </w:r>
      <w:r w:rsidRPr="009168D2">
        <w:t>), m</w:t>
      </w:r>
      <w:r w:rsidRPr="009168D2">
        <w:rPr>
          <w:lang w:eastAsia="ko-KR"/>
        </w:rPr>
        <w:t>aximum side</w:t>
      </w:r>
      <w:r w:rsidRPr="001F42BC">
        <w:t xml:space="preserve"> </w:t>
      </w:r>
      <w:r w:rsidRPr="0085750D">
        <w:rPr>
          <w:lang w:eastAsia="ko-KR"/>
        </w:rPr>
        <w:t>lobe gain</w:t>
      </w:r>
      <w:r w:rsidRPr="0085750D">
        <w:t xml:space="preserve"> could be</w:t>
      </w:r>
      <w:r w:rsidRPr="0085750D">
        <w:rPr>
          <w:lang w:eastAsia="ko-KR"/>
        </w:rPr>
        <w:t xml:space="preserve"> 1.6 dBi (16.2 dB</w:t>
      </w:r>
      <w:r w:rsidRPr="0085750D">
        <w:t xml:space="preserve"> reduction with respect to maximum gain at 90 degrees</w:t>
      </w:r>
      <w:r w:rsidRPr="00217CCA">
        <w:rPr>
          <w:lang w:eastAsia="ko-KR"/>
        </w:rPr>
        <w:t>),</w:t>
      </w:r>
      <w:r w:rsidRPr="00217CCA">
        <w:t xml:space="preserve"> or in some cases, m</w:t>
      </w:r>
      <w:r w:rsidRPr="00217CCA">
        <w:rPr>
          <w:lang w:eastAsia="ko-KR"/>
        </w:rPr>
        <w:t xml:space="preserve">aximum sidelobe </w:t>
      </w:r>
      <w:r w:rsidRPr="00217CCA">
        <w:t>gain</w:t>
      </w:r>
      <w:r w:rsidRPr="00B04C14">
        <w:rPr>
          <w:lang w:eastAsia="ko-KR"/>
        </w:rPr>
        <w:t xml:space="preserve"> -7.2 dBi</w:t>
      </w:r>
      <w:r w:rsidRPr="009168D2">
        <w:t xml:space="preserve"> could be</w:t>
      </w:r>
      <w:r w:rsidRPr="009168D2">
        <w:rPr>
          <w:lang w:eastAsia="ko-KR"/>
        </w:rPr>
        <w:t xml:space="preserve"> (25.2 dB</w:t>
      </w:r>
      <w:r w:rsidRPr="009168D2">
        <w:t xml:space="preserve"> reduction with respect to maximum gain at 130 degrees</w:t>
      </w:r>
      <w:r w:rsidRPr="009168D2">
        <w:rPr>
          <w:lang w:eastAsia="ko-KR"/>
        </w:rPr>
        <w:t>)</w:t>
      </w:r>
      <w:r w:rsidRPr="009168D2">
        <w:t xml:space="preserve"> taking into account</w:t>
      </w:r>
      <w:r w:rsidRPr="009168D2">
        <w:rPr>
          <w:lang w:eastAsia="ko-KR"/>
        </w:rPr>
        <w:t xml:space="preserve"> electronic steering </w:t>
      </w:r>
      <w:r w:rsidRPr="009168D2">
        <w:t xml:space="preserve">toward UE </w:t>
      </w:r>
      <w:r w:rsidRPr="009168D2">
        <w:rPr>
          <w:lang w:eastAsia="ko-KR"/>
        </w:rPr>
        <w:t>in horizontal within -60</w:t>
      </w:r>
      <w:r w:rsidR="0085750D">
        <w:rPr>
          <w:lang w:eastAsia="ko-KR"/>
        </w:rPr>
        <w:t xml:space="preserve"> to </w:t>
      </w:r>
      <w:r w:rsidRPr="0085750D">
        <w:rPr>
          <w:lang w:eastAsia="ko-KR"/>
        </w:rPr>
        <w:t>60 degrees</w:t>
      </w:r>
      <w:r w:rsidRPr="0085750D">
        <w:t>.</w:t>
      </w:r>
    </w:p>
    <w:p w14:paraId="294F3018" w14:textId="77777777" w:rsidR="00190192" w:rsidRPr="009168D2" w:rsidRDefault="00304759">
      <w:pPr>
        <w:jc w:val="left"/>
      </w:pPr>
      <w:r w:rsidRPr="00096FE0">
        <w:rPr>
          <w:noProof/>
          <w:lang w:val="da-DK" w:eastAsia="da-DK"/>
        </w:rPr>
        <w:drawing>
          <wp:inline distT="0" distB="0" distL="0" distR="0" wp14:anchorId="294F36B7" wp14:editId="69DA7444">
            <wp:extent cx="5866410" cy="2764438"/>
            <wp:effectExtent l="0" t="0" r="0" b="0"/>
            <wp:docPr id="3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1657" cy="2762198"/>
                    </a:xfrm>
                    <a:prstGeom prst="rect">
                      <a:avLst/>
                    </a:prstGeom>
                    <a:noFill/>
                    <a:ln>
                      <a:noFill/>
                    </a:ln>
                  </pic:spPr>
                </pic:pic>
              </a:graphicData>
            </a:graphic>
          </wp:inline>
        </w:drawing>
      </w:r>
    </w:p>
    <w:p w14:paraId="294F3019" w14:textId="3CAFAC52" w:rsidR="00190192" w:rsidRPr="009168D2" w:rsidRDefault="00304759">
      <w:pPr>
        <w:pStyle w:val="Caption"/>
        <w:rPr>
          <w:lang w:val="en-GB"/>
        </w:rPr>
      </w:pPr>
      <w:bookmarkStart w:id="158" w:name="_Toc14336272"/>
      <w:r w:rsidRPr="009168D2">
        <w:rPr>
          <w:lang w:val="en-GB"/>
        </w:rPr>
        <w:t xml:space="preserve">Figure </w:t>
      </w:r>
      <w:r w:rsidRPr="009168D2">
        <w:rPr>
          <w:lang w:val="en-GB"/>
        </w:rPr>
        <w:fldChar w:fldCharType="begin"/>
      </w:r>
      <w:r w:rsidRPr="009168D2">
        <w:rPr>
          <w:lang w:val="en-GB"/>
        </w:rPr>
        <w:instrText xml:space="preserve"> SEQ Figure \* ARABIC </w:instrText>
      </w:r>
      <w:r w:rsidRPr="0010609B">
        <w:rPr>
          <w:lang w:val="en-GB"/>
        </w:rPr>
        <w:fldChar w:fldCharType="separate"/>
      </w:r>
      <w:r w:rsidR="00BA3D2B">
        <w:rPr>
          <w:noProof/>
          <w:lang w:val="en-GB"/>
        </w:rPr>
        <w:t>14</w:t>
      </w:r>
      <w:r w:rsidRPr="00096FE0">
        <w:rPr>
          <w:lang w:val="en-GB"/>
        </w:rPr>
        <w:fldChar w:fldCharType="end"/>
      </w:r>
      <w:r w:rsidRPr="009168D2">
        <w:rPr>
          <w:lang w:val="en-GB"/>
        </w:rPr>
        <w:t>: 5G indoor BS antenna diagram</w:t>
      </w:r>
      <w:bookmarkEnd w:id="158"/>
    </w:p>
    <w:p w14:paraId="294F301A" w14:textId="77777777" w:rsidR="00190192" w:rsidRPr="009168D2" w:rsidRDefault="00304759">
      <w:pPr>
        <w:rPr>
          <w:b/>
          <w:caps/>
        </w:rPr>
      </w:pPr>
      <w:r w:rsidRPr="009168D2">
        <w:t>Finally, interference reduction by indoor 5G is summarised according to two building classes below.</w:t>
      </w:r>
    </w:p>
    <w:p w14:paraId="294F301B" w14:textId="52519CBD" w:rsidR="00190192" w:rsidRPr="009168D2" w:rsidRDefault="00304759">
      <w:pPr>
        <w:pStyle w:val="Caption"/>
        <w:keepNext/>
        <w:rPr>
          <w:lang w:val="en-GB"/>
        </w:rPr>
      </w:pPr>
      <w:r w:rsidRPr="009168D2">
        <w:rPr>
          <w:lang w:val="en-GB"/>
        </w:rPr>
        <w:t xml:space="preserve">Table </w:t>
      </w:r>
      <w:r w:rsidRPr="00096FE0">
        <w:rPr>
          <w:lang w:val="en-GB"/>
        </w:rPr>
        <w:fldChar w:fldCharType="begin"/>
      </w:r>
      <w:r w:rsidRPr="009168D2">
        <w:rPr>
          <w:lang w:val="en-GB"/>
        </w:rPr>
        <w:instrText xml:space="preserve"> SEQ Table \* ARABIC </w:instrText>
      </w:r>
      <w:r w:rsidRPr="0010609B">
        <w:rPr>
          <w:lang w:val="en-GB"/>
        </w:rPr>
        <w:fldChar w:fldCharType="separate"/>
      </w:r>
      <w:r w:rsidR="00BA3D2B">
        <w:rPr>
          <w:noProof/>
          <w:lang w:val="en-GB"/>
        </w:rPr>
        <w:t>21</w:t>
      </w:r>
      <w:r w:rsidRPr="00F77602">
        <w:rPr>
          <w:lang w:val="en-GB"/>
        </w:rPr>
        <w:fldChar w:fldCharType="end"/>
      </w:r>
      <w:r w:rsidRPr="009168D2">
        <w:rPr>
          <w:lang w:val="en-GB"/>
        </w:rPr>
        <w:t>: Indoor 5G in traditional building</w:t>
      </w:r>
    </w:p>
    <w:tbl>
      <w:tblPr>
        <w:tblStyle w:val="ECCTable-redheader"/>
        <w:tblW w:w="0" w:type="auto"/>
        <w:tblInd w:w="0" w:type="dxa"/>
        <w:tblLook w:val="04A0" w:firstRow="1" w:lastRow="0" w:firstColumn="1" w:lastColumn="0" w:noHBand="0" w:noVBand="1"/>
      </w:tblPr>
      <w:tblGrid>
        <w:gridCol w:w="1302"/>
        <w:gridCol w:w="1058"/>
        <w:gridCol w:w="2117"/>
        <w:gridCol w:w="2152"/>
        <w:gridCol w:w="3226"/>
      </w:tblGrid>
      <w:tr w:rsidR="00190192" w:rsidRPr="009168D2" w14:paraId="294F3022" w14:textId="77777777" w:rsidTr="00190192">
        <w:trPr>
          <w:cnfStyle w:val="100000000000" w:firstRow="1" w:lastRow="0" w:firstColumn="0" w:lastColumn="0" w:oddVBand="0" w:evenVBand="0" w:oddHBand="0" w:evenHBand="0" w:firstRowFirstColumn="0" w:firstRowLastColumn="0" w:lastRowFirstColumn="0" w:lastRowLastColumn="0"/>
          <w:trHeight w:val="1179"/>
        </w:trPr>
        <w:tc>
          <w:tcPr>
            <w:tcW w:w="2360"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94F301C" w14:textId="77777777" w:rsidR="00190192" w:rsidRPr="009168D2" w:rsidRDefault="00304759" w:rsidP="00D41CAA">
            <w:pPr>
              <w:pStyle w:val="ECCTableHeaderwhitefont"/>
              <w:spacing w:before="120" w:after="120"/>
            </w:pPr>
            <w:r w:rsidRPr="009168D2">
              <w:t xml:space="preserve">Building Entry Loss (Recommendation. </w:t>
            </w:r>
          </w:p>
          <w:p w14:paraId="294F301D" w14:textId="77777777" w:rsidR="00190192" w:rsidRPr="009168D2" w:rsidRDefault="00304759" w:rsidP="00D41CAA">
            <w:pPr>
              <w:pStyle w:val="ECCTableHeaderwhitefont"/>
              <w:spacing w:before="120" w:after="120"/>
            </w:pPr>
            <w:r w:rsidRPr="009168D2">
              <w:t>ITU-R P.2109)</w:t>
            </w:r>
          </w:p>
        </w:tc>
        <w:tc>
          <w:tcPr>
            <w:tcW w:w="2117"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94F301E" w14:textId="77777777" w:rsidR="00190192" w:rsidRPr="009168D2" w:rsidRDefault="00304759" w:rsidP="00D41CAA">
            <w:pPr>
              <w:pStyle w:val="ECCTableHeaderwhitefont"/>
              <w:spacing w:before="120" w:after="120"/>
            </w:pPr>
            <w:r w:rsidRPr="009168D2">
              <w:t>Interference reduction</w:t>
            </w:r>
          </w:p>
          <w:p w14:paraId="294F301F" w14:textId="77777777" w:rsidR="00190192" w:rsidRPr="009168D2" w:rsidRDefault="00304759" w:rsidP="00D41CAA">
            <w:pPr>
              <w:pStyle w:val="ECCTableHeaderwhitefont"/>
              <w:spacing w:before="120" w:after="120"/>
            </w:pPr>
            <w:r w:rsidRPr="009168D2">
              <w:t xml:space="preserve">Incl. Tx power, ant pattern </w:t>
            </w:r>
          </w:p>
        </w:tc>
        <w:tc>
          <w:tcPr>
            <w:tcW w:w="2152"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94F3020" w14:textId="77777777" w:rsidR="00190192" w:rsidRPr="0010609B" w:rsidRDefault="00304759" w:rsidP="00D41CAA">
            <w:pPr>
              <w:pStyle w:val="ECCTableHeaderwhitefont"/>
              <w:spacing w:before="120" w:after="120"/>
              <w:rPr>
                <w:rStyle w:val="ECCParagraph"/>
              </w:rPr>
            </w:pPr>
            <w:r w:rsidRPr="009168D2">
              <w:rPr>
                <w:rStyle w:val="ECCParagraph"/>
              </w:rPr>
              <w:t>Relative separation distance reduction</w:t>
            </w:r>
          </w:p>
        </w:tc>
        <w:tc>
          <w:tcPr>
            <w:tcW w:w="3226"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94F3021" w14:textId="0F13B567" w:rsidR="00190192" w:rsidRPr="0010609B" w:rsidRDefault="00304759" w:rsidP="00D41CAA">
            <w:pPr>
              <w:pStyle w:val="ECCTableHeaderwhitefont"/>
              <w:spacing w:before="120" w:after="120"/>
              <w:rPr>
                <w:rStyle w:val="ECCParagraph"/>
              </w:rPr>
            </w:pPr>
            <w:r w:rsidRPr="009168D2">
              <w:rPr>
                <w:rStyle w:val="ECCParagraph"/>
              </w:rPr>
              <w:t>Required separation distance for indoor 5G based on 30 km</w:t>
            </w:r>
            <w:r w:rsidR="0008722A">
              <w:rPr>
                <w:rStyle w:val="ECCParagraph"/>
              </w:rPr>
              <w:t xml:space="preserve"> </w:t>
            </w:r>
            <w:r w:rsidRPr="009168D2">
              <w:rPr>
                <w:rStyle w:val="ECCParagraph"/>
              </w:rPr>
              <w:t xml:space="preserve">for outdoor 5G </w:t>
            </w:r>
          </w:p>
        </w:tc>
      </w:tr>
      <w:tr w:rsidR="00190192" w:rsidRPr="009168D2" w14:paraId="294F3028" w14:textId="77777777" w:rsidTr="00190192">
        <w:tc>
          <w:tcPr>
            <w:tcW w:w="0" w:type="auto"/>
            <w:tcBorders>
              <w:top w:val="single" w:sz="6" w:space="0" w:color="FFFFFF" w:themeColor="background1"/>
              <w:right w:val="single" w:sz="4" w:space="0" w:color="FFFFFF" w:themeColor="background1"/>
            </w:tcBorders>
            <w:shd w:val="clear" w:color="auto" w:fill="D2232A"/>
          </w:tcPr>
          <w:p w14:paraId="294F3023" w14:textId="77777777" w:rsidR="00190192" w:rsidRPr="0010609B" w:rsidRDefault="00304759" w:rsidP="00D41CAA">
            <w:pPr>
              <w:pStyle w:val="ECCTableHeaderwhitefont"/>
              <w:spacing w:before="120" w:after="120"/>
              <w:rPr>
                <w:rStyle w:val="ECCParagraph"/>
                <w:b/>
              </w:rPr>
            </w:pPr>
            <w:r w:rsidRPr="0010609B">
              <w:rPr>
                <w:b/>
              </w:rPr>
              <w:t>Percentage</w:t>
            </w:r>
          </w:p>
        </w:tc>
        <w:tc>
          <w:tcPr>
            <w:tcW w:w="1052" w:type="dxa"/>
            <w:tcBorders>
              <w:top w:val="single" w:sz="6" w:space="0" w:color="FFFFFF" w:themeColor="background1"/>
              <w:left w:val="single" w:sz="4" w:space="0" w:color="FFFFFF" w:themeColor="background1"/>
              <w:bottom w:val="single" w:sz="8" w:space="0" w:color="FFFFFF" w:themeColor="background1"/>
              <w:right w:val="single" w:sz="6" w:space="0" w:color="FFFFFF" w:themeColor="background1"/>
            </w:tcBorders>
            <w:shd w:val="clear" w:color="auto" w:fill="D2232A"/>
          </w:tcPr>
          <w:p w14:paraId="294F3024" w14:textId="77777777" w:rsidR="00190192" w:rsidRPr="009168D2" w:rsidRDefault="00304759" w:rsidP="00D41CAA">
            <w:pPr>
              <w:pStyle w:val="ECCTableHeaderwhitefont"/>
              <w:spacing w:before="120" w:after="120"/>
              <w:rPr>
                <w:b/>
              </w:rPr>
            </w:pPr>
            <w:r w:rsidRPr="009168D2">
              <w:rPr>
                <w:b/>
              </w:rPr>
              <w:t>Loss</w:t>
            </w:r>
          </w:p>
        </w:tc>
        <w:tc>
          <w:tcPr>
            <w:tcW w:w="2117" w:type="dxa"/>
            <w:vMerge/>
            <w:tcBorders>
              <w:top w:val="single" w:sz="6" w:space="0" w:color="FFFFFF" w:themeColor="background1"/>
              <w:left w:val="single" w:sz="6" w:space="0" w:color="FFFFFF" w:themeColor="background1"/>
              <w:right w:val="single" w:sz="6" w:space="0" w:color="FFFFFF" w:themeColor="background1"/>
            </w:tcBorders>
            <w:shd w:val="clear" w:color="auto" w:fill="D2232A"/>
          </w:tcPr>
          <w:p w14:paraId="294F3025" w14:textId="77777777" w:rsidR="00190192" w:rsidRPr="009168D2" w:rsidRDefault="00190192">
            <w:pPr>
              <w:pStyle w:val="ECCTableHeaderwhitefont"/>
              <w:spacing w:before="60"/>
              <w:rPr>
                <w:rStyle w:val="ECCParagraph"/>
                <w:b/>
              </w:rPr>
            </w:pPr>
          </w:p>
        </w:tc>
        <w:tc>
          <w:tcPr>
            <w:tcW w:w="2152" w:type="dxa"/>
            <w:vMerge/>
            <w:tcBorders>
              <w:top w:val="single" w:sz="6" w:space="0" w:color="FFFFFF" w:themeColor="background1"/>
              <w:left w:val="single" w:sz="6" w:space="0" w:color="FFFFFF" w:themeColor="background1"/>
              <w:right w:val="single" w:sz="6" w:space="0" w:color="FFFFFF" w:themeColor="background1"/>
            </w:tcBorders>
            <w:shd w:val="clear" w:color="auto" w:fill="D2232A"/>
          </w:tcPr>
          <w:p w14:paraId="294F3026" w14:textId="77777777" w:rsidR="00190192" w:rsidRPr="009168D2" w:rsidRDefault="00190192">
            <w:pPr>
              <w:pStyle w:val="ECCTableHeaderwhitefont"/>
              <w:spacing w:before="60"/>
              <w:rPr>
                <w:rStyle w:val="ECCParagraph"/>
                <w:b/>
              </w:rPr>
            </w:pPr>
          </w:p>
        </w:tc>
        <w:tc>
          <w:tcPr>
            <w:tcW w:w="3226" w:type="dxa"/>
            <w:vMerge/>
            <w:tcBorders>
              <w:top w:val="single" w:sz="6" w:space="0" w:color="FFFFFF" w:themeColor="background1"/>
              <w:left w:val="single" w:sz="6" w:space="0" w:color="FFFFFF" w:themeColor="background1"/>
            </w:tcBorders>
            <w:shd w:val="clear" w:color="auto" w:fill="D2232A"/>
          </w:tcPr>
          <w:p w14:paraId="294F3027" w14:textId="77777777" w:rsidR="00190192" w:rsidRPr="009168D2" w:rsidRDefault="00190192">
            <w:pPr>
              <w:pStyle w:val="ECCTableHeaderwhitefont"/>
              <w:spacing w:before="60"/>
              <w:rPr>
                <w:rStyle w:val="ECCParagraph"/>
                <w:b/>
              </w:rPr>
            </w:pPr>
          </w:p>
        </w:tc>
      </w:tr>
      <w:tr w:rsidR="00190192" w:rsidRPr="009168D2" w14:paraId="294F302E" w14:textId="77777777" w:rsidTr="00190192">
        <w:tc>
          <w:tcPr>
            <w:tcW w:w="0" w:type="auto"/>
          </w:tcPr>
          <w:p w14:paraId="294F3029" w14:textId="77777777" w:rsidR="00190192" w:rsidRPr="009168D2" w:rsidRDefault="00304759">
            <w:pPr>
              <w:pStyle w:val="ECCTabletext"/>
            </w:pPr>
            <w:r w:rsidRPr="0010609B">
              <w:t>1%</w:t>
            </w:r>
          </w:p>
        </w:tc>
        <w:tc>
          <w:tcPr>
            <w:tcW w:w="1052" w:type="dxa"/>
          </w:tcPr>
          <w:p w14:paraId="294F302A" w14:textId="77777777" w:rsidR="00190192" w:rsidRPr="009168D2" w:rsidRDefault="00304759">
            <w:pPr>
              <w:pStyle w:val="ECCTabletext"/>
            </w:pPr>
            <w:r w:rsidRPr="009168D2">
              <w:t>2.7 dB</w:t>
            </w:r>
          </w:p>
        </w:tc>
        <w:tc>
          <w:tcPr>
            <w:tcW w:w="2117" w:type="dxa"/>
          </w:tcPr>
          <w:p w14:paraId="294F302B" w14:textId="77777777" w:rsidR="00190192" w:rsidRPr="009168D2" w:rsidRDefault="00304759">
            <w:pPr>
              <w:pStyle w:val="ECCTabletext"/>
            </w:pPr>
            <w:r w:rsidRPr="009168D2">
              <w:t>23.9-32.9 dB</w:t>
            </w:r>
          </w:p>
        </w:tc>
        <w:tc>
          <w:tcPr>
            <w:tcW w:w="2152" w:type="dxa"/>
          </w:tcPr>
          <w:p w14:paraId="294F302C" w14:textId="77777777" w:rsidR="00190192" w:rsidRPr="00096FE0" w:rsidRDefault="00304759">
            <w:pPr>
              <w:pStyle w:val="ECCTabletext"/>
              <w:rPr>
                <w:rStyle w:val="ECCParagraph"/>
              </w:rPr>
            </w:pPr>
            <w:r w:rsidRPr="009168D2">
              <w:rPr>
                <w:rStyle w:val="ECCParagraph"/>
              </w:rPr>
              <w:t>93.62-97.74 %</w:t>
            </w:r>
          </w:p>
        </w:tc>
        <w:tc>
          <w:tcPr>
            <w:tcW w:w="3226" w:type="dxa"/>
          </w:tcPr>
          <w:p w14:paraId="294F302D" w14:textId="14BC8AB8" w:rsidR="00190192" w:rsidRPr="0085750D" w:rsidRDefault="00304759">
            <w:pPr>
              <w:pStyle w:val="ECCTabletext"/>
              <w:rPr>
                <w:rStyle w:val="ECCParagraph"/>
              </w:rPr>
            </w:pPr>
            <w:r w:rsidRPr="009168D2">
              <w:rPr>
                <w:rStyle w:val="ECCParagraph"/>
              </w:rPr>
              <w:t xml:space="preserve">30km </w:t>
            </w:r>
            <w:r w:rsidRPr="009168D2">
              <w:rPr>
                <w:rStyle w:val="ECCParagraph"/>
                <w:rFonts w:eastAsia="Batang" w:hint="eastAsia"/>
              </w:rPr>
              <w:t>→</w:t>
            </w:r>
            <w:r w:rsidRPr="009168D2">
              <w:rPr>
                <w:rStyle w:val="ECCParagraph"/>
              </w:rPr>
              <w:t xml:space="preserve"> </w:t>
            </w:r>
            <w:r w:rsidR="0085750D">
              <w:rPr>
                <w:rStyle w:val="ECCParagraph"/>
              </w:rPr>
              <w:t>0.68-</w:t>
            </w:r>
            <w:r w:rsidRPr="0085750D">
              <w:rPr>
                <w:rStyle w:val="ECCParagraph"/>
              </w:rPr>
              <w:t>1.91 km</w:t>
            </w:r>
          </w:p>
        </w:tc>
      </w:tr>
      <w:tr w:rsidR="00190192" w:rsidRPr="009168D2" w14:paraId="294F3034" w14:textId="77777777" w:rsidTr="00190192">
        <w:tc>
          <w:tcPr>
            <w:tcW w:w="0" w:type="auto"/>
          </w:tcPr>
          <w:p w14:paraId="294F302F" w14:textId="77777777" w:rsidR="00190192" w:rsidRPr="009168D2" w:rsidRDefault="00304759">
            <w:pPr>
              <w:pStyle w:val="ECCTabletext"/>
            </w:pPr>
            <w:r w:rsidRPr="009168D2">
              <w:t>20%</w:t>
            </w:r>
          </w:p>
        </w:tc>
        <w:tc>
          <w:tcPr>
            <w:tcW w:w="1052" w:type="dxa"/>
          </w:tcPr>
          <w:p w14:paraId="294F3030" w14:textId="77777777" w:rsidR="00190192" w:rsidRPr="009168D2" w:rsidRDefault="00304759">
            <w:pPr>
              <w:pStyle w:val="ECCTabletext"/>
            </w:pPr>
            <w:r w:rsidRPr="009168D2">
              <w:t>10.6 dB</w:t>
            </w:r>
          </w:p>
        </w:tc>
        <w:tc>
          <w:tcPr>
            <w:tcW w:w="2117" w:type="dxa"/>
          </w:tcPr>
          <w:p w14:paraId="294F3031" w14:textId="77777777" w:rsidR="00190192" w:rsidRPr="009168D2" w:rsidRDefault="00304759">
            <w:pPr>
              <w:pStyle w:val="ECCTabletext"/>
            </w:pPr>
            <w:r w:rsidRPr="009168D2">
              <w:t>31.8-40.8 dB</w:t>
            </w:r>
          </w:p>
        </w:tc>
        <w:tc>
          <w:tcPr>
            <w:tcW w:w="2152" w:type="dxa"/>
          </w:tcPr>
          <w:p w14:paraId="294F3032" w14:textId="77777777" w:rsidR="00190192" w:rsidRPr="00096FE0" w:rsidRDefault="00304759">
            <w:pPr>
              <w:pStyle w:val="ECCTabletext"/>
              <w:rPr>
                <w:rStyle w:val="ECCHLyellow"/>
                <w:rFonts w:eastAsia="Malgun Gothic"/>
              </w:rPr>
            </w:pPr>
            <w:r w:rsidRPr="009168D2">
              <w:rPr>
                <w:rStyle w:val="ECCParagraph"/>
              </w:rPr>
              <w:t>97.43-99.09 %</w:t>
            </w:r>
          </w:p>
        </w:tc>
        <w:tc>
          <w:tcPr>
            <w:tcW w:w="3226" w:type="dxa"/>
          </w:tcPr>
          <w:p w14:paraId="294F3033" w14:textId="20226C85" w:rsidR="00190192" w:rsidRPr="0085750D" w:rsidRDefault="00304759">
            <w:pPr>
              <w:pStyle w:val="ECCTabletext"/>
              <w:rPr>
                <w:rStyle w:val="ECCParagraph"/>
              </w:rPr>
            </w:pPr>
            <w:r w:rsidRPr="009168D2">
              <w:rPr>
                <w:rStyle w:val="ECCParagraph"/>
              </w:rPr>
              <w:t xml:space="preserve">30km </w:t>
            </w:r>
            <w:r w:rsidRPr="009168D2">
              <w:rPr>
                <w:rStyle w:val="ECCParagraph"/>
                <w:rFonts w:eastAsia="Batang" w:hint="eastAsia"/>
              </w:rPr>
              <w:t>→</w:t>
            </w:r>
            <w:r w:rsidRPr="009168D2">
              <w:rPr>
                <w:rStyle w:val="ECCParagraph"/>
              </w:rPr>
              <w:t xml:space="preserve"> </w:t>
            </w:r>
            <w:r w:rsidR="0085750D">
              <w:rPr>
                <w:rStyle w:val="ECCParagraph"/>
              </w:rPr>
              <w:t>0.27-</w:t>
            </w:r>
            <w:r w:rsidRPr="0085750D">
              <w:rPr>
                <w:rStyle w:val="ECCParagraph"/>
              </w:rPr>
              <w:t>0.77 km</w:t>
            </w:r>
          </w:p>
        </w:tc>
      </w:tr>
      <w:tr w:rsidR="00190192" w:rsidRPr="009168D2" w14:paraId="294F303A" w14:textId="77777777" w:rsidTr="00190192">
        <w:tc>
          <w:tcPr>
            <w:tcW w:w="0" w:type="auto"/>
          </w:tcPr>
          <w:p w14:paraId="294F3035" w14:textId="77777777" w:rsidR="00190192" w:rsidRPr="009168D2" w:rsidRDefault="00304759">
            <w:pPr>
              <w:pStyle w:val="ECCTabletext"/>
            </w:pPr>
            <w:r w:rsidRPr="009168D2">
              <w:t>50%</w:t>
            </w:r>
          </w:p>
        </w:tc>
        <w:tc>
          <w:tcPr>
            <w:tcW w:w="1052" w:type="dxa"/>
          </w:tcPr>
          <w:p w14:paraId="294F3036" w14:textId="77777777" w:rsidR="00190192" w:rsidRPr="009168D2" w:rsidRDefault="00304759">
            <w:pPr>
              <w:pStyle w:val="ECCTabletext"/>
            </w:pPr>
            <w:r w:rsidRPr="009168D2">
              <w:t>20 dB</w:t>
            </w:r>
          </w:p>
        </w:tc>
        <w:tc>
          <w:tcPr>
            <w:tcW w:w="2117" w:type="dxa"/>
          </w:tcPr>
          <w:p w14:paraId="294F3037" w14:textId="77777777" w:rsidR="00190192" w:rsidRPr="009168D2" w:rsidRDefault="00304759">
            <w:pPr>
              <w:pStyle w:val="ECCTabletext"/>
            </w:pPr>
            <w:r w:rsidRPr="009168D2">
              <w:t>41.2-50.2 dB</w:t>
            </w:r>
          </w:p>
        </w:tc>
        <w:tc>
          <w:tcPr>
            <w:tcW w:w="2152" w:type="dxa"/>
          </w:tcPr>
          <w:p w14:paraId="294F3038" w14:textId="77777777" w:rsidR="00190192" w:rsidRPr="00096FE0" w:rsidRDefault="00304759">
            <w:pPr>
              <w:pStyle w:val="ECCTabletext"/>
              <w:rPr>
                <w:rStyle w:val="ECCParagraph"/>
              </w:rPr>
            </w:pPr>
            <w:r w:rsidRPr="009168D2">
              <w:rPr>
                <w:rStyle w:val="ECCParagraph"/>
              </w:rPr>
              <w:t>99.13-99.69 %</w:t>
            </w:r>
          </w:p>
        </w:tc>
        <w:tc>
          <w:tcPr>
            <w:tcW w:w="3226" w:type="dxa"/>
          </w:tcPr>
          <w:p w14:paraId="294F3039" w14:textId="06722923" w:rsidR="00190192" w:rsidRPr="0085750D" w:rsidRDefault="00304759">
            <w:pPr>
              <w:pStyle w:val="ECCTabletext"/>
              <w:rPr>
                <w:rStyle w:val="ECCParagraph"/>
              </w:rPr>
            </w:pPr>
            <w:r w:rsidRPr="009168D2">
              <w:rPr>
                <w:rStyle w:val="ECCParagraph"/>
              </w:rPr>
              <w:t xml:space="preserve">30km </w:t>
            </w:r>
            <w:r w:rsidRPr="009168D2">
              <w:rPr>
                <w:rStyle w:val="ECCParagraph"/>
                <w:rFonts w:eastAsia="Batang" w:hint="eastAsia"/>
              </w:rPr>
              <w:t>→</w:t>
            </w:r>
            <w:r w:rsidRPr="009168D2">
              <w:rPr>
                <w:rStyle w:val="ECCParagraph"/>
              </w:rPr>
              <w:t xml:space="preserve"> </w:t>
            </w:r>
            <w:r w:rsidR="0085750D">
              <w:rPr>
                <w:rStyle w:val="ECCParagraph"/>
              </w:rPr>
              <w:t>0.093-</w:t>
            </w:r>
            <w:r w:rsidRPr="0085750D">
              <w:rPr>
                <w:rStyle w:val="ECCParagraph"/>
              </w:rPr>
              <w:t>0.261 km</w:t>
            </w:r>
          </w:p>
        </w:tc>
      </w:tr>
    </w:tbl>
    <w:p w14:paraId="294F303B" w14:textId="64A0E08E" w:rsidR="00190192" w:rsidRPr="009168D2" w:rsidRDefault="00304759">
      <w:pPr>
        <w:pStyle w:val="Caption"/>
        <w:keepNext/>
        <w:rPr>
          <w:lang w:val="en-GB"/>
        </w:rPr>
      </w:pPr>
      <w:r w:rsidRPr="009168D2">
        <w:rPr>
          <w:lang w:val="en-GB"/>
        </w:rPr>
        <w:t xml:space="preserve">Table </w:t>
      </w:r>
      <w:r w:rsidRPr="00096FE0">
        <w:rPr>
          <w:lang w:val="en-GB"/>
        </w:rPr>
        <w:fldChar w:fldCharType="begin"/>
      </w:r>
      <w:r w:rsidRPr="009168D2">
        <w:rPr>
          <w:lang w:val="en-GB"/>
        </w:rPr>
        <w:instrText xml:space="preserve"> SEQ Table \* ARABIC </w:instrText>
      </w:r>
      <w:r w:rsidRPr="0010609B">
        <w:rPr>
          <w:lang w:val="en-GB"/>
        </w:rPr>
        <w:fldChar w:fldCharType="separate"/>
      </w:r>
      <w:r w:rsidR="00BA3D2B">
        <w:rPr>
          <w:noProof/>
          <w:lang w:val="en-GB"/>
        </w:rPr>
        <w:t>22</w:t>
      </w:r>
      <w:r w:rsidRPr="00F77602">
        <w:rPr>
          <w:lang w:val="en-GB"/>
        </w:rPr>
        <w:fldChar w:fldCharType="end"/>
      </w:r>
      <w:r w:rsidRPr="009168D2">
        <w:rPr>
          <w:lang w:val="en-GB"/>
        </w:rPr>
        <w:t>: Indoor 5G deployed in thermally efficient building</w:t>
      </w:r>
    </w:p>
    <w:tbl>
      <w:tblPr>
        <w:tblStyle w:val="ECCTable-redheader"/>
        <w:tblW w:w="0" w:type="auto"/>
        <w:tblInd w:w="0" w:type="dxa"/>
        <w:tblLook w:val="04A0" w:firstRow="1" w:lastRow="0" w:firstColumn="1" w:lastColumn="0" w:noHBand="0" w:noVBand="1"/>
      </w:tblPr>
      <w:tblGrid>
        <w:gridCol w:w="1389"/>
        <w:gridCol w:w="1023"/>
        <w:gridCol w:w="1949"/>
        <w:gridCol w:w="2268"/>
        <w:gridCol w:w="3226"/>
      </w:tblGrid>
      <w:tr w:rsidR="00190192" w:rsidRPr="009168D2" w14:paraId="294F3042" w14:textId="77777777" w:rsidTr="00190192">
        <w:trPr>
          <w:cnfStyle w:val="100000000000" w:firstRow="1" w:lastRow="0" w:firstColumn="0" w:lastColumn="0" w:oddVBand="0" w:evenVBand="0" w:oddHBand="0" w:evenHBand="0" w:firstRowFirstColumn="0" w:firstRowLastColumn="0" w:lastRowFirstColumn="0" w:lastRowLastColumn="0"/>
          <w:trHeight w:val="803"/>
        </w:trPr>
        <w:tc>
          <w:tcPr>
            <w:tcW w:w="2412"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94F303C" w14:textId="77777777" w:rsidR="00190192" w:rsidRPr="009168D2" w:rsidRDefault="00304759" w:rsidP="00D41CAA">
            <w:pPr>
              <w:pStyle w:val="ECCTableHeaderwhitefont"/>
              <w:keepNext/>
              <w:keepLines/>
              <w:spacing w:before="120" w:after="120"/>
            </w:pPr>
            <w:r w:rsidRPr="009168D2">
              <w:t xml:space="preserve">Building Entry Loss (Recommendation. </w:t>
            </w:r>
          </w:p>
          <w:p w14:paraId="294F303D" w14:textId="77777777" w:rsidR="00190192" w:rsidRPr="009168D2" w:rsidRDefault="00304759" w:rsidP="00D41CAA">
            <w:pPr>
              <w:pStyle w:val="ECCTableHeaderwhitefont"/>
              <w:keepNext/>
              <w:keepLines/>
              <w:spacing w:before="120" w:after="120"/>
            </w:pPr>
            <w:r w:rsidRPr="009168D2">
              <w:t>ITU-R P.2109)</w:t>
            </w:r>
          </w:p>
        </w:tc>
        <w:tc>
          <w:tcPr>
            <w:tcW w:w="194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94F303E" w14:textId="77777777" w:rsidR="00190192" w:rsidRPr="009168D2" w:rsidRDefault="00304759" w:rsidP="00D41CAA">
            <w:pPr>
              <w:pStyle w:val="ECCTableHeaderwhitefont"/>
              <w:keepNext/>
              <w:keepLines/>
              <w:spacing w:before="120" w:after="120"/>
            </w:pPr>
            <w:r w:rsidRPr="009168D2">
              <w:t>Interference reduction</w:t>
            </w:r>
          </w:p>
          <w:p w14:paraId="294F303F" w14:textId="77777777" w:rsidR="00190192" w:rsidRPr="009168D2" w:rsidRDefault="00304759" w:rsidP="00D41CAA">
            <w:pPr>
              <w:pStyle w:val="ECCTableHeaderwhitefont"/>
              <w:keepNext/>
              <w:keepLines/>
              <w:spacing w:before="120" w:after="120"/>
            </w:pPr>
            <w:r w:rsidRPr="009168D2">
              <w:t xml:space="preserve">Incl. Tx power, ant pattern </w:t>
            </w:r>
          </w:p>
        </w:tc>
        <w:tc>
          <w:tcPr>
            <w:tcW w:w="2268"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94F3040" w14:textId="77777777" w:rsidR="00190192" w:rsidRPr="009168D2" w:rsidRDefault="00304759" w:rsidP="00D41CAA">
            <w:pPr>
              <w:pStyle w:val="ECCTableHeaderwhitefont"/>
              <w:keepNext/>
              <w:keepLines/>
              <w:spacing w:before="120" w:after="120"/>
              <w:rPr>
                <w:rStyle w:val="ECCParagraph"/>
                <w:b w:val="0"/>
              </w:rPr>
            </w:pPr>
            <w:r w:rsidRPr="009168D2">
              <w:rPr>
                <w:rStyle w:val="ECCParagraph"/>
              </w:rPr>
              <w:t>Relative separation distance reduction</w:t>
            </w:r>
          </w:p>
        </w:tc>
        <w:tc>
          <w:tcPr>
            <w:tcW w:w="3226"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94F3041" w14:textId="0222DE5A" w:rsidR="00190192" w:rsidRPr="009168D2" w:rsidRDefault="00304759" w:rsidP="00D41CAA">
            <w:pPr>
              <w:pStyle w:val="ECCTableHeaderwhitefont"/>
              <w:keepNext/>
              <w:keepLines/>
              <w:spacing w:before="120" w:after="120"/>
              <w:rPr>
                <w:rStyle w:val="ECCParagraph"/>
                <w:b w:val="0"/>
              </w:rPr>
            </w:pPr>
            <w:r w:rsidRPr="009168D2">
              <w:rPr>
                <w:rStyle w:val="ECCParagraph"/>
              </w:rPr>
              <w:t>Required separation distance for indoor 5G based on 30 km</w:t>
            </w:r>
            <w:r w:rsidR="0008722A">
              <w:rPr>
                <w:rStyle w:val="ECCParagraph"/>
              </w:rPr>
              <w:t xml:space="preserve"> </w:t>
            </w:r>
            <w:r w:rsidRPr="009168D2">
              <w:rPr>
                <w:rStyle w:val="ECCParagraph"/>
              </w:rPr>
              <w:t xml:space="preserve">for outdoor 5G </w:t>
            </w:r>
          </w:p>
        </w:tc>
      </w:tr>
      <w:tr w:rsidR="00190192" w:rsidRPr="009168D2" w14:paraId="294F3048" w14:textId="77777777" w:rsidTr="00190192">
        <w:tc>
          <w:tcPr>
            <w:tcW w:w="1389" w:type="dxa"/>
            <w:tcBorders>
              <w:top w:val="single" w:sz="6" w:space="0" w:color="FFFFFF" w:themeColor="background1"/>
              <w:right w:val="single" w:sz="4" w:space="0" w:color="FFFFFF" w:themeColor="background1"/>
            </w:tcBorders>
            <w:shd w:val="clear" w:color="auto" w:fill="D2232A"/>
          </w:tcPr>
          <w:p w14:paraId="294F3043" w14:textId="77777777" w:rsidR="00190192" w:rsidRPr="0010609B" w:rsidRDefault="00304759" w:rsidP="00D41CAA">
            <w:pPr>
              <w:pStyle w:val="ECCTableHeaderwhitefont"/>
              <w:keepNext/>
              <w:keepLines/>
              <w:spacing w:before="120" w:after="120"/>
              <w:rPr>
                <w:rStyle w:val="ECCParagraph"/>
                <w:b/>
              </w:rPr>
            </w:pPr>
            <w:r w:rsidRPr="0010609B">
              <w:rPr>
                <w:b/>
              </w:rPr>
              <w:t>Percentage</w:t>
            </w:r>
          </w:p>
        </w:tc>
        <w:tc>
          <w:tcPr>
            <w:tcW w:w="0" w:type="auto"/>
            <w:tcBorders>
              <w:top w:val="single" w:sz="6" w:space="0" w:color="FFFFFF" w:themeColor="background1"/>
              <w:left w:val="single" w:sz="4" w:space="0" w:color="FFFFFF" w:themeColor="background1"/>
              <w:bottom w:val="single" w:sz="8" w:space="0" w:color="FFFFFF" w:themeColor="background1"/>
              <w:right w:val="single" w:sz="6" w:space="0" w:color="FFFFFF" w:themeColor="background1"/>
            </w:tcBorders>
            <w:shd w:val="clear" w:color="auto" w:fill="D2232A"/>
          </w:tcPr>
          <w:p w14:paraId="294F3044" w14:textId="77777777" w:rsidR="00190192" w:rsidRPr="009168D2" w:rsidRDefault="00304759" w:rsidP="00D41CAA">
            <w:pPr>
              <w:pStyle w:val="ECCTableHeaderwhitefont"/>
              <w:keepNext/>
              <w:keepLines/>
              <w:spacing w:before="120" w:after="120"/>
              <w:rPr>
                <w:b/>
              </w:rPr>
            </w:pPr>
            <w:r w:rsidRPr="009168D2">
              <w:rPr>
                <w:b/>
              </w:rPr>
              <w:t>Loss</w:t>
            </w:r>
          </w:p>
        </w:tc>
        <w:tc>
          <w:tcPr>
            <w:tcW w:w="1949" w:type="dxa"/>
            <w:vMerge/>
            <w:tcBorders>
              <w:top w:val="single" w:sz="6" w:space="0" w:color="FFFFFF" w:themeColor="background1"/>
              <w:left w:val="single" w:sz="6" w:space="0" w:color="FFFFFF" w:themeColor="background1"/>
              <w:right w:val="single" w:sz="6" w:space="0" w:color="FFFFFF" w:themeColor="background1"/>
            </w:tcBorders>
            <w:shd w:val="clear" w:color="auto" w:fill="D2232A"/>
          </w:tcPr>
          <w:p w14:paraId="294F3045" w14:textId="77777777" w:rsidR="00190192" w:rsidRPr="009168D2" w:rsidRDefault="00190192">
            <w:pPr>
              <w:pStyle w:val="ECCTableHeaderwhitefont"/>
              <w:keepNext/>
              <w:keepLines/>
              <w:spacing w:before="60"/>
              <w:rPr>
                <w:rStyle w:val="ECCParagraph"/>
                <w:b/>
              </w:rPr>
            </w:pPr>
          </w:p>
        </w:tc>
        <w:tc>
          <w:tcPr>
            <w:tcW w:w="2268" w:type="dxa"/>
            <w:vMerge/>
            <w:tcBorders>
              <w:top w:val="single" w:sz="6" w:space="0" w:color="FFFFFF" w:themeColor="background1"/>
              <w:left w:val="single" w:sz="6" w:space="0" w:color="FFFFFF" w:themeColor="background1"/>
              <w:right w:val="single" w:sz="6" w:space="0" w:color="FFFFFF" w:themeColor="background1"/>
            </w:tcBorders>
            <w:shd w:val="clear" w:color="auto" w:fill="D2232A"/>
          </w:tcPr>
          <w:p w14:paraId="294F3046" w14:textId="77777777" w:rsidR="00190192" w:rsidRPr="009168D2" w:rsidRDefault="00190192">
            <w:pPr>
              <w:pStyle w:val="ECCTableHeaderwhitefont"/>
              <w:keepNext/>
              <w:keepLines/>
              <w:spacing w:before="60"/>
              <w:rPr>
                <w:rStyle w:val="ECCParagraph"/>
                <w:b/>
              </w:rPr>
            </w:pPr>
          </w:p>
        </w:tc>
        <w:tc>
          <w:tcPr>
            <w:tcW w:w="3226" w:type="dxa"/>
            <w:vMerge/>
            <w:tcBorders>
              <w:top w:val="single" w:sz="6" w:space="0" w:color="FFFFFF" w:themeColor="background1"/>
              <w:left w:val="single" w:sz="6" w:space="0" w:color="FFFFFF" w:themeColor="background1"/>
            </w:tcBorders>
            <w:shd w:val="clear" w:color="auto" w:fill="D2232A"/>
          </w:tcPr>
          <w:p w14:paraId="294F3047" w14:textId="77777777" w:rsidR="00190192" w:rsidRPr="009168D2" w:rsidRDefault="00190192">
            <w:pPr>
              <w:pStyle w:val="ECCTableHeaderwhitefont"/>
              <w:keepNext/>
              <w:keepLines/>
              <w:spacing w:before="60"/>
              <w:rPr>
                <w:rStyle w:val="ECCParagraph"/>
                <w:b/>
              </w:rPr>
            </w:pPr>
          </w:p>
        </w:tc>
      </w:tr>
      <w:tr w:rsidR="00190192" w:rsidRPr="009168D2" w14:paraId="294F304E" w14:textId="77777777" w:rsidTr="00190192">
        <w:tc>
          <w:tcPr>
            <w:tcW w:w="1389" w:type="dxa"/>
          </w:tcPr>
          <w:p w14:paraId="294F3049" w14:textId="77777777" w:rsidR="00190192" w:rsidRPr="009168D2" w:rsidRDefault="00304759">
            <w:pPr>
              <w:pStyle w:val="ECCTabletext"/>
              <w:keepNext/>
              <w:keepLines/>
            </w:pPr>
            <w:r w:rsidRPr="0010609B">
              <w:t>1%</w:t>
            </w:r>
          </w:p>
        </w:tc>
        <w:tc>
          <w:tcPr>
            <w:tcW w:w="0" w:type="auto"/>
          </w:tcPr>
          <w:p w14:paraId="294F304A" w14:textId="77777777" w:rsidR="00190192" w:rsidRPr="009168D2" w:rsidRDefault="00304759">
            <w:pPr>
              <w:pStyle w:val="ECCTabletext"/>
              <w:keepNext/>
              <w:keepLines/>
            </w:pPr>
            <w:r w:rsidRPr="009168D2">
              <w:t>9.2 dB</w:t>
            </w:r>
          </w:p>
        </w:tc>
        <w:tc>
          <w:tcPr>
            <w:tcW w:w="1949" w:type="dxa"/>
          </w:tcPr>
          <w:p w14:paraId="294F304B" w14:textId="77777777" w:rsidR="00190192" w:rsidRPr="009168D2" w:rsidRDefault="00304759">
            <w:pPr>
              <w:pStyle w:val="ECCTabletext"/>
              <w:keepNext/>
              <w:keepLines/>
            </w:pPr>
            <w:r w:rsidRPr="009168D2">
              <w:t>30.4-39.4 dB</w:t>
            </w:r>
          </w:p>
        </w:tc>
        <w:tc>
          <w:tcPr>
            <w:tcW w:w="2268" w:type="dxa"/>
          </w:tcPr>
          <w:p w14:paraId="294F304C" w14:textId="77777777" w:rsidR="00190192" w:rsidRPr="00096FE0" w:rsidRDefault="00304759">
            <w:pPr>
              <w:pStyle w:val="ECCTabletext"/>
              <w:keepNext/>
              <w:keepLines/>
              <w:rPr>
                <w:rStyle w:val="ECCParagraph"/>
              </w:rPr>
            </w:pPr>
            <w:r w:rsidRPr="009168D2">
              <w:rPr>
                <w:rStyle w:val="ECCParagraph"/>
              </w:rPr>
              <w:t>96.98</w:t>
            </w:r>
            <w:r w:rsidRPr="009168D2">
              <w:rPr>
                <w:rStyle w:val="ECCParagraph"/>
              </w:rPr>
              <w:tab/>
              <w:t>- 98.93 %</w:t>
            </w:r>
          </w:p>
        </w:tc>
        <w:tc>
          <w:tcPr>
            <w:tcW w:w="3226" w:type="dxa"/>
          </w:tcPr>
          <w:p w14:paraId="294F304D" w14:textId="328AB48B" w:rsidR="00190192" w:rsidRPr="0085750D" w:rsidRDefault="00304759">
            <w:pPr>
              <w:pStyle w:val="ECCTabletext"/>
              <w:keepNext/>
              <w:keepLines/>
              <w:rPr>
                <w:rStyle w:val="ECCParagraph"/>
              </w:rPr>
            </w:pPr>
            <w:r w:rsidRPr="009168D2">
              <w:rPr>
                <w:rStyle w:val="ECCParagraph"/>
              </w:rPr>
              <w:t xml:space="preserve">30km </w:t>
            </w:r>
            <w:r w:rsidRPr="009168D2">
              <w:rPr>
                <w:rStyle w:val="ECCParagraph"/>
                <w:rFonts w:eastAsia="Batang" w:hint="eastAsia"/>
              </w:rPr>
              <w:t>→</w:t>
            </w:r>
            <w:r w:rsidRPr="009168D2">
              <w:rPr>
                <w:rStyle w:val="ECCParagraph"/>
              </w:rPr>
              <w:t xml:space="preserve"> </w:t>
            </w:r>
            <w:r w:rsidR="0085750D">
              <w:rPr>
                <w:rStyle w:val="ECCParagraph"/>
              </w:rPr>
              <w:t>0.32-</w:t>
            </w:r>
            <w:r w:rsidRPr="0085750D">
              <w:rPr>
                <w:rStyle w:val="ECCParagraph"/>
              </w:rPr>
              <w:t>0.91 km</w:t>
            </w:r>
          </w:p>
        </w:tc>
      </w:tr>
      <w:tr w:rsidR="00190192" w:rsidRPr="009168D2" w14:paraId="294F3054" w14:textId="77777777" w:rsidTr="00190192">
        <w:tc>
          <w:tcPr>
            <w:tcW w:w="1389" w:type="dxa"/>
          </w:tcPr>
          <w:p w14:paraId="294F304F" w14:textId="77777777" w:rsidR="00190192" w:rsidRPr="009168D2" w:rsidRDefault="00304759">
            <w:pPr>
              <w:pStyle w:val="ECCTabletext"/>
              <w:keepNext/>
              <w:keepLines/>
            </w:pPr>
            <w:r w:rsidRPr="009168D2">
              <w:t>20%</w:t>
            </w:r>
          </w:p>
        </w:tc>
        <w:tc>
          <w:tcPr>
            <w:tcW w:w="0" w:type="auto"/>
          </w:tcPr>
          <w:p w14:paraId="294F3050" w14:textId="77777777" w:rsidR="00190192" w:rsidRPr="009168D2" w:rsidRDefault="00304759">
            <w:pPr>
              <w:pStyle w:val="ECCTabletext"/>
              <w:keepNext/>
              <w:keepLines/>
            </w:pPr>
            <w:r w:rsidRPr="009168D2">
              <w:t>25.9 dB</w:t>
            </w:r>
          </w:p>
        </w:tc>
        <w:tc>
          <w:tcPr>
            <w:tcW w:w="1949" w:type="dxa"/>
          </w:tcPr>
          <w:p w14:paraId="294F3051" w14:textId="77777777" w:rsidR="00190192" w:rsidRPr="009168D2" w:rsidRDefault="00304759">
            <w:pPr>
              <w:pStyle w:val="ECCTabletext"/>
              <w:keepNext/>
              <w:keepLines/>
            </w:pPr>
            <w:r w:rsidRPr="009168D2">
              <w:t>47.1-56.1 dB</w:t>
            </w:r>
          </w:p>
        </w:tc>
        <w:tc>
          <w:tcPr>
            <w:tcW w:w="2268" w:type="dxa"/>
          </w:tcPr>
          <w:p w14:paraId="294F3052" w14:textId="77777777" w:rsidR="00190192" w:rsidRPr="00096FE0" w:rsidRDefault="00304759">
            <w:pPr>
              <w:pStyle w:val="ECCTabletext"/>
              <w:keepNext/>
              <w:keepLines/>
              <w:rPr>
                <w:rStyle w:val="ECCHLyellow"/>
                <w:rFonts w:eastAsia="Malgun Gothic"/>
              </w:rPr>
            </w:pPr>
            <w:r w:rsidRPr="009168D2">
              <w:rPr>
                <w:rStyle w:val="ECCParagraph"/>
              </w:rPr>
              <w:t>99.56</w:t>
            </w:r>
            <w:r w:rsidRPr="009168D2">
              <w:rPr>
                <w:rStyle w:val="ECCParagraph"/>
              </w:rPr>
              <w:tab/>
              <w:t>- 99.84 %</w:t>
            </w:r>
          </w:p>
        </w:tc>
        <w:tc>
          <w:tcPr>
            <w:tcW w:w="3226" w:type="dxa"/>
          </w:tcPr>
          <w:p w14:paraId="294F3053" w14:textId="0E3D193B" w:rsidR="00190192" w:rsidRPr="0085750D" w:rsidRDefault="00304759">
            <w:pPr>
              <w:pStyle w:val="ECCTabletext"/>
              <w:keepNext/>
              <w:keepLines/>
              <w:rPr>
                <w:rStyle w:val="ECCParagraph"/>
              </w:rPr>
            </w:pPr>
            <w:r w:rsidRPr="009168D2">
              <w:rPr>
                <w:rStyle w:val="ECCParagraph"/>
              </w:rPr>
              <w:t xml:space="preserve">30km </w:t>
            </w:r>
            <w:r w:rsidRPr="009168D2">
              <w:rPr>
                <w:rStyle w:val="ECCParagraph"/>
                <w:rFonts w:eastAsia="Batang" w:hint="eastAsia"/>
              </w:rPr>
              <w:t>→</w:t>
            </w:r>
            <w:r w:rsidRPr="009168D2">
              <w:rPr>
                <w:rStyle w:val="ECCParagraph"/>
              </w:rPr>
              <w:t xml:space="preserve"> </w:t>
            </w:r>
            <w:r w:rsidR="0085750D">
              <w:rPr>
                <w:rStyle w:val="ECCParagraph"/>
              </w:rPr>
              <w:t>0.05-</w:t>
            </w:r>
            <w:r w:rsidRPr="0085750D">
              <w:rPr>
                <w:rStyle w:val="ECCParagraph"/>
              </w:rPr>
              <w:t>0.13 km</w:t>
            </w:r>
          </w:p>
        </w:tc>
      </w:tr>
      <w:tr w:rsidR="00190192" w:rsidRPr="009168D2" w14:paraId="294F305A" w14:textId="77777777" w:rsidTr="00190192">
        <w:tc>
          <w:tcPr>
            <w:tcW w:w="1389" w:type="dxa"/>
          </w:tcPr>
          <w:p w14:paraId="294F3055" w14:textId="77777777" w:rsidR="00190192" w:rsidRPr="009168D2" w:rsidRDefault="00304759">
            <w:pPr>
              <w:pStyle w:val="ECCTabletext"/>
              <w:keepNext/>
              <w:keepLines/>
            </w:pPr>
            <w:r w:rsidRPr="009168D2">
              <w:t>50%</w:t>
            </w:r>
          </w:p>
        </w:tc>
        <w:tc>
          <w:tcPr>
            <w:tcW w:w="0" w:type="auto"/>
          </w:tcPr>
          <w:p w14:paraId="294F3056" w14:textId="77777777" w:rsidR="00190192" w:rsidRPr="009168D2" w:rsidRDefault="00304759">
            <w:pPr>
              <w:pStyle w:val="ECCTabletext"/>
              <w:keepNext/>
              <w:keepLines/>
            </w:pPr>
            <w:r w:rsidRPr="009168D2">
              <w:t>41 dB</w:t>
            </w:r>
          </w:p>
        </w:tc>
        <w:tc>
          <w:tcPr>
            <w:tcW w:w="1949" w:type="dxa"/>
          </w:tcPr>
          <w:p w14:paraId="294F3057" w14:textId="77777777" w:rsidR="00190192" w:rsidRPr="009168D2" w:rsidRDefault="00304759">
            <w:pPr>
              <w:pStyle w:val="ECCTabletext"/>
              <w:keepNext/>
              <w:keepLines/>
            </w:pPr>
            <w:r w:rsidRPr="009168D2">
              <w:t>62.2-71.2 dB</w:t>
            </w:r>
          </w:p>
        </w:tc>
        <w:tc>
          <w:tcPr>
            <w:tcW w:w="2268" w:type="dxa"/>
          </w:tcPr>
          <w:p w14:paraId="294F3058" w14:textId="77777777" w:rsidR="00190192" w:rsidRPr="00096FE0" w:rsidRDefault="00304759">
            <w:pPr>
              <w:pStyle w:val="ECCTabletext"/>
              <w:keepNext/>
              <w:keepLines/>
              <w:rPr>
                <w:rStyle w:val="ECCParagraph"/>
              </w:rPr>
            </w:pPr>
            <w:r w:rsidRPr="009168D2">
              <w:rPr>
                <w:rStyle w:val="ECCParagraph"/>
              </w:rPr>
              <w:t>99.92</w:t>
            </w:r>
            <w:r w:rsidRPr="009168D2">
              <w:rPr>
                <w:rStyle w:val="ECCParagraph"/>
              </w:rPr>
              <w:tab/>
              <w:t>- 99.97 %</w:t>
            </w:r>
          </w:p>
        </w:tc>
        <w:tc>
          <w:tcPr>
            <w:tcW w:w="3226" w:type="dxa"/>
          </w:tcPr>
          <w:p w14:paraId="294F3059" w14:textId="58FDB304" w:rsidR="00190192" w:rsidRPr="0085750D" w:rsidRDefault="00304759">
            <w:pPr>
              <w:pStyle w:val="ECCTabletext"/>
              <w:keepNext/>
              <w:keepLines/>
              <w:rPr>
                <w:rStyle w:val="ECCParagraph"/>
              </w:rPr>
            </w:pPr>
            <w:r w:rsidRPr="009168D2">
              <w:rPr>
                <w:rStyle w:val="ECCParagraph"/>
              </w:rPr>
              <w:t xml:space="preserve">30km </w:t>
            </w:r>
            <w:r w:rsidRPr="009168D2">
              <w:rPr>
                <w:rStyle w:val="ECCParagraph"/>
                <w:rFonts w:eastAsia="Batang" w:hint="eastAsia"/>
              </w:rPr>
              <w:t>→</w:t>
            </w:r>
            <w:r w:rsidRPr="009168D2">
              <w:rPr>
                <w:rStyle w:val="ECCParagraph"/>
              </w:rPr>
              <w:t xml:space="preserve"> </w:t>
            </w:r>
            <w:r w:rsidR="0085750D">
              <w:rPr>
                <w:rStyle w:val="ECCParagraph"/>
              </w:rPr>
              <w:t>0.008-</w:t>
            </w:r>
            <w:r w:rsidRPr="0085750D">
              <w:rPr>
                <w:rStyle w:val="ECCParagraph"/>
              </w:rPr>
              <w:t>0.023 km</w:t>
            </w:r>
          </w:p>
        </w:tc>
      </w:tr>
    </w:tbl>
    <w:p w14:paraId="294F305B" w14:textId="280099F0" w:rsidR="00190192" w:rsidRPr="00217CCA" w:rsidRDefault="00217CCA">
      <w:pPr>
        <w:pStyle w:val="ECCAnnexheading1"/>
        <w:rPr>
          <w:lang w:val="en-GB"/>
        </w:rPr>
      </w:pPr>
      <w:bookmarkStart w:id="159" w:name="_Toc14340480"/>
      <w:r>
        <w:rPr>
          <w:lang w:val="en-GB"/>
        </w:rPr>
        <w:t>S</w:t>
      </w:r>
      <w:r w:rsidRPr="00217CCA">
        <w:rPr>
          <w:lang w:val="en-GB"/>
        </w:rPr>
        <w:t xml:space="preserve">ummary </w:t>
      </w:r>
      <w:r w:rsidR="00304759" w:rsidRPr="00217CCA">
        <w:rPr>
          <w:lang w:val="en-GB"/>
        </w:rPr>
        <w:t xml:space="preserve">table of MCL </w:t>
      </w:r>
      <w:r>
        <w:rPr>
          <w:lang w:val="en-GB"/>
        </w:rPr>
        <w:t>results</w:t>
      </w:r>
      <w:bookmarkEnd w:id="159"/>
    </w:p>
    <w:tbl>
      <w:tblPr>
        <w:tblStyle w:val="ECCTable-redheader"/>
        <w:tblW w:w="0" w:type="auto"/>
        <w:tblInd w:w="0" w:type="dxa"/>
        <w:tblLook w:val="01E0" w:firstRow="1" w:lastRow="1" w:firstColumn="1" w:lastColumn="1" w:noHBand="0" w:noVBand="0"/>
      </w:tblPr>
      <w:tblGrid>
        <w:gridCol w:w="859"/>
        <w:gridCol w:w="2979"/>
        <w:gridCol w:w="1713"/>
        <w:gridCol w:w="2591"/>
        <w:gridCol w:w="1713"/>
      </w:tblGrid>
      <w:tr w:rsidR="00190192" w:rsidRPr="009168D2" w14:paraId="294F305E" w14:textId="77777777" w:rsidTr="00190192">
        <w:trPr>
          <w:cnfStyle w:val="100000000000" w:firstRow="1" w:lastRow="0" w:firstColumn="0" w:lastColumn="0" w:oddVBand="0" w:evenVBand="0" w:oddHBand="0" w:evenHBand="0" w:firstRowFirstColumn="0" w:firstRowLastColumn="0" w:lastRowFirstColumn="0" w:lastRowLastColumn="0"/>
          <w:trHeight w:val="563"/>
        </w:trPr>
        <w:tc>
          <w:tcPr>
            <w:tcW w:w="0" w:type="auto"/>
            <w:vMerge w:val="restart"/>
            <w:tcBorders>
              <w:bottom w:val="single" w:sz="4" w:space="0" w:color="FFFFFF" w:themeColor="background1"/>
              <w:right w:val="single" w:sz="4" w:space="0" w:color="FFFFFF" w:themeColor="background1"/>
            </w:tcBorders>
          </w:tcPr>
          <w:p w14:paraId="294F305C" w14:textId="77777777" w:rsidR="00190192" w:rsidRPr="00217CCA" w:rsidRDefault="00304759" w:rsidP="00D41CAA">
            <w:pPr>
              <w:spacing w:before="120" w:after="120"/>
              <w:jc w:val="center"/>
            </w:pPr>
            <w:r w:rsidRPr="00217CCA">
              <w:t>MCL</w:t>
            </w:r>
          </w:p>
        </w:tc>
        <w:tc>
          <w:tcPr>
            <w:tcW w:w="0" w:type="auto"/>
            <w:gridSpan w:val="4"/>
            <w:tcBorders>
              <w:left w:val="single" w:sz="4" w:space="0" w:color="FFFFFF" w:themeColor="background1"/>
              <w:bottom w:val="single" w:sz="4" w:space="0" w:color="FFFFFF" w:themeColor="background1"/>
            </w:tcBorders>
          </w:tcPr>
          <w:p w14:paraId="294F305D" w14:textId="77777777" w:rsidR="00190192" w:rsidRPr="00B04C14" w:rsidRDefault="00304759" w:rsidP="00D41CAA">
            <w:pPr>
              <w:spacing w:before="120" w:after="120"/>
              <w:jc w:val="center"/>
            </w:pPr>
            <w:r w:rsidRPr="00B04C14">
              <w:t>Scenario</w:t>
            </w:r>
          </w:p>
        </w:tc>
      </w:tr>
      <w:tr w:rsidR="00190192" w:rsidRPr="009168D2" w14:paraId="294F3062" w14:textId="77777777" w:rsidTr="00190192">
        <w:trPr>
          <w:trHeight w:val="562"/>
        </w:trPr>
        <w:tc>
          <w:tcPr>
            <w:tcW w:w="0" w:type="auto"/>
            <w:vMerge/>
            <w:tcBorders>
              <w:top w:val="single" w:sz="4" w:space="0" w:color="FFFFFF" w:themeColor="background1"/>
              <w:bottom w:val="nil"/>
              <w:right w:val="single" w:sz="4" w:space="0" w:color="FFFFFF" w:themeColor="background1"/>
            </w:tcBorders>
          </w:tcPr>
          <w:p w14:paraId="294F305F" w14:textId="77777777" w:rsidR="00190192" w:rsidRPr="009168D2" w:rsidRDefault="00190192" w:rsidP="00C93964">
            <w:pPr>
              <w:spacing w:before="120" w:after="120"/>
              <w:jc w:val="center"/>
              <w:rPr>
                <w:b/>
              </w:rPr>
            </w:pPr>
          </w:p>
        </w:tc>
        <w:tc>
          <w:tcPr>
            <w:tcW w:w="0" w:type="auto"/>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D2232A"/>
          </w:tcPr>
          <w:p w14:paraId="294F3060" w14:textId="77777777" w:rsidR="00190192" w:rsidRPr="009168D2" w:rsidRDefault="00304759" w:rsidP="00C93964">
            <w:pPr>
              <w:spacing w:before="120" w:after="120"/>
              <w:jc w:val="center"/>
              <w:rPr>
                <w:b/>
                <w:color w:val="FFFFFF" w:themeColor="background1"/>
              </w:rPr>
            </w:pPr>
            <w:r w:rsidRPr="009168D2">
              <w:rPr>
                <w:b/>
                <w:color w:val="FFFFFF" w:themeColor="background1"/>
              </w:rPr>
              <w:t>Urban</w:t>
            </w:r>
          </w:p>
        </w:tc>
        <w:tc>
          <w:tcPr>
            <w:tcW w:w="0" w:type="auto"/>
            <w:gridSpan w:val="2"/>
            <w:tcBorders>
              <w:top w:val="single" w:sz="4" w:space="0" w:color="FFFFFF" w:themeColor="background1"/>
              <w:left w:val="single" w:sz="4" w:space="0" w:color="FFFFFF" w:themeColor="background1"/>
              <w:bottom w:val="nil"/>
            </w:tcBorders>
            <w:shd w:val="clear" w:color="auto" w:fill="D2232A"/>
          </w:tcPr>
          <w:p w14:paraId="294F3061" w14:textId="77777777" w:rsidR="00190192" w:rsidRPr="009168D2" w:rsidRDefault="00304759" w:rsidP="00C93964">
            <w:pPr>
              <w:spacing w:before="120" w:after="120"/>
              <w:jc w:val="center"/>
              <w:rPr>
                <w:b/>
                <w:color w:val="FFFFFF" w:themeColor="background1"/>
              </w:rPr>
            </w:pPr>
            <w:r w:rsidRPr="009168D2">
              <w:rPr>
                <w:b/>
                <w:color w:val="FFFFFF" w:themeColor="background1"/>
              </w:rPr>
              <w:t>Suburban</w:t>
            </w:r>
          </w:p>
        </w:tc>
      </w:tr>
      <w:tr w:rsidR="00190192" w:rsidRPr="009168D2" w14:paraId="294F3067" w14:textId="77777777" w:rsidTr="00190192">
        <w:tc>
          <w:tcPr>
            <w:tcW w:w="0" w:type="auto"/>
            <w:tcBorders>
              <w:top w:val="nil"/>
            </w:tcBorders>
          </w:tcPr>
          <w:p w14:paraId="294F3063" w14:textId="0EB8E370" w:rsidR="00190192" w:rsidRPr="009168D2" w:rsidRDefault="00304759" w:rsidP="00D41CAA">
            <w:pPr>
              <w:pStyle w:val="ECCTabletext"/>
              <w:jc w:val="left"/>
            </w:pPr>
            <w:r w:rsidRPr="009168D2">
              <w:t>Study</w:t>
            </w:r>
            <w:r w:rsidR="0008722A">
              <w:t xml:space="preserve"> </w:t>
            </w:r>
            <w:r w:rsidRPr="009168D2">
              <w:t>1</w:t>
            </w:r>
          </w:p>
        </w:tc>
        <w:tc>
          <w:tcPr>
            <w:tcW w:w="0" w:type="auto"/>
            <w:gridSpan w:val="2"/>
            <w:tcBorders>
              <w:top w:val="nil"/>
            </w:tcBorders>
          </w:tcPr>
          <w:p w14:paraId="294F3064" w14:textId="5F5D7BA6" w:rsidR="00190192" w:rsidRPr="009168D2" w:rsidRDefault="00304759" w:rsidP="00D41CAA">
            <w:pPr>
              <w:pStyle w:val="ECCTabletext"/>
              <w:jc w:val="left"/>
            </w:pPr>
            <w:r w:rsidRPr="009168D2">
              <w:t xml:space="preserve">Co-channel, 5G BS </w:t>
            </w:r>
            <w:r w:rsidRPr="009168D2">
              <w:sym w:font="Wingdings" w:char="F0E0"/>
            </w:r>
            <w:r w:rsidRPr="009168D2">
              <w:t xml:space="preserve"> FS, </w:t>
            </w:r>
          </w:p>
          <w:p w14:paraId="294F3065" w14:textId="1BC45572" w:rsidR="00190192" w:rsidRPr="009168D2" w:rsidRDefault="00304759" w:rsidP="00D41CAA">
            <w:pPr>
              <w:pStyle w:val="ECCTabletext"/>
              <w:jc w:val="left"/>
            </w:pPr>
            <w:r w:rsidRPr="009168D2">
              <w:t xml:space="preserve">d: 20-70 </w:t>
            </w:r>
            <w:r w:rsidR="00D41CAA">
              <w:t>k</w:t>
            </w:r>
            <w:r w:rsidRPr="009168D2">
              <w:t>m</w:t>
            </w:r>
          </w:p>
        </w:tc>
        <w:tc>
          <w:tcPr>
            <w:tcW w:w="0" w:type="auto"/>
            <w:gridSpan w:val="2"/>
            <w:tcBorders>
              <w:top w:val="nil"/>
            </w:tcBorders>
          </w:tcPr>
          <w:p w14:paraId="294F3066" w14:textId="77777777" w:rsidR="00190192" w:rsidRPr="009168D2" w:rsidRDefault="00190192" w:rsidP="00D41CAA">
            <w:pPr>
              <w:pStyle w:val="ECCTabletext"/>
              <w:jc w:val="left"/>
            </w:pPr>
          </w:p>
        </w:tc>
      </w:tr>
      <w:tr w:rsidR="00190192" w:rsidRPr="009168D2" w14:paraId="294F306F" w14:textId="77777777" w:rsidTr="00190192">
        <w:trPr>
          <w:trHeight w:val="117"/>
        </w:trPr>
        <w:tc>
          <w:tcPr>
            <w:tcW w:w="0" w:type="auto"/>
            <w:vMerge w:val="restart"/>
          </w:tcPr>
          <w:p w14:paraId="294F3068" w14:textId="77777777" w:rsidR="00190192" w:rsidRPr="009168D2" w:rsidRDefault="00304759" w:rsidP="00D41CAA">
            <w:pPr>
              <w:pStyle w:val="ECCTabletext"/>
              <w:jc w:val="left"/>
            </w:pPr>
            <w:r w:rsidRPr="009168D2">
              <w:t>Study 2</w:t>
            </w:r>
          </w:p>
        </w:tc>
        <w:tc>
          <w:tcPr>
            <w:tcW w:w="0" w:type="auto"/>
            <w:vMerge w:val="restart"/>
          </w:tcPr>
          <w:p w14:paraId="294F3069" w14:textId="205D85D8" w:rsidR="00190192" w:rsidRPr="009168D2" w:rsidRDefault="00304759" w:rsidP="00D41CAA">
            <w:pPr>
              <w:pStyle w:val="ECCTabletext"/>
              <w:jc w:val="left"/>
            </w:pPr>
            <w:r w:rsidRPr="009168D2">
              <w:t xml:space="preserve">Co-channel, Azimuth angle 0°, 5G BS </w:t>
            </w:r>
            <w:r w:rsidRPr="009168D2">
              <w:sym w:font="Wingdings" w:char="F0E0"/>
            </w:r>
            <w:r w:rsidRPr="009168D2">
              <w:t xml:space="preserve"> FS, </w:t>
            </w:r>
          </w:p>
          <w:p w14:paraId="294F306A" w14:textId="4A463AF7" w:rsidR="00190192" w:rsidRPr="009168D2" w:rsidRDefault="00304759" w:rsidP="00D41CAA">
            <w:pPr>
              <w:pStyle w:val="ECCTabletext"/>
              <w:jc w:val="left"/>
            </w:pPr>
            <w:r w:rsidRPr="009168D2">
              <w:t>BS h=6 m</w:t>
            </w:r>
          </w:p>
        </w:tc>
        <w:tc>
          <w:tcPr>
            <w:tcW w:w="0" w:type="auto"/>
          </w:tcPr>
          <w:p w14:paraId="294F306B" w14:textId="54737528" w:rsidR="00190192" w:rsidRPr="009168D2" w:rsidRDefault="00304759" w:rsidP="00D41CAA">
            <w:pPr>
              <w:pStyle w:val="ECCTabletext"/>
              <w:jc w:val="left"/>
            </w:pPr>
            <w:r w:rsidRPr="009168D2">
              <w:t xml:space="preserve">FS h=15 m, </w:t>
            </w:r>
            <w:r w:rsidR="0008722A">
              <w:t>d=</w:t>
            </w:r>
            <w:r w:rsidRPr="009168D2">
              <w:t>2.6 km</w:t>
            </w:r>
          </w:p>
        </w:tc>
        <w:tc>
          <w:tcPr>
            <w:tcW w:w="0" w:type="auto"/>
            <w:vMerge w:val="restart"/>
          </w:tcPr>
          <w:p w14:paraId="294F306C" w14:textId="3EE47095" w:rsidR="00190192" w:rsidRPr="009168D2" w:rsidRDefault="00304759" w:rsidP="00D41CAA">
            <w:pPr>
              <w:pStyle w:val="ECCTabletext"/>
              <w:jc w:val="left"/>
            </w:pPr>
            <w:r w:rsidRPr="009168D2">
              <w:t xml:space="preserve">Co-channel, Azimuth angle 0°, 5G BS </w:t>
            </w:r>
            <w:r w:rsidRPr="009168D2">
              <w:sym w:font="Wingdings" w:char="F0E0"/>
            </w:r>
            <w:r w:rsidRPr="009168D2">
              <w:t xml:space="preserve"> FS,</w:t>
            </w:r>
          </w:p>
          <w:p w14:paraId="294F306D" w14:textId="4A168017" w:rsidR="00190192" w:rsidRPr="009168D2" w:rsidRDefault="00304759" w:rsidP="00D41CAA">
            <w:pPr>
              <w:pStyle w:val="ECCTabletext"/>
              <w:jc w:val="left"/>
            </w:pPr>
            <w:r w:rsidRPr="009168D2">
              <w:t>BS h=15 m</w:t>
            </w:r>
          </w:p>
        </w:tc>
        <w:tc>
          <w:tcPr>
            <w:tcW w:w="0" w:type="auto"/>
          </w:tcPr>
          <w:p w14:paraId="294F306E" w14:textId="156A2A69" w:rsidR="00190192" w:rsidRPr="009168D2" w:rsidRDefault="00304759" w:rsidP="00D41CAA">
            <w:pPr>
              <w:pStyle w:val="ECCTabletext"/>
              <w:jc w:val="left"/>
            </w:pPr>
            <w:r w:rsidRPr="009168D2">
              <w:t>FS h=15 m, d</w:t>
            </w:r>
            <w:r w:rsidR="00BA3D2B">
              <w:t>=</w:t>
            </w:r>
            <w:r w:rsidRPr="009168D2">
              <w:t xml:space="preserve">38.9 km </w:t>
            </w:r>
          </w:p>
        </w:tc>
      </w:tr>
      <w:tr w:rsidR="00190192" w:rsidRPr="009168D2" w14:paraId="294F3075" w14:textId="77777777" w:rsidTr="00190192">
        <w:trPr>
          <w:trHeight w:val="115"/>
        </w:trPr>
        <w:tc>
          <w:tcPr>
            <w:tcW w:w="0" w:type="auto"/>
            <w:vMerge/>
          </w:tcPr>
          <w:p w14:paraId="294F3070" w14:textId="77777777" w:rsidR="00190192" w:rsidRPr="009168D2" w:rsidRDefault="00190192" w:rsidP="00C93964">
            <w:pPr>
              <w:pStyle w:val="ECCTabletext"/>
              <w:jc w:val="left"/>
            </w:pPr>
          </w:p>
        </w:tc>
        <w:tc>
          <w:tcPr>
            <w:tcW w:w="0" w:type="auto"/>
            <w:vMerge/>
          </w:tcPr>
          <w:p w14:paraId="294F3071" w14:textId="77777777" w:rsidR="00190192" w:rsidRPr="009168D2" w:rsidRDefault="00190192" w:rsidP="00C93964">
            <w:pPr>
              <w:pStyle w:val="ECCTabletext"/>
              <w:jc w:val="left"/>
            </w:pPr>
          </w:p>
        </w:tc>
        <w:tc>
          <w:tcPr>
            <w:tcW w:w="0" w:type="auto"/>
          </w:tcPr>
          <w:p w14:paraId="294F3072" w14:textId="24E9CA80" w:rsidR="00190192" w:rsidRPr="009168D2" w:rsidRDefault="00304759" w:rsidP="00C93964">
            <w:pPr>
              <w:pStyle w:val="ECCTabletext"/>
              <w:jc w:val="left"/>
            </w:pPr>
            <w:r w:rsidRPr="009168D2">
              <w:t xml:space="preserve">FS h=30 m, </w:t>
            </w:r>
            <w:r w:rsidR="0008722A">
              <w:t>d=</w:t>
            </w:r>
            <w:r w:rsidRPr="009168D2">
              <w:t>27.1 km</w:t>
            </w:r>
          </w:p>
        </w:tc>
        <w:tc>
          <w:tcPr>
            <w:tcW w:w="0" w:type="auto"/>
            <w:vMerge/>
          </w:tcPr>
          <w:p w14:paraId="294F3073" w14:textId="77777777" w:rsidR="00190192" w:rsidRPr="009168D2" w:rsidRDefault="00190192" w:rsidP="00C93964">
            <w:pPr>
              <w:pStyle w:val="ECCTabletext"/>
              <w:jc w:val="left"/>
            </w:pPr>
          </w:p>
        </w:tc>
        <w:tc>
          <w:tcPr>
            <w:tcW w:w="0" w:type="auto"/>
          </w:tcPr>
          <w:p w14:paraId="294F3074" w14:textId="7D65B969" w:rsidR="00190192" w:rsidRPr="009168D2" w:rsidRDefault="00304759" w:rsidP="00C93964">
            <w:pPr>
              <w:pStyle w:val="ECCTabletext"/>
              <w:jc w:val="left"/>
            </w:pPr>
            <w:r w:rsidRPr="009168D2">
              <w:t>FS h=30 m, d</w:t>
            </w:r>
            <w:r w:rsidR="00BA3D2B">
              <w:t>=</w:t>
            </w:r>
            <w:r w:rsidRPr="009168D2">
              <w:t xml:space="preserve">44.7 km </w:t>
            </w:r>
          </w:p>
        </w:tc>
      </w:tr>
      <w:tr w:rsidR="00190192" w:rsidRPr="009168D2" w14:paraId="294F307B" w14:textId="77777777" w:rsidTr="00190192">
        <w:trPr>
          <w:trHeight w:val="115"/>
        </w:trPr>
        <w:tc>
          <w:tcPr>
            <w:tcW w:w="0" w:type="auto"/>
            <w:vMerge/>
          </w:tcPr>
          <w:p w14:paraId="294F3076" w14:textId="77777777" w:rsidR="00190192" w:rsidRPr="009168D2" w:rsidRDefault="00190192" w:rsidP="00C93964">
            <w:pPr>
              <w:pStyle w:val="ECCTabletext"/>
              <w:jc w:val="left"/>
            </w:pPr>
          </w:p>
        </w:tc>
        <w:tc>
          <w:tcPr>
            <w:tcW w:w="0" w:type="auto"/>
            <w:vMerge/>
          </w:tcPr>
          <w:p w14:paraId="294F3077" w14:textId="77777777" w:rsidR="00190192" w:rsidRPr="009168D2" w:rsidRDefault="00190192" w:rsidP="00C93964">
            <w:pPr>
              <w:pStyle w:val="ECCTabletext"/>
              <w:jc w:val="left"/>
            </w:pPr>
          </w:p>
        </w:tc>
        <w:tc>
          <w:tcPr>
            <w:tcW w:w="0" w:type="auto"/>
          </w:tcPr>
          <w:p w14:paraId="294F3078" w14:textId="4286EF06" w:rsidR="00190192" w:rsidRPr="009168D2" w:rsidRDefault="00304759" w:rsidP="00C93964">
            <w:pPr>
              <w:pStyle w:val="ECCTabletext"/>
              <w:jc w:val="left"/>
            </w:pPr>
            <w:r w:rsidRPr="009168D2">
              <w:t xml:space="preserve">FS h=60 m, </w:t>
            </w:r>
            <w:r w:rsidR="0008722A">
              <w:t>d=</w:t>
            </w:r>
            <w:r w:rsidRPr="009168D2">
              <w:t>28.8 km</w:t>
            </w:r>
          </w:p>
        </w:tc>
        <w:tc>
          <w:tcPr>
            <w:tcW w:w="0" w:type="auto"/>
            <w:vMerge/>
          </w:tcPr>
          <w:p w14:paraId="294F3079" w14:textId="77777777" w:rsidR="00190192" w:rsidRPr="009168D2" w:rsidRDefault="00190192" w:rsidP="00C93964">
            <w:pPr>
              <w:pStyle w:val="ECCTabletext"/>
              <w:jc w:val="left"/>
            </w:pPr>
          </w:p>
        </w:tc>
        <w:tc>
          <w:tcPr>
            <w:tcW w:w="0" w:type="auto"/>
          </w:tcPr>
          <w:p w14:paraId="294F307A" w14:textId="4D8C9903" w:rsidR="00190192" w:rsidRPr="009168D2" w:rsidRDefault="00304759" w:rsidP="00C93964">
            <w:pPr>
              <w:pStyle w:val="ECCTabletext"/>
              <w:jc w:val="left"/>
            </w:pPr>
            <w:r w:rsidRPr="009168D2">
              <w:t>FS h=60 m, d</w:t>
            </w:r>
            <w:r w:rsidR="00BA3D2B">
              <w:t>=</w:t>
            </w:r>
            <w:r w:rsidRPr="009168D2">
              <w:t>52.2 km</w:t>
            </w:r>
          </w:p>
        </w:tc>
      </w:tr>
      <w:tr w:rsidR="00190192" w:rsidRPr="009168D2" w14:paraId="294F3081" w14:textId="77777777" w:rsidTr="00190192">
        <w:trPr>
          <w:trHeight w:val="223"/>
        </w:trPr>
        <w:tc>
          <w:tcPr>
            <w:tcW w:w="0" w:type="auto"/>
            <w:vMerge/>
          </w:tcPr>
          <w:p w14:paraId="294F307C" w14:textId="77777777" w:rsidR="00190192" w:rsidRPr="009168D2" w:rsidRDefault="00190192" w:rsidP="00C93964">
            <w:pPr>
              <w:pStyle w:val="ECCTabletext"/>
              <w:jc w:val="left"/>
            </w:pPr>
          </w:p>
        </w:tc>
        <w:tc>
          <w:tcPr>
            <w:tcW w:w="0" w:type="auto"/>
            <w:gridSpan w:val="2"/>
            <w:vMerge w:val="restart"/>
          </w:tcPr>
          <w:p w14:paraId="294F307D" w14:textId="77777777" w:rsidR="00190192" w:rsidRPr="009168D2" w:rsidRDefault="00190192" w:rsidP="00C93964">
            <w:pPr>
              <w:pStyle w:val="ECCTabletext"/>
              <w:jc w:val="left"/>
            </w:pPr>
          </w:p>
        </w:tc>
        <w:tc>
          <w:tcPr>
            <w:tcW w:w="0" w:type="auto"/>
            <w:vMerge w:val="restart"/>
          </w:tcPr>
          <w:p w14:paraId="294F307E" w14:textId="5CBFD80C" w:rsidR="00190192" w:rsidRPr="009168D2" w:rsidRDefault="00304759" w:rsidP="00C93964">
            <w:pPr>
              <w:pStyle w:val="ECCTabletext"/>
              <w:jc w:val="left"/>
            </w:pPr>
            <w:r w:rsidRPr="009168D2">
              <w:t xml:space="preserve">Co-channel, Azimuth angle 180°,5G BS </w:t>
            </w:r>
            <w:r w:rsidRPr="009168D2">
              <w:sym w:font="Wingdings" w:char="F0E0"/>
            </w:r>
            <w:r w:rsidRPr="009168D2">
              <w:t xml:space="preserve"> FS,</w:t>
            </w:r>
          </w:p>
          <w:p w14:paraId="294F307F" w14:textId="5C3CD1AA" w:rsidR="00190192" w:rsidRPr="009168D2" w:rsidRDefault="00304759" w:rsidP="00C93964">
            <w:pPr>
              <w:pStyle w:val="ECCTabletext"/>
              <w:jc w:val="left"/>
            </w:pPr>
            <w:r w:rsidRPr="009168D2">
              <w:t>BS h=15 m</w:t>
            </w:r>
          </w:p>
        </w:tc>
        <w:tc>
          <w:tcPr>
            <w:tcW w:w="0" w:type="auto"/>
          </w:tcPr>
          <w:p w14:paraId="294F3080" w14:textId="25D6EE25" w:rsidR="00190192" w:rsidRPr="009168D2" w:rsidRDefault="00304759" w:rsidP="00C93964">
            <w:pPr>
              <w:pStyle w:val="ECCTabletext"/>
              <w:jc w:val="left"/>
            </w:pPr>
            <w:r w:rsidRPr="009168D2">
              <w:t>FS h=15 m, d</w:t>
            </w:r>
            <w:r w:rsidR="00BA3D2B">
              <w:t>=</w:t>
            </w:r>
            <w:r w:rsidRPr="009168D2">
              <w:t>4.7 km</w:t>
            </w:r>
          </w:p>
        </w:tc>
      </w:tr>
      <w:tr w:rsidR="00190192" w:rsidRPr="009168D2" w14:paraId="294F3086" w14:textId="77777777" w:rsidTr="00190192">
        <w:trPr>
          <w:trHeight w:val="222"/>
        </w:trPr>
        <w:tc>
          <w:tcPr>
            <w:tcW w:w="0" w:type="auto"/>
            <w:vMerge/>
          </w:tcPr>
          <w:p w14:paraId="294F3082" w14:textId="77777777" w:rsidR="00190192" w:rsidRPr="009168D2" w:rsidRDefault="00190192" w:rsidP="00C93964">
            <w:pPr>
              <w:pStyle w:val="ECCTabletext"/>
              <w:jc w:val="left"/>
            </w:pPr>
          </w:p>
        </w:tc>
        <w:tc>
          <w:tcPr>
            <w:tcW w:w="0" w:type="auto"/>
            <w:gridSpan w:val="2"/>
            <w:vMerge/>
          </w:tcPr>
          <w:p w14:paraId="294F3083" w14:textId="77777777" w:rsidR="00190192" w:rsidRPr="009168D2" w:rsidRDefault="00190192" w:rsidP="00C93964">
            <w:pPr>
              <w:pStyle w:val="ECCTabletext"/>
              <w:jc w:val="left"/>
            </w:pPr>
          </w:p>
        </w:tc>
        <w:tc>
          <w:tcPr>
            <w:tcW w:w="0" w:type="auto"/>
            <w:vMerge/>
          </w:tcPr>
          <w:p w14:paraId="294F3084" w14:textId="77777777" w:rsidR="00190192" w:rsidRPr="009168D2" w:rsidRDefault="00190192" w:rsidP="00C93964">
            <w:pPr>
              <w:pStyle w:val="ECCTabletext"/>
              <w:jc w:val="left"/>
            </w:pPr>
          </w:p>
        </w:tc>
        <w:tc>
          <w:tcPr>
            <w:tcW w:w="0" w:type="auto"/>
          </w:tcPr>
          <w:p w14:paraId="294F3085" w14:textId="417AC40E" w:rsidR="00190192" w:rsidRPr="009168D2" w:rsidRDefault="00304759" w:rsidP="00C93964">
            <w:pPr>
              <w:pStyle w:val="ECCTabletext"/>
              <w:jc w:val="left"/>
            </w:pPr>
            <w:r w:rsidRPr="009168D2">
              <w:t>FS h=30 m, d</w:t>
            </w:r>
            <w:r w:rsidR="00BA3D2B">
              <w:t>=</w:t>
            </w:r>
            <w:r w:rsidRPr="009168D2">
              <w:t>4.6 km</w:t>
            </w:r>
          </w:p>
        </w:tc>
      </w:tr>
      <w:tr w:rsidR="00190192" w:rsidRPr="009168D2" w14:paraId="294F308B" w14:textId="77777777" w:rsidTr="00190192">
        <w:trPr>
          <w:trHeight w:val="222"/>
        </w:trPr>
        <w:tc>
          <w:tcPr>
            <w:tcW w:w="0" w:type="auto"/>
            <w:vMerge/>
          </w:tcPr>
          <w:p w14:paraId="294F3087" w14:textId="77777777" w:rsidR="00190192" w:rsidRPr="009168D2" w:rsidRDefault="00190192" w:rsidP="00C93964">
            <w:pPr>
              <w:pStyle w:val="ECCTabletext"/>
              <w:jc w:val="left"/>
            </w:pPr>
          </w:p>
        </w:tc>
        <w:tc>
          <w:tcPr>
            <w:tcW w:w="0" w:type="auto"/>
            <w:gridSpan w:val="2"/>
            <w:vMerge/>
          </w:tcPr>
          <w:p w14:paraId="294F3088" w14:textId="77777777" w:rsidR="00190192" w:rsidRPr="009168D2" w:rsidRDefault="00190192" w:rsidP="00C93964">
            <w:pPr>
              <w:pStyle w:val="ECCTabletext"/>
              <w:jc w:val="left"/>
            </w:pPr>
          </w:p>
        </w:tc>
        <w:tc>
          <w:tcPr>
            <w:tcW w:w="0" w:type="auto"/>
            <w:vMerge/>
          </w:tcPr>
          <w:p w14:paraId="294F3089" w14:textId="77777777" w:rsidR="00190192" w:rsidRPr="009168D2" w:rsidRDefault="00190192" w:rsidP="00C93964">
            <w:pPr>
              <w:pStyle w:val="ECCTabletext"/>
              <w:jc w:val="left"/>
            </w:pPr>
          </w:p>
        </w:tc>
        <w:tc>
          <w:tcPr>
            <w:tcW w:w="0" w:type="auto"/>
          </w:tcPr>
          <w:p w14:paraId="294F308A" w14:textId="1DC012EC" w:rsidR="00190192" w:rsidRPr="009168D2" w:rsidRDefault="00304759" w:rsidP="00C93964">
            <w:pPr>
              <w:pStyle w:val="ECCTabletext"/>
              <w:jc w:val="left"/>
            </w:pPr>
            <w:r w:rsidRPr="009168D2">
              <w:t>FS h=60 m, d</w:t>
            </w:r>
            <w:r w:rsidR="00BA3D2B">
              <w:t>=</w:t>
            </w:r>
            <w:r w:rsidRPr="009168D2">
              <w:t>4.2 km</w:t>
            </w:r>
          </w:p>
        </w:tc>
      </w:tr>
      <w:tr w:rsidR="00190192" w:rsidRPr="009168D2" w14:paraId="294F3091" w14:textId="77777777" w:rsidTr="00190192">
        <w:trPr>
          <w:trHeight w:val="117"/>
        </w:trPr>
        <w:tc>
          <w:tcPr>
            <w:tcW w:w="0" w:type="auto"/>
            <w:vMerge w:val="restart"/>
          </w:tcPr>
          <w:p w14:paraId="294F308C" w14:textId="77777777" w:rsidR="00190192" w:rsidRPr="009168D2" w:rsidRDefault="00304759" w:rsidP="00D41CAA">
            <w:pPr>
              <w:pStyle w:val="ECCTabletext"/>
              <w:jc w:val="left"/>
            </w:pPr>
            <w:r w:rsidRPr="009168D2">
              <w:t>Study 3</w:t>
            </w:r>
          </w:p>
        </w:tc>
        <w:tc>
          <w:tcPr>
            <w:tcW w:w="0" w:type="auto"/>
            <w:vMerge w:val="restart"/>
          </w:tcPr>
          <w:p w14:paraId="294F308D" w14:textId="46D02EFB" w:rsidR="00190192" w:rsidRPr="009168D2" w:rsidRDefault="00304759" w:rsidP="00D41CAA">
            <w:pPr>
              <w:pStyle w:val="ECCTabletext"/>
              <w:jc w:val="left"/>
            </w:pPr>
            <w:r w:rsidRPr="009168D2">
              <w:t xml:space="preserve">Co-channel, Azimuth angle 0°, 5G BS </w:t>
            </w:r>
            <w:r w:rsidRPr="009168D2">
              <w:sym w:font="Wingdings" w:char="F0E0"/>
            </w:r>
            <w:r w:rsidRPr="009168D2">
              <w:t xml:space="preserve"> FS, </w:t>
            </w:r>
          </w:p>
          <w:p w14:paraId="294F308E" w14:textId="525E6AB4" w:rsidR="00190192" w:rsidRPr="009168D2" w:rsidRDefault="00304759" w:rsidP="00D41CAA">
            <w:pPr>
              <w:pStyle w:val="ECCTabletext"/>
              <w:jc w:val="left"/>
            </w:pPr>
            <w:r w:rsidRPr="009168D2">
              <w:t>BS h=6 m</w:t>
            </w:r>
          </w:p>
        </w:tc>
        <w:tc>
          <w:tcPr>
            <w:tcW w:w="0" w:type="auto"/>
          </w:tcPr>
          <w:p w14:paraId="294F308F" w14:textId="501548EF" w:rsidR="00190192" w:rsidRPr="009168D2" w:rsidRDefault="00304759" w:rsidP="00D41CAA">
            <w:pPr>
              <w:pStyle w:val="ECCTabletext"/>
              <w:jc w:val="left"/>
            </w:pPr>
            <w:r w:rsidRPr="009168D2">
              <w:t>FS h=15 m,</w:t>
            </w:r>
            <w:r w:rsidR="00D41CAA">
              <w:t xml:space="preserve"> </w:t>
            </w:r>
            <w:r w:rsidR="0008722A">
              <w:t>d=</w:t>
            </w:r>
            <w:r w:rsidRPr="009168D2">
              <w:t>22.4 km</w:t>
            </w:r>
          </w:p>
        </w:tc>
        <w:tc>
          <w:tcPr>
            <w:tcW w:w="0" w:type="auto"/>
            <w:gridSpan w:val="2"/>
            <w:vMerge w:val="restart"/>
          </w:tcPr>
          <w:p w14:paraId="294F3090" w14:textId="77777777" w:rsidR="00190192" w:rsidRPr="009168D2" w:rsidRDefault="00190192">
            <w:pPr>
              <w:pStyle w:val="ECCTabletext"/>
              <w:spacing w:before="60"/>
              <w:jc w:val="left"/>
            </w:pPr>
          </w:p>
        </w:tc>
      </w:tr>
      <w:tr w:rsidR="00190192" w:rsidRPr="009168D2" w14:paraId="294F3096" w14:textId="77777777" w:rsidTr="00190192">
        <w:trPr>
          <w:trHeight w:val="115"/>
        </w:trPr>
        <w:tc>
          <w:tcPr>
            <w:tcW w:w="0" w:type="auto"/>
            <w:vMerge/>
          </w:tcPr>
          <w:p w14:paraId="294F3092" w14:textId="77777777" w:rsidR="00190192" w:rsidRPr="009168D2" w:rsidRDefault="00190192" w:rsidP="00C93964">
            <w:pPr>
              <w:pStyle w:val="ECCTabletext"/>
              <w:jc w:val="left"/>
            </w:pPr>
          </w:p>
        </w:tc>
        <w:tc>
          <w:tcPr>
            <w:tcW w:w="0" w:type="auto"/>
            <w:vMerge/>
          </w:tcPr>
          <w:p w14:paraId="294F3093" w14:textId="77777777" w:rsidR="00190192" w:rsidRPr="009168D2" w:rsidRDefault="00190192" w:rsidP="00C93964">
            <w:pPr>
              <w:pStyle w:val="ECCTabletext"/>
              <w:jc w:val="left"/>
            </w:pPr>
          </w:p>
        </w:tc>
        <w:tc>
          <w:tcPr>
            <w:tcW w:w="0" w:type="auto"/>
          </w:tcPr>
          <w:p w14:paraId="294F3094" w14:textId="56FDB8B8" w:rsidR="00190192" w:rsidRPr="009168D2" w:rsidRDefault="00304759" w:rsidP="00C93964">
            <w:pPr>
              <w:pStyle w:val="ECCTabletext"/>
              <w:jc w:val="left"/>
            </w:pPr>
            <w:r w:rsidRPr="009168D2">
              <w:t xml:space="preserve">FS h=30 m, </w:t>
            </w:r>
            <w:r w:rsidR="0008722A">
              <w:t>d=</w:t>
            </w:r>
            <w:r w:rsidRPr="009168D2">
              <w:t>28 km</w:t>
            </w:r>
          </w:p>
        </w:tc>
        <w:tc>
          <w:tcPr>
            <w:tcW w:w="0" w:type="auto"/>
            <w:gridSpan w:val="2"/>
            <w:vMerge/>
          </w:tcPr>
          <w:p w14:paraId="294F3095" w14:textId="77777777" w:rsidR="00190192" w:rsidRPr="009168D2" w:rsidRDefault="00190192">
            <w:pPr>
              <w:pStyle w:val="ECCTabletext"/>
              <w:spacing w:before="60"/>
              <w:jc w:val="left"/>
            </w:pPr>
          </w:p>
        </w:tc>
      </w:tr>
      <w:tr w:rsidR="00190192" w:rsidRPr="009168D2" w14:paraId="294F309B" w14:textId="77777777" w:rsidTr="00190192">
        <w:trPr>
          <w:trHeight w:val="115"/>
        </w:trPr>
        <w:tc>
          <w:tcPr>
            <w:tcW w:w="0" w:type="auto"/>
            <w:vMerge/>
          </w:tcPr>
          <w:p w14:paraId="294F3097" w14:textId="77777777" w:rsidR="00190192" w:rsidRPr="009168D2" w:rsidRDefault="00190192" w:rsidP="00C93964">
            <w:pPr>
              <w:pStyle w:val="ECCTabletext"/>
              <w:jc w:val="left"/>
            </w:pPr>
          </w:p>
        </w:tc>
        <w:tc>
          <w:tcPr>
            <w:tcW w:w="0" w:type="auto"/>
            <w:vMerge/>
          </w:tcPr>
          <w:p w14:paraId="294F3098" w14:textId="77777777" w:rsidR="00190192" w:rsidRPr="009168D2" w:rsidRDefault="00190192" w:rsidP="00C93964">
            <w:pPr>
              <w:pStyle w:val="ECCTabletext"/>
              <w:jc w:val="left"/>
            </w:pPr>
          </w:p>
        </w:tc>
        <w:tc>
          <w:tcPr>
            <w:tcW w:w="0" w:type="auto"/>
          </w:tcPr>
          <w:p w14:paraId="294F3099" w14:textId="5EA4498D" w:rsidR="00190192" w:rsidRPr="009168D2" w:rsidRDefault="00304759" w:rsidP="00C93964">
            <w:pPr>
              <w:pStyle w:val="ECCTabletext"/>
              <w:jc w:val="left"/>
            </w:pPr>
            <w:r w:rsidRPr="009168D2">
              <w:t xml:space="preserve">FS h=60 m, </w:t>
            </w:r>
            <w:r w:rsidR="0008722A">
              <w:t>d=</w:t>
            </w:r>
            <w:r w:rsidRPr="009168D2">
              <w:t>38.7 km</w:t>
            </w:r>
          </w:p>
        </w:tc>
        <w:tc>
          <w:tcPr>
            <w:tcW w:w="0" w:type="auto"/>
            <w:gridSpan w:val="2"/>
            <w:vMerge/>
          </w:tcPr>
          <w:p w14:paraId="294F309A" w14:textId="77777777" w:rsidR="00190192" w:rsidRPr="009168D2" w:rsidRDefault="00190192">
            <w:pPr>
              <w:pStyle w:val="ECCTabletext"/>
              <w:spacing w:before="60"/>
              <w:jc w:val="left"/>
            </w:pPr>
          </w:p>
        </w:tc>
      </w:tr>
      <w:tr w:rsidR="00190192" w:rsidRPr="009168D2" w14:paraId="294F30A2" w14:textId="77777777" w:rsidTr="00190192">
        <w:trPr>
          <w:trHeight w:val="271"/>
        </w:trPr>
        <w:tc>
          <w:tcPr>
            <w:tcW w:w="0" w:type="auto"/>
            <w:vMerge/>
          </w:tcPr>
          <w:p w14:paraId="294F309C" w14:textId="77777777" w:rsidR="00190192" w:rsidRPr="009168D2" w:rsidRDefault="00190192" w:rsidP="00C93964">
            <w:pPr>
              <w:pStyle w:val="ECCTabletext"/>
              <w:jc w:val="left"/>
            </w:pPr>
          </w:p>
        </w:tc>
        <w:tc>
          <w:tcPr>
            <w:tcW w:w="0" w:type="auto"/>
            <w:vMerge w:val="restart"/>
          </w:tcPr>
          <w:p w14:paraId="294F309D" w14:textId="3BA73F3B" w:rsidR="00190192" w:rsidRPr="009168D2" w:rsidRDefault="00304759" w:rsidP="00C93964">
            <w:pPr>
              <w:pStyle w:val="ECCTabletext"/>
              <w:jc w:val="left"/>
            </w:pPr>
            <w:r w:rsidRPr="009168D2">
              <w:t xml:space="preserve">Co-channel, Azimuth angle 0°, 5G UE </w:t>
            </w:r>
            <w:r w:rsidRPr="009168D2">
              <w:sym w:font="Wingdings" w:char="F0E0"/>
            </w:r>
            <w:r w:rsidRPr="009168D2">
              <w:t xml:space="preserve"> FS, </w:t>
            </w:r>
          </w:p>
          <w:p w14:paraId="294F309E" w14:textId="77777777" w:rsidR="00190192" w:rsidRPr="009168D2" w:rsidRDefault="00304759" w:rsidP="00C93964">
            <w:pPr>
              <w:pStyle w:val="ECCTabletext"/>
              <w:jc w:val="left"/>
            </w:pPr>
            <w:r w:rsidRPr="009168D2">
              <w:t>UE h=1.5 m</w:t>
            </w:r>
          </w:p>
          <w:p w14:paraId="294F309F" w14:textId="77777777" w:rsidR="00190192" w:rsidRPr="009168D2" w:rsidRDefault="00190192" w:rsidP="00C93964">
            <w:pPr>
              <w:pStyle w:val="ECCTabletext"/>
              <w:jc w:val="left"/>
            </w:pPr>
          </w:p>
        </w:tc>
        <w:tc>
          <w:tcPr>
            <w:tcW w:w="0" w:type="auto"/>
          </w:tcPr>
          <w:p w14:paraId="294F30A0" w14:textId="5FA696D7" w:rsidR="00190192" w:rsidRPr="009168D2" w:rsidRDefault="00304759" w:rsidP="00C93964">
            <w:pPr>
              <w:pStyle w:val="ECCTabletext"/>
              <w:jc w:val="left"/>
            </w:pPr>
            <w:r w:rsidRPr="009168D2">
              <w:t xml:space="preserve">FS h=15 m, </w:t>
            </w:r>
            <w:r w:rsidR="0008722A">
              <w:t>d=</w:t>
            </w:r>
            <w:r w:rsidRPr="009168D2">
              <w:t>6.2 km</w:t>
            </w:r>
          </w:p>
        </w:tc>
        <w:tc>
          <w:tcPr>
            <w:tcW w:w="0" w:type="auto"/>
            <w:gridSpan w:val="2"/>
            <w:vMerge/>
          </w:tcPr>
          <w:p w14:paraId="294F30A1" w14:textId="77777777" w:rsidR="00190192" w:rsidRPr="009168D2" w:rsidRDefault="00190192">
            <w:pPr>
              <w:pStyle w:val="ECCTabletext"/>
              <w:spacing w:before="60"/>
              <w:jc w:val="left"/>
            </w:pPr>
          </w:p>
        </w:tc>
      </w:tr>
      <w:tr w:rsidR="00190192" w:rsidRPr="009168D2" w14:paraId="294F30A7" w14:textId="77777777" w:rsidTr="00190192">
        <w:trPr>
          <w:trHeight w:val="271"/>
        </w:trPr>
        <w:tc>
          <w:tcPr>
            <w:tcW w:w="0" w:type="auto"/>
            <w:vMerge/>
          </w:tcPr>
          <w:p w14:paraId="294F30A3" w14:textId="77777777" w:rsidR="00190192" w:rsidRPr="009168D2" w:rsidRDefault="00190192" w:rsidP="00C93964">
            <w:pPr>
              <w:pStyle w:val="ECCTabletext"/>
              <w:jc w:val="left"/>
            </w:pPr>
          </w:p>
        </w:tc>
        <w:tc>
          <w:tcPr>
            <w:tcW w:w="0" w:type="auto"/>
            <w:vMerge/>
          </w:tcPr>
          <w:p w14:paraId="294F30A4" w14:textId="77777777" w:rsidR="00190192" w:rsidRPr="009168D2" w:rsidRDefault="00190192" w:rsidP="00C93964">
            <w:pPr>
              <w:pStyle w:val="ECCTabletext"/>
              <w:jc w:val="left"/>
            </w:pPr>
          </w:p>
        </w:tc>
        <w:tc>
          <w:tcPr>
            <w:tcW w:w="0" w:type="auto"/>
          </w:tcPr>
          <w:p w14:paraId="294F30A5" w14:textId="14F5902C" w:rsidR="00190192" w:rsidRPr="009168D2" w:rsidRDefault="00304759" w:rsidP="00C93964">
            <w:pPr>
              <w:pStyle w:val="ECCTabletext"/>
              <w:jc w:val="left"/>
            </w:pPr>
            <w:r w:rsidRPr="009168D2">
              <w:t xml:space="preserve">FS h=30 m, </w:t>
            </w:r>
            <w:r w:rsidR="0008722A">
              <w:t>d=</w:t>
            </w:r>
            <w:r w:rsidRPr="009168D2">
              <w:t>6.15 km</w:t>
            </w:r>
          </w:p>
        </w:tc>
        <w:tc>
          <w:tcPr>
            <w:tcW w:w="0" w:type="auto"/>
            <w:gridSpan w:val="2"/>
            <w:vMerge/>
          </w:tcPr>
          <w:p w14:paraId="294F30A6" w14:textId="77777777" w:rsidR="00190192" w:rsidRPr="009168D2" w:rsidRDefault="00190192">
            <w:pPr>
              <w:pStyle w:val="ECCTabletext"/>
              <w:spacing w:before="60"/>
              <w:jc w:val="left"/>
            </w:pPr>
          </w:p>
        </w:tc>
      </w:tr>
      <w:tr w:rsidR="00190192" w:rsidRPr="009168D2" w14:paraId="294F30AC" w14:textId="77777777" w:rsidTr="00190192">
        <w:trPr>
          <w:trHeight w:val="271"/>
        </w:trPr>
        <w:tc>
          <w:tcPr>
            <w:tcW w:w="0" w:type="auto"/>
            <w:vMerge/>
          </w:tcPr>
          <w:p w14:paraId="294F30A8" w14:textId="77777777" w:rsidR="00190192" w:rsidRPr="009168D2" w:rsidRDefault="00190192" w:rsidP="00C93964">
            <w:pPr>
              <w:pStyle w:val="ECCTabletext"/>
              <w:jc w:val="left"/>
            </w:pPr>
          </w:p>
        </w:tc>
        <w:tc>
          <w:tcPr>
            <w:tcW w:w="0" w:type="auto"/>
            <w:vMerge/>
          </w:tcPr>
          <w:p w14:paraId="294F30A9" w14:textId="77777777" w:rsidR="00190192" w:rsidRPr="009168D2" w:rsidRDefault="00190192" w:rsidP="00C93964">
            <w:pPr>
              <w:pStyle w:val="ECCTabletext"/>
              <w:jc w:val="left"/>
            </w:pPr>
          </w:p>
        </w:tc>
        <w:tc>
          <w:tcPr>
            <w:tcW w:w="0" w:type="auto"/>
          </w:tcPr>
          <w:p w14:paraId="294F30AA" w14:textId="696353F1" w:rsidR="00190192" w:rsidRPr="009168D2" w:rsidRDefault="00304759" w:rsidP="00C93964">
            <w:pPr>
              <w:pStyle w:val="ECCTabletext"/>
              <w:jc w:val="left"/>
            </w:pPr>
            <w:r w:rsidRPr="009168D2">
              <w:t xml:space="preserve">FS h=60 m, </w:t>
            </w:r>
            <w:r w:rsidR="0008722A">
              <w:t>d=</w:t>
            </w:r>
            <w:r w:rsidRPr="009168D2">
              <w:t>10.4 k</w:t>
            </w:r>
            <w:r w:rsidR="00D41CAA">
              <w:t>m</w:t>
            </w:r>
          </w:p>
        </w:tc>
        <w:tc>
          <w:tcPr>
            <w:tcW w:w="0" w:type="auto"/>
            <w:gridSpan w:val="2"/>
            <w:vMerge/>
          </w:tcPr>
          <w:p w14:paraId="294F30AB" w14:textId="77777777" w:rsidR="00190192" w:rsidRPr="009168D2" w:rsidRDefault="00190192">
            <w:pPr>
              <w:pStyle w:val="ECCTabletext"/>
              <w:spacing w:before="60"/>
              <w:jc w:val="left"/>
            </w:pPr>
          </w:p>
        </w:tc>
      </w:tr>
      <w:tr w:rsidR="00190192" w:rsidRPr="009168D2" w14:paraId="294F30B3" w14:textId="77777777" w:rsidTr="00190192">
        <w:trPr>
          <w:trHeight w:val="271"/>
        </w:trPr>
        <w:tc>
          <w:tcPr>
            <w:tcW w:w="0" w:type="auto"/>
            <w:vMerge/>
          </w:tcPr>
          <w:p w14:paraId="294F30AD" w14:textId="77777777" w:rsidR="00190192" w:rsidRPr="009168D2" w:rsidRDefault="00190192" w:rsidP="00D41CAA">
            <w:pPr>
              <w:pStyle w:val="ECCTabletext"/>
              <w:jc w:val="left"/>
            </w:pPr>
          </w:p>
        </w:tc>
        <w:tc>
          <w:tcPr>
            <w:tcW w:w="0" w:type="auto"/>
            <w:vMerge w:val="restart"/>
          </w:tcPr>
          <w:p w14:paraId="294F30AE" w14:textId="7AA4D803" w:rsidR="00190192" w:rsidRPr="009168D2" w:rsidRDefault="00304759" w:rsidP="00D41CAA">
            <w:pPr>
              <w:pStyle w:val="ECCTabletext"/>
              <w:jc w:val="left"/>
            </w:pPr>
            <w:r w:rsidRPr="009168D2">
              <w:t xml:space="preserve">5G -channel, Azimuth angle 5°, 5G BS </w:t>
            </w:r>
            <w:r w:rsidRPr="009168D2">
              <w:sym w:font="Wingdings" w:char="F0E0"/>
            </w:r>
            <w:r w:rsidRPr="009168D2">
              <w:t xml:space="preserve"> FS, </w:t>
            </w:r>
          </w:p>
          <w:p w14:paraId="294F30AF" w14:textId="1DB4EAB4" w:rsidR="00190192" w:rsidRPr="009168D2" w:rsidRDefault="00304759" w:rsidP="00D41CAA">
            <w:pPr>
              <w:pStyle w:val="ECCTabletext"/>
              <w:jc w:val="left"/>
            </w:pPr>
            <w:r w:rsidRPr="009168D2">
              <w:t>BS h=6 m</w:t>
            </w:r>
          </w:p>
          <w:p w14:paraId="294F30B0" w14:textId="77777777" w:rsidR="00190192" w:rsidRPr="009168D2" w:rsidRDefault="00190192" w:rsidP="00D41CAA">
            <w:pPr>
              <w:pStyle w:val="ECCTabletext"/>
              <w:jc w:val="left"/>
            </w:pPr>
          </w:p>
        </w:tc>
        <w:tc>
          <w:tcPr>
            <w:tcW w:w="0" w:type="auto"/>
          </w:tcPr>
          <w:p w14:paraId="294F30B1" w14:textId="0049798F" w:rsidR="00190192" w:rsidRPr="009168D2" w:rsidRDefault="00304759" w:rsidP="00D41CAA">
            <w:pPr>
              <w:pStyle w:val="ECCTabletext"/>
              <w:jc w:val="left"/>
            </w:pPr>
            <w:r w:rsidRPr="009168D2">
              <w:t xml:space="preserve">FS h=15 m, </w:t>
            </w:r>
            <w:r w:rsidR="0008722A">
              <w:t>d=</w:t>
            </w:r>
            <w:r w:rsidRPr="009168D2">
              <w:t>5.48 km</w:t>
            </w:r>
          </w:p>
        </w:tc>
        <w:tc>
          <w:tcPr>
            <w:tcW w:w="0" w:type="auto"/>
            <w:gridSpan w:val="2"/>
            <w:vMerge/>
          </w:tcPr>
          <w:p w14:paraId="294F30B2" w14:textId="77777777" w:rsidR="00190192" w:rsidRPr="009168D2" w:rsidRDefault="00190192">
            <w:pPr>
              <w:pStyle w:val="ECCTabletext"/>
              <w:spacing w:before="60"/>
              <w:jc w:val="left"/>
            </w:pPr>
          </w:p>
        </w:tc>
      </w:tr>
      <w:tr w:rsidR="00190192" w:rsidRPr="009168D2" w14:paraId="294F30B8" w14:textId="77777777" w:rsidTr="00190192">
        <w:trPr>
          <w:trHeight w:val="271"/>
        </w:trPr>
        <w:tc>
          <w:tcPr>
            <w:tcW w:w="0" w:type="auto"/>
            <w:vMerge/>
          </w:tcPr>
          <w:p w14:paraId="294F30B4" w14:textId="77777777" w:rsidR="00190192" w:rsidRPr="009168D2" w:rsidRDefault="00190192" w:rsidP="00D41CAA">
            <w:pPr>
              <w:pStyle w:val="ECCTabletext"/>
              <w:jc w:val="left"/>
            </w:pPr>
          </w:p>
        </w:tc>
        <w:tc>
          <w:tcPr>
            <w:tcW w:w="0" w:type="auto"/>
            <w:vMerge/>
          </w:tcPr>
          <w:p w14:paraId="294F30B5" w14:textId="77777777" w:rsidR="00190192" w:rsidRPr="009168D2" w:rsidRDefault="00190192" w:rsidP="00D41CAA">
            <w:pPr>
              <w:pStyle w:val="ECCTabletext"/>
              <w:jc w:val="left"/>
            </w:pPr>
          </w:p>
        </w:tc>
        <w:tc>
          <w:tcPr>
            <w:tcW w:w="0" w:type="auto"/>
          </w:tcPr>
          <w:p w14:paraId="294F30B6" w14:textId="1DC90BF0" w:rsidR="00190192" w:rsidRPr="009168D2" w:rsidRDefault="00304759" w:rsidP="00D41CAA">
            <w:pPr>
              <w:pStyle w:val="ECCTabletext"/>
              <w:jc w:val="left"/>
            </w:pPr>
            <w:r w:rsidRPr="009168D2">
              <w:t xml:space="preserve">FS h=30 m, </w:t>
            </w:r>
            <w:r w:rsidR="0008722A">
              <w:t>d=</w:t>
            </w:r>
            <w:r w:rsidRPr="009168D2">
              <w:t>5.43 km</w:t>
            </w:r>
          </w:p>
        </w:tc>
        <w:tc>
          <w:tcPr>
            <w:tcW w:w="0" w:type="auto"/>
            <w:gridSpan w:val="2"/>
            <w:vMerge/>
          </w:tcPr>
          <w:p w14:paraId="294F30B7" w14:textId="77777777" w:rsidR="00190192" w:rsidRPr="009168D2" w:rsidRDefault="00190192">
            <w:pPr>
              <w:pStyle w:val="ECCTabletext"/>
              <w:spacing w:before="60"/>
              <w:jc w:val="left"/>
            </w:pPr>
          </w:p>
        </w:tc>
      </w:tr>
      <w:tr w:rsidR="00190192" w:rsidRPr="009168D2" w14:paraId="294F30BD" w14:textId="77777777" w:rsidTr="00190192">
        <w:trPr>
          <w:trHeight w:val="271"/>
        </w:trPr>
        <w:tc>
          <w:tcPr>
            <w:tcW w:w="0" w:type="auto"/>
            <w:vMerge/>
          </w:tcPr>
          <w:p w14:paraId="294F30B9" w14:textId="77777777" w:rsidR="00190192" w:rsidRPr="009168D2" w:rsidRDefault="00190192" w:rsidP="00D41CAA">
            <w:pPr>
              <w:pStyle w:val="ECCTabletext"/>
              <w:jc w:val="left"/>
            </w:pPr>
          </w:p>
        </w:tc>
        <w:tc>
          <w:tcPr>
            <w:tcW w:w="0" w:type="auto"/>
            <w:vMerge/>
          </w:tcPr>
          <w:p w14:paraId="294F30BA" w14:textId="77777777" w:rsidR="00190192" w:rsidRPr="009168D2" w:rsidRDefault="00190192" w:rsidP="00D41CAA">
            <w:pPr>
              <w:pStyle w:val="ECCTabletext"/>
              <w:jc w:val="left"/>
            </w:pPr>
          </w:p>
        </w:tc>
        <w:tc>
          <w:tcPr>
            <w:tcW w:w="0" w:type="auto"/>
          </w:tcPr>
          <w:p w14:paraId="294F30BB" w14:textId="44DBB760" w:rsidR="00190192" w:rsidRPr="009168D2" w:rsidRDefault="00304759" w:rsidP="00D41CAA">
            <w:pPr>
              <w:pStyle w:val="ECCTabletext"/>
              <w:jc w:val="left"/>
            </w:pPr>
            <w:r w:rsidRPr="009168D2">
              <w:t xml:space="preserve">FS h=60 m, </w:t>
            </w:r>
            <w:r w:rsidR="0008722A">
              <w:t>d=</w:t>
            </w:r>
            <w:r w:rsidRPr="009168D2">
              <w:t>3.83 km</w:t>
            </w:r>
          </w:p>
        </w:tc>
        <w:tc>
          <w:tcPr>
            <w:tcW w:w="0" w:type="auto"/>
            <w:gridSpan w:val="2"/>
            <w:vMerge/>
          </w:tcPr>
          <w:p w14:paraId="294F30BC" w14:textId="77777777" w:rsidR="00190192" w:rsidRPr="009168D2" w:rsidRDefault="00190192">
            <w:pPr>
              <w:pStyle w:val="ECCTabletext"/>
              <w:spacing w:before="60"/>
              <w:jc w:val="left"/>
            </w:pPr>
          </w:p>
        </w:tc>
      </w:tr>
      <w:tr w:rsidR="00190192" w:rsidRPr="009168D2" w14:paraId="294F30C4" w14:textId="77777777" w:rsidTr="00190192">
        <w:trPr>
          <w:trHeight w:val="271"/>
        </w:trPr>
        <w:tc>
          <w:tcPr>
            <w:tcW w:w="0" w:type="auto"/>
            <w:vMerge/>
          </w:tcPr>
          <w:p w14:paraId="294F30BE" w14:textId="77777777" w:rsidR="00190192" w:rsidRPr="009168D2" w:rsidRDefault="00190192" w:rsidP="00D41CAA">
            <w:pPr>
              <w:pStyle w:val="ECCTabletext"/>
              <w:jc w:val="left"/>
            </w:pPr>
          </w:p>
        </w:tc>
        <w:tc>
          <w:tcPr>
            <w:tcW w:w="0" w:type="auto"/>
            <w:vMerge w:val="restart"/>
          </w:tcPr>
          <w:p w14:paraId="294F30BF" w14:textId="20FFEDFE" w:rsidR="00190192" w:rsidRPr="009168D2" w:rsidRDefault="00304759" w:rsidP="00D41CAA">
            <w:pPr>
              <w:pStyle w:val="ECCTabletext"/>
              <w:jc w:val="left"/>
            </w:pPr>
            <w:r w:rsidRPr="009168D2">
              <w:t xml:space="preserve">Co-channel, Azimuth angle 5°, 5G UE </w:t>
            </w:r>
            <w:r w:rsidRPr="009168D2">
              <w:sym w:font="Wingdings" w:char="F0E0"/>
            </w:r>
            <w:r w:rsidRPr="009168D2">
              <w:t xml:space="preserve"> FS, </w:t>
            </w:r>
          </w:p>
          <w:p w14:paraId="294F30C0" w14:textId="24444266" w:rsidR="00190192" w:rsidRPr="009168D2" w:rsidRDefault="00304759" w:rsidP="00D41CAA">
            <w:pPr>
              <w:pStyle w:val="ECCTabletext"/>
              <w:jc w:val="left"/>
            </w:pPr>
            <w:r w:rsidRPr="009168D2">
              <w:t>UE h=1.5 m</w:t>
            </w:r>
          </w:p>
          <w:p w14:paraId="294F30C1" w14:textId="77777777" w:rsidR="00190192" w:rsidRPr="009168D2" w:rsidRDefault="00190192" w:rsidP="00D41CAA">
            <w:pPr>
              <w:pStyle w:val="ECCTabletext"/>
              <w:jc w:val="left"/>
            </w:pPr>
          </w:p>
        </w:tc>
        <w:tc>
          <w:tcPr>
            <w:tcW w:w="0" w:type="auto"/>
          </w:tcPr>
          <w:p w14:paraId="294F30C2" w14:textId="3C16C726" w:rsidR="00190192" w:rsidRPr="009168D2" w:rsidRDefault="00304759" w:rsidP="00D41CAA">
            <w:pPr>
              <w:pStyle w:val="ECCTabletext"/>
              <w:jc w:val="left"/>
            </w:pPr>
            <w:r w:rsidRPr="009168D2">
              <w:t xml:space="preserve">FS h=15 m, </w:t>
            </w:r>
            <w:r w:rsidR="0008722A">
              <w:t>d=</w:t>
            </w:r>
            <w:r w:rsidRPr="009168D2">
              <w:t>1.07 km</w:t>
            </w:r>
          </w:p>
        </w:tc>
        <w:tc>
          <w:tcPr>
            <w:tcW w:w="0" w:type="auto"/>
            <w:gridSpan w:val="2"/>
            <w:vMerge/>
          </w:tcPr>
          <w:p w14:paraId="294F30C3" w14:textId="77777777" w:rsidR="00190192" w:rsidRPr="009168D2" w:rsidRDefault="00190192">
            <w:pPr>
              <w:pStyle w:val="ECCTabletext"/>
              <w:spacing w:before="60"/>
              <w:jc w:val="left"/>
            </w:pPr>
          </w:p>
        </w:tc>
      </w:tr>
      <w:tr w:rsidR="00190192" w:rsidRPr="009168D2" w14:paraId="294F30C9" w14:textId="77777777" w:rsidTr="00190192">
        <w:trPr>
          <w:trHeight w:val="271"/>
        </w:trPr>
        <w:tc>
          <w:tcPr>
            <w:tcW w:w="0" w:type="auto"/>
            <w:vMerge/>
          </w:tcPr>
          <w:p w14:paraId="294F30C5" w14:textId="77777777" w:rsidR="00190192" w:rsidRPr="009168D2" w:rsidRDefault="00190192" w:rsidP="00D41CAA">
            <w:pPr>
              <w:pStyle w:val="ECCTabletext"/>
              <w:jc w:val="left"/>
            </w:pPr>
          </w:p>
        </w:tc>
        <w:tc>
          <w:tcPr>
            <w:tcW w:w="0" w:type="auto"/>
            <w:vMerge/>
          </w:tcPr>
          <w:p w14:paraId="294F30C6" w14:textId="77777777" w:rsidR="00190192" w:rsidRPr="009168D2" w:rsidRDefault="00190192" w:rsidP="00D41CAA">
            <w:pPr>
              <w:pStyle w:val="ECCTabletext"/>
              <w:jc w:val="left"/>
            </w:pPr>
          </w:p>
        </w:tc>
        <w:tc>
          <w:tcPr>
            <w:tcW w:w="0" w:type="auto"/>
          </w:tcPr>
          <w:p w14:paraId="294F30C7" w14:textId="50E2DE83" w:rsidR="00190192" w:rsidRPr="009168D2" w:rsidRDefault="00304759" w:rsidP="00D41CAA">
            <w:pPr>
              <w:pStyle w:val="ECCTabletext"/>
              <w:jc w:val="left"/>
            </w:pPr>
            <w:r w:rsidRPr="009168D2">
              <w:t xml:space="preserve">FS h=30 m, </w:t>
            </w:r>
            <w:r w:rsidR="0008722A">
              <w:t>d=</w:t>
            </w:r>
            <w:r w:rsidRPr="009168D2">
              <w:t>1.04 km</w:t>
            </w:r>
          </w:p>
        </w:tc>
        <w:tc>
          <w:tcPr>
            <w:tcW w:w="0" w:type="auto"/>
            <w:gridSpan w:val="2"/>
            <w:vMerge/>
          </w:tcPr>
          <w:p w14:paraId="294F30C8" w14:textId="77777777" w:rsidR="00190192" w:rsidRPr="009168D2" w:rsidRDefault="00190192">
            <w:pPr>
              <w:pStyle w:val="ECCTabletext"/>
              <w:spacing w:before="60"/>
              <w:jc w:val="left"/>
            </w:pPr>
          </w:p>
        </w:tc>
      </w:tr>
      <w:tr w:rsidR="00190192" w:rsidRPr="009168D2" w14:paraId="294F30CE" w14:textId="77777777" w:rsidTr="00190192">
        <w:trPr>
          <w:trHeight w:val="271"/>
        </w:trPr>
        <w:tc>
          <w:tcPr>
            <w:tcW w:w="0" w:type="auto"/>
            <w:vMerge/>
          </w:tcPr>
          <w:p w14:paraId="294F30CA" w14:textId="77777777" w:rsidR="00190192" w:rsidRPr="009168D2" w:rsidRDefault="00190192" w:rsidP="00D41CAA">
            <w:pPr>
              <w:pStyle w:val="ECCTabletext"/>
              <w:jc w:val="left"/>
            </w:pPr>
          </w:p>
        </w:tc>
        <w:tc>
          <w:tcPr>
            <w:tcW w:w="0" w:type="auto"/>
            <w:vMerge/>
          </w:tcPr>
          <w:p w14:paraId="294F30CB" w14:textId="77777777" w:rsidR="00190192" w:rsidRPr="009168D2" w:rsidRDefault="00190192" w:rsidP="00D41CAA">
            <w:pPr>
              <w:pStyle w:val="ECCTabletext"/>
              <w:jc w:val="left"/>
            </w:pPr>
          </w:p>
        </w:tc>
        <w:tc>
          <w:tcPr>
            <w:tcW w:w="0" w:type="auto"/>
          </w:tcPr>
          <w:p w14:paraId="294F30CC" w14:textId="2A7F1C09" w:rsidR="00190192" w:rsidRPr="009168D2" w:rsidRDefault="00304759" w:rsidP="00D41CAA">
            <w:pPr>
              <w:pStyle w:val="ECCTabletext"/>
              <w:jc w:val="left"/>
            </w:pPr>
            <w:r w:rsidRPr="009168D2">
              <w:t xml:space="preserve">FS h=60 m, </w:t>
            </w:r>
            <w:r w:rsidR="0008722A">
              <w:t>d=</w:t>
            </w:r>
            <w:r w:rsidRPr="009168D2">
              <w:t>0.72 km</w:t>
            </w:r>
          </w:p>
        </w:tc>
        <w:tc>
          <w:tcPr>
            <w:tcW w:w="0" w:type="auto"/>
            <w:gridSpan w:val="2"/>
            <w:vMerge/>
          </w:tcPr>
          <w:p w14:paraId="294F30CD" w14:textId="77777777" w:rsidR="00190192" w:rsidRPr="009168D2" w:rsidRDefault="00190192">
            <w:pPr>
              <w:pStyle w:val="ECCTabletext"/>
              <w:spacing w:before="60"/>
              <w:jc w:val="left"/>
            </w:pPr>
          </w:p>
        </w:tc>
      </w:tr>
      <w:tr w:rsidR="00190192" w:rsidRPr="009168D2" w14:paraId="294F30D5" w14:textId="77777777" w:rsidTr="00190192">
        <w:trPr>
          <w:trHeight w:val="271"/>
        </w:trPr>
        <w:tc>
          <w:tcPr>
            <w:tcW w:w="0" w:type="auto"/>
            <w:vMerge/>
          </w:tcPr>
          <w:p w14:paraId="294F30CF" w14:textId="77777777" w:rsidR="00190192" w:rsidRPr="009168D2" w:rsidRDefault="00190192" w:rsidP="00D41CAA">
            <w:pPr>
              <w:pStyle w:val="ECCTabletext"/>
              <w:jc w:val="left"/>
            </w:pPr>
          </w:p>
        </w:tc>
        <w:tc>
          <w:tcPr>
            <w:tcW w:w="0" w:type="auto"/>
            <w:vMerge w:val="restart"/>
          </w:tcPr>
          <w:p w14:paraId="294F30D0" w14:textId="1559E957" w:rsidR="00190192" w:rsidRPr="009168D2" w:rsidRDefault="00304759" w:rsidP="00D41CAA">
            <w:pPr>
              <w:pStyle w:val="ECCTabletext"/>
              <w:jc w:val="left"/>
            </w:pPr>
            <w:r w:rsidRPr="009168D2">
              <w:t xml:space="preserve">Adjacent channel, Azimuth angle 0°, 5G BS </w:t>
            </w:r>
            <w:r w:rsidRPr="009168D2">
              <w:sym w:font="Wingdings" w:char="F0E0"/>
            </w:r>
            <w:r w:rsidRPr="009168D2">
              <w:t xml:space="preserve"> FS, </w:t>
            </w:r>
          </w:p>
          <w:p w14:paraId="294F30D1" w14:textId="409CB529" w:rsidR="00190192" w:rsidRPr="009168D2" w:rsidRDefault="00304759" w:rsidP="00D41CAA">
            <w:pPr>
              <w:pStyle w:val="ECCTabletext"/>
              <w:jc w:val="left"/>
            </w:pPr>
            <w:r w:rsidRPr="009168D2">
              <w:t>BS h=6 m</w:t>
            </w:r>
          </w:p>
          <w:p w14:paraId="294F30D2" w14:textId="77777777" w:rsidR="00190192" w:rsidRPr="009168D2" w:rsidRDefault="00190192" w:rsidP="00D41CAA">
            <w:pPr>
              <w:pStyle w:val="ECCTabletext"/>
              <w:jc w:val="left"/>
            </w:pPr>
          </w:p>
        </w:tc>
        <w:tc>
          <w:tcPr>
            <w:tcW w:w="0" w:type="auto"/>
          </w:tcPr>
          <w:p w14:paraId="294F30D3" w14:textId="3FFDA851" w:rsidR="00190192" w:rsidRPr="009168D2" w:rsidRDefault="00304759" w:rsidP="00D41CAA">
            <w:pPr>
              <w:pStyle w:val="ECCTabletext"/>
              <w:jc w:val="left"/>
            </w:pPr>
            <w:r w:rsidRPr="009168D2">
              <w:t xml:space="preserve">FS h=15 m, </w:t>
            </w:r>
            <w:r w:rsidR="0008722A">
              <w:t>d=</w:t>
            </w:r>
            <w:r w:rsidRPr="009168D2">
              <w:t>1.9 km</w:t>
            </w:r>
          </w:p>
        </w:tc>
        <w:tc>
          <w:tcPr>
            <w:tcW w:w="0" w:type="auto"/>
            <w:gridSpan w:val="2"/>
            <w:vMerge/>
          </w:tcPr>
          <w:p w14:paraId="294F30D4" w14:textId="77777777" w:rsidR="00190192" w:rsidRPr="009168D2" w:rsidRDefault="00190192" w:rsidP="00D41CAA">
            <w:pPr>
              <w:pStyle w:val="ECCTabletext"/>
              <w:spacing w:before="60"/>
              <w:jc w:val="left"/>
            </w:pPr>
          </w:p>
        </w:tc>
      </w:tr>
      <w:tr w:rsidR="00190192" w:rsidRPr="009168D2" w14:paraId="294F30DA" w14:textId="77777777" w:rsidTr="00190192">
        <w:trPr>
          <w:trHeight w:val="271"/>
        </w:trPr>
        <w:tc>
          <w:tcPr>
            <w:tcW w:w="0" w:type="auto"/>
            <w:vMerge/>
          </w:tcPr>
          <w:p w14:paraId="294F30D6" w14:textId="77777777" w:rsidR="00190192" w:rsidRPr="009168D2" w:rsidRDefault="00190192" w:rsidP="0094528C">
            <w:pPr>
              <w:pStyle w:val="ECCTabletext"/>
              <w:jc w:val="left"/>
            </w:pPr>
          </w:p>
        </w:tc>
        <w:tc>
          <w:tcPr>
            <w:tcW w:w="0" w:type="auto"/>
            <w:vMerge/>
          </w:tcPr>
          <w:p w14:paraId="294F30D7" w14:textId="77777777" w:rsidR="00190192" w:rsidRPr="009168D2" w:rsidRDefault="00190192" w:rsidP="0094528C">
            <w:pPr>
              <w:pStyle w:val="ECCTabletext"/>
              <w:jc w:val="left"/>
            </w:pPr>
          </w:p>
        </w:tc>
        <w:tc>
          <w:tcPr>
            <w:tcW w:w="0" w:type="auto"/>
          </w:tcPr>
          <w:p w14:paraId="294F30D8" w14:textId="012F02B9" w:rsidR="00190192" w:rsidRPr="009168D2" w:rsidRDefault="00304759" w:rsidP="0094528C">
            <w:pPr>
              <w:pStyle w:val="ECCTabletext"/>
              <w:jc w:val="left"/>
            </w:pPr>
            <w:r w:rsidRPr="009168D2">
              <w:t xml:space="preserve">FS h=30 m, </w:t>
            </w:r>
            <w:r w:rsidR="0008722A">
              <w:t>d=</w:t>
            </w:r>
            <w:r w:rsidRPr="009168D2">
              <w:t>1.6 km</w:t>
            </w:r>
          </w:p>
        </w:tc>
        <w:tc>
          <w:tcPr>
            <w:tcW w:w="0" w:type="auto"/>
            <w:gridSpan w:val="2"/>
            <w:vMerge/>
          </w:tcPr>
          <w:p w14:paraId="294F30D9" w14:textId="77777777" w:rsidR="00190192" w:rsidRPr="009168D2" w:rsidRDefault="00190192" w:rsidP="00D41CAA">
            <w:pPr>
              <w:pStyle w:val="ECCTabletext"/>
              <w:jc w:val="left"/>
            </w:pPr>
          </w:p>
        </w:tc>
      </w:tr>
      <w:tr w:rsidR="00190192" w:rsidRPr="009168D2" w14:paraId="294F30DF" w14:textId="77777777" w:rsidTr="00190192">
        <w:trPr>
          <w:trHeight w:val="271"/>
        </w:trPr>
        <w:tc>
          <w:tcPr>
            <w:tcW w:w="0" w:type="auto"/>
            <w:vMerge/>
          </w:tcPr>
          <w:p w14:paraId="294F30DB" w14:textId="77777777" w:rsidR="00190192" w:rsidRPr="009168D2" w:rsidRDefault="00190192" w:rsidP="0094528C">
            <w:pPr>
              <w:pStyle w:val="ECCTabletext"/>
              <w:jc w:val="left"/>
            </w:pPr>
          </w:p>
        </w:tc>
        <w:tc>
          <w:tcPr>
            <w:tcW w:w="0" w:type="auto"/>
            <w:vMerge/>
          </w:tcPr>
          <w:p w14:paraId="294F30DC" w14:textId="77777777" w:rsidR="00190192" w:rsidRPr="009168D2" w:rsidRDefault="00190192" w:rsidP="0094528C">
            <w:pPr>
              <w:pStyle w:val="ECCTabletext"/>
              <w:jc w:val="left"/>
            </w:pPr>
          </w:p>
        </w:tc>
        <w:tc>
          <w:tcPr>
            <w:tcW w:w="0" w:type="auto"/>
          </w:tcPr>
          <w:p w14:paraId="294F30DD" w14:textId="038817C7" w:rsidR="00190192" w:rsidRPr="009168D2" w:rsidRDefault="00304759" w:rsidP="00D41CAA">
            <w:pPr>
              <w:pStyle w:val="ECCTabletext"/>
              <w:jc w:val="left"/>
            </w:pPr>
            <w:r w:rsidRPr="009168D2">
              <w:t xml:space="preserve">FS h=60 m, </w:t>
            </w:r>
            <w:r w:rsidR="0008722A">
              <w:t>d=</w:t>
            </w:r>
            <w:r w:rsidRPr="009168D2">
              <w:t>0.27 km</w:t>
            </w:r>
          </w:p>
        </w:tc>
        <w:tc>
          <w:tcPr>
            <w:tcW w:w="0" w:type="auto"/>
            <w:gridSpan w:val="2"/>
            <w:vMerge/>
          </w:tcPr>
          <w:p w14:paraId="294F30DE" w14:textId="77777777" w:rsidR="00190192" w:rsidRPr="009168D2" w:rsidRDefault="00190192" w:rsidP="00D41CAA">
            <w:pPr>
              <w:pStyle w:val="ECCTabletext"/>
              <w:jc w:val="left"/>
            </w:pPr>
          </w:p>
        </w:tc>
      </w:tr>
      <w:tr w:rsidR="00190192" w:rsidRPr="009168D2" w14:paraId="294F30E6" w14:textId="77777777" w:rsidTr="00190192">
        <w:trPr>
          <w:trHeight w:val="271"/>
        </w:trPr>
        <w:tc>
          <w:tcPr>
            <w:tcW w:w="0" w:type="auto"/>
            <w:vMerge/>
          </w:tcPr>
          <w:p w14:paraId="294F30E0" w14:textId="77777777" w:rsidR="00190192" w:rsidRPr="009168D2" w:rsidRDefault="00190192" w:rsidP="00D41CAA">
            <w:pPr>
              <w:pStyle w:val="ECCTabletext"/>
              <w:jc w:val="left"/>
            </w:pPr>
          </w:p>
        </w:tc>
        <w:tc>
          <w:tcPr>
            <w:tcW w:w="0" w:type="auto"/>
            <w:vMerge w:val="restart"/>
          </w:tcPr>
          <w:p w14:paraId="294F30E1" w14:textId="35596DB2" w:rsidR="00190192" w:rsidRPr="009168D2" w:rsidRDefault="00304759" w:rsidP="00D41CAA">
            <w:pPr>
              <w:pStyle w:val="ECCTabletext"/>
              <w:jc w:val="left"/>
            </w:pPr>
            <w:r w:rsidRPr="009168D2">
              <w:t xml:space="preserve">Adjacent channel, Azimuth angle 0°, 5G UE </w:t>
            </w:r>
            <w:r w:rsidRPr="009168D2">
              <w:sym w:font="Wingdings" w:char="F0E0"/>
            </w:r>
            <w:r w:rsidRPr="009168D2">
              <w:t xml:space="preserve"> FS, </w:t>
            </w:r>
          </w:p>
          <w:p w14:paraId="294F30E2" w14:textId="1704D2FC" w:rsidR="00190192" w:rsidRPr="009168D2" w:rsidRDefault="00304759" w:rsidP="00D41CAA">
            <w:pPr>
              <w:pStyle w:val="ECCTabletext"/>
              <w:jc w:val="left"/>
            </w:pPr>
            <w:r w:rsidRPr="009168D2">
              <w:t>UE h</w:t>
            </w:r>
            <w:r w:rsidR="00BA3D2B">
              <w:t>=</w:t>
            </w:r>
            <w:r w:rsidRPr="009168D2">
              <w:t>1.5m</w:t>
            </w:r>
          </w:p>
          <w:p w14:paraId="294F30E3" w14:textId="77777777" w:rsidR="00190192" w:rsidRPr="009168D2" w:rsidRDefault="00190192" w:rsidP="00D41CAA">
            <w:pPr>
              <w:pStyle w:val="ECCTabletext"/>
              <w:jc w:val="left"/>
            </w:pPr>
          </w:p>
        </w:tc>
        <w:tc>
          <w:tcPr>
            <w:tcW w:w="0" w:type="auto"/>
          </w:tcPr>
          <w:p w14:paraId="294F30E4" w14:textId="2F1EDA89" w:rsidR="00190192" w:rsidRPr="009168D2" w:rsidRDefault="00304759" w:rsidP="00D41CAA">
            <w:pPr>
              <w:pStyle w:val="ECCTabletext"/>
              <w:jc w:val="left"/>
            </w:pPr>
            <w:r w:rsidRPr="009168D2">
              <w:t xml:space="preserve">FS h=15 m, </w:t>
            </w:r>
            <w:r w:rsidR="0008722A">
              <w:t>d=</w:t>
            </w:r>
            <w:r w:rsidRPr="009168D2">
              <w:t>1.23 km</w:t>
            </w:r>
          </w:p>
        </w:tc>
        <w:tc>
          <w:tcPr>
            <w:tcW w:w="0" w:type="auto"/>
            <w:gridSpan w:val="2"/>
            <w:vMerge/>
          </w:tcPr>
          <w:p w14:paraId="294F30E5" w14:textId="77777777" w:rsidR="00190192" w:rsidRPr="009168D2" w:rsidRDefault="00190192" w:rsidP="00D41CAA">
            <w:pPr>
              <w:pStyle w:val="ECCTabletext"/>
              <w:jc w:val="left"/>
            </w:pPr>
          </w:p>
        </w:tc>
      </w:tr>
      <w:tr w:rsidR="00190192" w:rsidRPr="009168D2" w14:paraId="294F30EB" w14:textId="77777777" w:rsidTr="00190192">
        <w:trPr>
          <w:trHeight w:val="271"/>
        </w:trPr>
        <w:tc>
          <w:tcPr>
            <w:tcW w:w="0" w:type="auto"/>
            <w:vMerge/>
          </w:tcPr>
          <w:p w14:paraId="294F30E7" w14:textId="77777777" w:rsidR="00190192" w:rsidRPr="009168D2" w:rsidRDefault="00190192" w:rsidP="00D41CAA">
            <w:pPr>
              <w:pStyle w:val="ECCTabletext"/>
              <w:jc w:val="left"/>
            </w:pPr>
          </w:p>
        </w:tc>
        <w:tc>
          <w:tcPr>
            <w:tcW w:w="0" w:type="auto"/>
            <w:vMerge/>
          </w:tcPr>
          <w:p w14:paraId="294F30E8" w14:textId="77777777" w:rsidR="00190192" w:rsidRPr="009168D2" w:rsidRDefault="00190192" w:rsidP="00D41CAA">
            <w:pPr>
              <w:pStyle w:val="ECCTabletext"/>
              <w:jc w:val="left"/>
            </w:pPr>
          </w:p>
        </w:tc>
        <w:tc>
          <w:tcPr>
            <w:tcW w:w="0" w:type="auto"/>
          </w:tcPr>
          <w:p w14:paraId="294F30E9" w14:textId="4DB298D1" w:rsidR="00190192" w:rsidRPr="009168D2" w:rsidRDefault="00304759" w:rsidP="00D41CAA">
            <w:pPr>
              <w:pStyle w:val="ECCTabletext"/>
              <w:jc w:val="left"/>
            </w:pPr>
            <w:r w:rsidRPr="009168D2">
              <w:t xml:space="preserve">FS h=30 m, </w:t>
            </w:r>
            <w:r w:rsidR="0008722A">
              <w:t>d=</w:t>
            </w:r>
            <w:r w:rsidRPr="009168D2">
              <w:t>0.56 km</w:t>
            </w:r>
          </w:p>
        </w:tc>
        <w:tc>
          <w:tcPr>
            <w:tcW w:w="0" w:type="auto"/>
            <w:gridSpan w:val="2"/>
            <w:vMerge/>
          </w:tcPr>
          <w:p w14:paraId="294F30EA" w14:textId="77777777" w:rsidR="00190192" w:rsidRPr="009168D2" w:rsidRDefault="00190192" w:rsidP="00D41CAA">
            <w:pPr>
              <w:pStyle w:val="ECCTabletext"/>
              <w:jc w:val="left"/>
            </w:pPr>
          </w:p>
        </w:tc>
      </w:tr>
      <w:tr w:rsidR="00190192" w:rsidRPr="009168D2" w14:paraId="294F30F0" w14:textId="77777777" w:rsidTr="00190192">
        <w:trPr>
          <w:trHeight w:val="271"/>
        </w:trPr>
        <w:tc>
          <w:tcPr>
            <w:tcW w:w="0" w:type="auto"/>
            <w:vMerge/>
          </w:tcPr>
          <w:p w14:paraId="294F30EC" w14:textId="77777777" w:rsidR="00190192" w:rsidRPr="009168D2" w:rsidRDefault="00190192" w:rsidP="00D41CAA">
            <w:pPr>
              <w:pStyle w:val="ECCTabletext"/>
              <w:jc w:val="left"/>
            </w:pPr>
          </w:p>
        </w:tc>
        <w:tc>
          <w:tcPr>
            <w:tcW w:w="0" w:type="auto"/>
            <w:vMerge/>
          </w:tcPr>
          <w:p w14:paraId="294F30ED" w14:textId="77777777" w:rsidR="00190192" w:rsidRPr="009168D2" w:rsidRDefault="00190192" w:rsidP="00D41CAA">
            <w:pPr>
              <w:pStyle w:val="ECCTabletext"/>
              <w:jc w:val="left"/>
            </w:pPr>
          </w:p>
        </w:tc>
        <w:tc>
          <w:tcPr>
            <w:tcW w:w="0" w:type="auto"/>
          </w:tcPr>
          <w:p w14:paraId="294F30EE" w14:textId="579D605B" w:rsidR="00190192" w:rsidRPr="009168D2" w:rsidRDefault="00304759" w:rsidP="00D41CAA">
            <w:pPr>
              <w:pStyle w:val="ECCTabletext"/>
              <w:jc w:val="left"/>
            </w:pPr>
            <w:r w:rsidRPr="009168D2">
              <w:t xml:space="preserve">FS h=60 m, </w:t>
            </w:r>
            <w:r w:rsidR="0008722A">
              <w:t>d=</w:t>
            </w:r>
            <w:r w:rsidRPr="009168D2">
              <w:t xml:space="preserve">0.26 km </w:t>
            </w:r>
          </w:p>
        </w:tc>
        <w:tc>
          <w:tcPr>
            <w:tcW w:w="0" w:type="auto"/>
            <w:gridSpan w:val="2"/>
            <w:vMerge/>
          </w:tcPr>
          <w:p w14:paraId="294F30EF" w14:textId="77777777" w:rsidR="00190192" w:rsidRPr="009168D2" w:rsidRDefault="00190192" w:rsidP="00D41CAA">
            <w:pPr>
              <w:pStyle w:val="ECCTabletext"/>
              <w:jc w:val="left"/>
            </w:pPr>
          </w:p>
        </w:tc>
      </w:tr>
      <w:tr w:rsidR="00190192" w:rsidRPr="009168D2" w14:paraId="294F30F7" w14:textId="77777777" w:rsidTr="00190192">
        <w:trPr>
          <w:trHeight w:val="271"/>
        </w:trPr>
        <w:tc>
          <w:tcPr>
            <w:tcW w:w="0" w:type="auto"/>
            <w:vMerge/>
          </w:tcPr>
          <w:p w14:paraId="294F30F1" w14:textId="77777777" w:rsidR="00190192" w:rsidRPr="009168D2" w:rsidRDefault="00190192" w:rsidP="00D41CAA">
            <w:pPr>
              <w:pStyle w:val="ECCTabletext"/>
              <w:jc w:val="left"/>
            </w:pPr>
          </w:p>
        </w:tc>
        <w:tc>
          <w:tcPr>
            <w:tcW w:w="0" w:type="auto"/>
            <w:vMerge w:val="restart"/>
          </w:tcPr>
          <w:p w14:paraId="294F30F2" w14:textId="42D21D41" w:rsidR="00190192" w:rsidRPr="009168D2" w:rsidRDefault="00304759" w:rsidP="00D41CAA">
            <w:pPr>
              <w:pStyle w:val="ECCTabletext"/>
              <w:jc w:val="left"/>
            </w:pPr>
            <w:r w:rsidRPr="009168D2">
              <w:t xml:space="preserve">Adjacent channel, Azimuth angle 5°, 5G BS </w:t>
            </w:r>
            <w:r w:rsidRPr="009168D2">
              <w:sym w:font="Wingdings" w:char="F0E0"/>
            </w:r>
            <w:r w:rsidRPr="009168D2">
              <w:t xml:space="preserve"> FS, </w:t>
            </w:r>
          </w:p>
          <w:p w14:paraId="294F30F3" w14:textId="77777777" w:rsidR="00190192" w:rsidRPr="009168D2" w:rsidRDefault="00304759" w:rsidP="00D41CAA">
            <w:pPr>
              <w:pStyle w:val="ECCTabletext"/>
              <w:jc w:val="left"/>
            </w:pPr>
            <w:r w:rsidRPr="009168D2">
              <w:t>BS h= 6 m</w:t>
            </w:r>
          </w:p>
          <w:p w14:paraId="294F30F4" w14:textId="77777777" w:rsidR="00190192" w:rsidRPr="009168D2" w:rsidRDefault="00190192" w:rsidP="00D41CAA">
            <w:pPr>
              <w:pStyle w:val="ECCTabletext"/>
              <w:jc w:val="left"/>
            </w:pPr>
          </w:p>
        </w:tc>
        <w:tc>
          <w:tcPr>
            <w:tcW w:w="0" w:type="auto"/>
          </w:tcPr>
          <w:p w14:paraId="294F30F5" w14:textId="4B865DCC" w:rsidR="00190192" w:rsidRPr="009168D2" w:rsidRDefault="00304759" w:rsidP="00D41CAA">
            <w:pPr>
              <w:pStyle w:val="ECCTabletext"/>
              <w:jc w:val="left"/>
            </w:pPr>
            <w:r w:rsidRPr="009168D2">
              <w:t xml:space="preserve">FS h=15 m, </w:t>
            </w:r>
            <w:r w:rsidR="0008722A">
              <w:t>d=</w:t>
            </w:r>
            <w:r w:rsidRPr="009168D2">
              <w:t xml:space="preserve">0.55 km </w:t>
            </w:r>
          </w:p>
        </w:tc>
        <w:tc>
          <w:tcPr>
            <w:tcW w:w="0" w:type="auto"/>
            <w:gridSpan w:val="2"/>
            <w:vMerge/>
          </w:tcPr>
          <w:p w14:paraId="294F30F6" w14:textId="77777777" w:rsidR="00190192" w:rsidRPr="009168D2" w:rsidRDefault="00190192" w:rsidP="00D41CAA">
            <w:pPr>
              <w:pStyle w:val="ECCTabletext"/>
              <w:jc w:val="left"/>
            </w:pPr>
          </w:p>
        </w:tc>
      </w:tr>
      <w:tr w:rsidR="00190192" w:rsidRPr="009168D2" w14:paraId="294F30FC" w14:textId="77777777" w:rsidTr="00190192">
        <w:trPr>
          <w:trHeight w:val="271"/>
        </w:trPr>
        <w:tc>
          <w:tcPr>
            <w:tcW w:w="0" w:type="auto"/>
            <w:vMerge/>
          </w:tcPr>
          <w:p w14:paraId="294F30F8" w14:textId="77777777" w:rsidR="00190192" w:rsidRPr="009168D2" w:rsidRDefault="00190192" w:rsidP="00D41CAA">
            <w:pPr>
              <w:pStyle w:val="ECCTabletext"/>
              <w:jc w:val="left"/>
            </w:pPr>
          </w:p>
        </w:tc>
        <w:tc>
          <w:tcPr>
            <w:tcW w:w="0" w:type="auto"/>
            <w:vMerge/>
          </w:tcPr>
          <w:p w14:paraId="294F30F9" w14:textId="77777777" w:rsidR="00190192" w:rsidRPr="009168D2" w:rsidRDefault="00190192" w:rsidP="00D41CAA">
            <w:pPr>
              <w:pStyle w:val="ECCTabletext"/>
              <w:jc w:val="left"/>
            </w:pPr>
          </w:p>
        </w:tc>
        <w:tc>
          <w:tcPr>
            <w:tcW w:w="0" w:type="auto"/>
          </w:tcPr>
          <w:p w14:paraId="294F30FA" w14:textId="7CC933AC" w:rsidR="00190192" w:rsidRPr="009168D2" w:rsidRDefault="00304759" w:rsidP="00D41CAA">
            <w:pPr>
              <w:pStyle w:val="ECCTabletext"/>
              <w:jc w:val="left"/>
            </w:pPr>
            <w:r w:rsidRPr="009168D2">
              <w:t xml:space="preserve">FS h=30 m, </w:t>
            </w:r>
            <w:r w:rsidR="0008722A">
              <w:t>d=</w:t>
            </w:r>
            <w:r w:rsidRPr="009168D2">
              <w:t xml:space="preserve">0.51 km </w:t>
            </w:r>
          </w:p>
        </w:tc>
        <w:tc>
          <w:tcPr>
            <w:tcW w:w="0" w:type="auto"/>
            <w:gridSpan w:val="2"/>
            <w:vMerge/>
          </w:tcPr>
          <w:p w14:paraId="294F30FB" w14:textId="77777777" w:rsidR="00190192" w:rsidRPr="009168D2" w:rsidRDefault="00190192" w:rsidP="00D41CAA">
            <w:pPr>
              <w:pStyle w:val="ECCTabletext"/>
              <w:jc w:val="left"/>
            </w:pPr>
          </w:p>
        </w:tc>
      </w:tr>
      <w:tr w:rsidR="00190192" w:rsidRPr="009168D2" w14:paraId="294F3101" w14:textId="77777777" w:rsidTr="00190192">
        <w:trPr>
          <w:trHeight w:val="271"/>
        </w:trPr>
        <w:tc>
          <w:tcPr>
            <w:tcW w:w="0" w:type="auto"/>
            <w:vMerge/>
          </w:tcPr>
          <w:p w14:paraId="294F30FD" w14:textId="77777777" w:rsidR="00190192" w:rsidRPr="009168D2" w:rsidRDefault="00190192" w:rsidP="00D41CAA">
            <w:pPr>
              <w:pStyle w:val="ECCTabletext"/>
              <w:jc w:val="left"/>
            </w:pPr>
          </w:p>
        </w:tc>
        <w:tc>
          <w:tcPr>
            <w:tcW w:w="0" w:type="auto"/>
            <w:vMerge/>
          </w:tcPr>
          <w:p w14:paraId="294F30FE" w14:textId="77777777" w:rsidR="00190192" w:rsidRPr="009168D2" w:rsidRDefault="00190192" w:rsidP="00D41CAA">
            <w:pPr>
              <w:pStyle w:val="ECCTabletext"/>
              <w:jc w:val="left"/>
            </w:pPr>
          </w:p>
        </w:tc>
        <w:tc>
          <w:tcPr>
            <w:tcW w:w="0" w:type="auto"/>
          </w:tcPr>
          <w:p w14:paraId="294F30FF" w14:textId="4DD04226" w:rsidR="00190192" w:rsidRPr="009168D2" w:rsidRDefault="00304759" w:rsidP="00D41CAA">
            <w:pPr>
              <w:pStyle w:val="ECCTabletext"/>
              <w:jc w:val="left"/>
            </w:pPr>
            <w:r w:rsidRPr="009168D2">
              <w:t xml:space="preserve">FS h=60 m, </w:t>
            </w:r>
            <w:r w:rsidR="0008722A">
              <w:t>d=</w:t>
            </w:r>
            <w:r w:rsidRPr="009168D2">
              <w:t xml:space="preserve">0.26 km </w:t>
            </w:r>
          </w:p>
        </w:tc>
        <w:tc>
          <w:tcPr>
            <w:tcW w:w="0" w:type="auto"/>
            <w:gridSpan w:val="2"/>
            <w:vMerge/>
          </w:tcPr>
          <w:p w14:paraId="294F3100" w14:textId="77777777" w:rsidR="00190192" w:rsidRPr="009168D2" w:rsidRDefault="00190192" w:rsidP="00D41CAA">
            <w:pPr>
              <w:pStyle w:val="ECCTabletext"/>
              <w:jc w:val="left"/>
            </w:pPr>
          </w:p>
        </w:tc>
      </w:tr>
      <w:tr w:rsidR="00190192" w:rsidRPr="009168D2" w14:paraId="294F3108" w14:textId="77777777" w:rsidTr="00190192">
        <w:trPr>
          <w:trHeight w:val="271"/>
        </w:trPr>
        <w:tc>
          <w:tcPr>
            <w:tcW w:w="0" w:type="auto"/>
            <w:vMerge/>
          </w:tcPr>
          <w:p w14:paraId="294F3102" w14:textId="77777777" w:rsidR="00190192" w:rsidRPr="009168D2" w:rsidRDefault="00190192" w:rsidP="00D41CAA">
            <w:pPr>
              <w:pStyle w:val="ECCTabletext"/>
              <w:jc w:val="left"/>
            </w:pPr>
          </w:p>
        </w:tc>
        <w:tc>
          <w:tcPr>
            <w:tcW w:w="0" w:type="auto"/>
            <w:vMerge w:val="restart"/>
          </w:tcPr>
          <w:p w14:paraId="294F3103" w14:textId="11B92D6B" w:rsidR="00190192" w:rsidRPr="009168D2" w:rsidRDefault="00304759" w:rsidP="00D41CAA">
            <w:pPr>
              <w:pStyle w:val="ECCTabletext"/>
              <w:jc w:val="left"/>
            </w:pPr>
            <w:r w:rsidRPr="009168D2">
              <w:t xml:space="preserve">Adjacent channel, Azimuth angle 5°, 5G UE </w:t>
            </w:r>
            <w:r w:rsidRPr="009168D2">
              <w:sym w:font="Wingdings" w:char="F0E0"/>
            </w:r>
            <w:r w:rsidRPr="009168D2">
              <w:t xml:space="preserve"> FS, </w:t>
            </w:r>
          </w:p>
          <w:p w14:paraId="294F3104" w14:textId="77777777" w:rsidR="00190192" w:rsidRPr="009168D2" w:rsidRDefault="00304759" w:rsidP="00D41CAA">
            <w:pPr>
              <w:pStyle w:val="ECCTabletext"/>
              <w:jc w:val="left"/>
            </w:pPr>
            <w:r w:rsidRPr="009168D2">
              <w:t>UE h= 1.5 m</w:t>
            </w:r>
          </w:p>
          <w:p w14:paraId="294F3105" w14:textId="77777777" w:rsidR="00190192" w:rsidRPr="009168D2" w:rsidRDefault="00190192" w:rsidP="00D41CAA">
            <w:pPr>
              <w:pStyle w:val="ECCTabletext"/>
              <w:jc w:val="left"/>
            </w:pPr>
          </w:p>
        </w:tc>
        <w:tc>
          <w:tcPr>
            <w:tcW w:w="0" w:type="auto"/>
          </w:tcPr>
          <w:p w14:paraId="294F3106" w14:textId="3ADB4F81" w:rsidR="00190192" w:rsidRPr="009168D2" w:rsidRDefault="00304759" w:rsidP="00D41CAA">
            <w:pPr>
              <w:pStyle w:val="ECCTabletext"/>
              <w:jc w:val="left"/>
            </w:pPr>
            <w:r w:rsidRPr="009168D2">
              <w:t xml:space="preserve">FS h=15 m, </w:t>
            </w:r>
            <w:r w:rsidR="0008722A">
              <w:t>d=</w:t>
            </w:r>
            <w:r w:rsidRPr="009168D2">
              <w:t xml:space="preserve">0.45 km </w:t>
            </w:r>
          </w:p>
        </w:tc>
        <w:tc>
          <w:tcPr>
            <w:tcW w:w="0" w:type="auto"/>
            <w:gridSpan w:val="2"/>
            <w:vMerge/>
          </w:tcPr>
          <w:p w14:paraId="294F3107" w14:textId="77777777" w:rsidR="00190192" w:rsidRPr="009168D2" w:rsidRDefault="00190192" w:rsidP="00D41CAA">
            <w:pPr>
              <w:pStyle w:val="ECCTabletext"/>
              <w:jc w:val="left"/>
            </w:pPr>
          </w:p>
        </w:tc>
      </w:tr>
      <w:tr w:rsidR="00190192" w:rsidRPr="009168D2" w14:paraId="294F310D" w14:textId="77777777" w:rsidTr="00190192">
        <w:trPr>
          <w:trHeight w:val="271"/>
        </w:trPr>
        <w:tc>
          <w:tcPr>
            <w:tcW w:w="0" w:type="auto"/>
            <w:vMerge/>
          </w:tcPr>
          <w:p w14:paraId="294F3109" w14:textId="77777777" w:rsidR="00190192" w:rsidRPr="009168D2" w:rsidRDefault="00190192" w:rsidP="00D41CAA">
            <w:pPr>
              <w:pStyle w:val="ECCTabletext"/>
              <w:jc w:val="left"/>
            </w:pPr>
          </w:p>
        </w:tc>
        <w:tc>
          <w:tcPr>
            <w:tcW w:w="0" w:type="auto"/>
            <w:vMerge/>
          </w:tcPr>
          <w:p w14:paraId="294F310A" w14:textId="77777777" w:rsidR="00190192" w:rsidRPr="009168D2" w:rsidRDefault="00190192" w:rsidP="00D41CAA">
            <w:pPr>
              <w:pStyle w:val="ECCTabletext"/>
              <w:jc w:val="left"/>
            </w:pPr>
          </w:p>
        </w:tc>
        <w:tc>
          <w:tcPr>
            <w:tcW w:w="0" w:type="auto"/>
          </w:tcPr>
          <w:p w14:paraId="294F310B" w14:textId="0A85CEE4" w:rsidR="00190192" w:rsidRPr="009168D2" w:rsidRDefault="00304759" w:rsidP="00D41CAA">
            <w:pPr>
              <w:pStyle w:val="ECCTabletext"/>
              <w:jc w:val="left"/>
            </w:pPr>
            <w:r w:rsidRPr="009168D2">
              <w:t xml:space="preserve">FS h=30 m, </w:t>
            </w:r>
            <w:r w:rsidR="0008722A">
              <w:t>d=</w:t>
            </w:r>
            <w:r w:rsidRPr="009168D2">
              <w:t xml:space="preserve">0.4 km </w:t>
            </w:r>
          </w:p>
        </w:tc>
        <w:tc>
          <w:tcPr>
            <w:tcW w:w="0" w:type="auto"/>
            <w:gridSpan w:val="2"/>
            <w:vMerge/>
          </w:tcPr>
          <w:p w14:paraId="294F310C" w14:textId="77777777" w:rsidR="00190192" w:rsidRPr="009168D2" w:rsidRDefault="00190192" w:rsidP="00D41CAA">
            <w:pPr>
              <w:pStyle w:val="ECCTabletext"/>
              <w:jc w:val="left"/>
            </w:pPr>
          </w:p>
        </w:tc>
      </w:tr>
      <w:tr w:rsidR="00190192" w:rsidRPr="009168D2" w14:paraId="294F3112" w14:textId="77777777" w:rsidTr="00190192">
        <w:trPr>
          <w:trHeight w:val="271"/>
        </w:trPr>
        <w:tc>
          <w:tcPr>
            <w:tcW w:w="0" w:type="auto"/>
            <w:vMerge/>
          </w:tcPr>
          <w:p w14:paraId="294F310E" w14:textId="77777777" w:rsidR="00190192" w:rsidRPr="009168D2" w:rsidRDefault="00190192" w:rsidP="00D41CAA">
            <w:pPr>
              <w:pStyle w:val="ECCTabletext"/>
              <w:jc w:val="left"/>
            </w:pPr>
          </w:p>
        </w:tc>
        <w:tc>
          <w:tcPr>
            <w:tcW w:w="0" w:type="auto"/>
            <w:vMerge/>
          </w:tcPr>
          <w:p w14:paraId="294F310F" w14:textId="77777777" w:rsidR="00190192" w:rsidRPr="009168D2" w:rsidRDefault="00190192" w:rsidP="00D41CAA">
            <w:pPr>
              <w:pStyle w:val="ECCTabletext"/>
              <w:jc w:val="left"/>
            </w:pPr>
          </w:p>
        </w:tc>
        <w:tc>
          <w:tcPr>
            <w:tcW w:w="0" w:type="auto"/>
          </w:tcPr>
          <w:p w14:paraId="294F3110" w14:textId="4A5EAC83" w:rsidR="00190192" w:rsidRPr="009168D2" w:rsidRDefault="00304759" w:rsidP="00D41CAA">
            <w:pPr>
              <w:pStyle w:val="ECCTabletext"/>
              <w:jc w:val="left"/>
            </w:pPr>
            <w:r w:rsidRPr="009168D2">
              <w:t xml:space="preserve">FS h=60 m, </w:t>
            </w:r>
            <w:r w:rsidR="0008722A">
              <w:t>d=</w:t>
            </w:r>
            <w:r w:rsidRPr="009168D2">
              <w:t xml:space="preserve">0.26 km </w:t>
            </w:r>
          </w:p>
        </w:tc>
        <w:tc>
          <w:tcPr>
            <w:tcW w:w="0" w:type="auto"/>
            <w:gridSpan w:val="2"/>
            <w:vMerge/>
          </w:tcPr>
          <w:p w14:paraId="294F3111" w14:textId="77777777" w:rsidR="00190192" w:rsidRPr="009168D2" w:rsidRDefault="00190192" w:rsidP="00D41CAA">
            <w:pPr>
              <w:pStyle w:val="ECCTabletext"/>
              <w:jc w:val="left"/>
            </w:pPr>
          </w:p>
        </w:tc>
      </w:tr>
      <w:tr w:rsidR="00190192" w:rsidRPr="009168D2" w14:paraId="294F3118" w14:textId="77777777" w:rsidTr="00190192">
        <w:trPr>
          <w:trHeight w:val="271"/>
        </w:trPr>
        <w:tc>
          <w:tcPr>
            <w:tcW w:w="0" w:type="auto"/>
            <w:vMerge/>
          </w:tcPr>
          <w:p w14:paraId="294F3113" w14:textId="77777777" w:rsidR="00190192" w:rsidRPr="009168D2" w:rsidRDefault="00190192" w:rsidP="00D41CAA">
            <w:pPr>
              <w:pStyle w:val="ECCTabletext"/>
              <w:jc w:val="left"/>
            </w:pPr>
          </w:p>
        </w:tc>
        <w:tc>
          <w:tcPr>
            <w:tcW w:w="0" w:type="auto"/>
            <w:vMerge w:val="restart"/>
          </w:tcPr>
          <w:p w14:paraId="294F3114" w14:textId="08101D71" w:rsidR="00190192" w:rsidRPr="009168D2" w:rsidRDefault="00304759" w:rsidP="00D41CAA">
            <w:pPr>
              <w:pStyle w:val="ECCTabletext"/>
              <w:jc w:val="left"/>
            </w:pPr>
            <w:r w:rsidRPr="009168D2">
              <w:t xml:space="preserve">Guard band (20 MHz), Azimuth angle 0°, 5G BS </w:t>
            </w:r>
            <w:r w:rsidRPr="009168D2">
              <w:sym w:font="Wingdings" w:char="F0E0"/>
            </w:r>
            <w:r w:rsidRPr="009168D2">
              <w:t xml:space="preserve"> FS, BS h= 6 m</w:t>
            </w:r>
          </w:p>
          <w:p w14:paraId="294F3115" w14:textId="77777777" w:rsidR="00190192" w:rsidRPr="009168D2" w:rsidRDefault="00190192" w:rsidP="00D41CAA">
            <w:pPr>
              <w:pStyle w:val="ECCTabletext"/>
              <w:jc w:val="left"/>
            </w:pPr>
          </w:p>
        </w:tc>
        <w:tc>
          <w:tcPr>
            <w:tcW w:w="0" w:type="auto"/>
          </w:tcPr>
          <w:p w14:paraId="294F3116" w14:textId="2D0CF376" w:rsidR="00190192" w:rsidRPr="009168D2" w:rsidRDefault="00304759" w:rsidP="00D41CAA">
            <w:pPr>
              <w:pStyle w:val="ECCTabletext"/>
              <w:jc w:val="left"/>
            </w:pPr>
            <w:r w:rsidRPr="009168D2">
              <w:t xml:space="preserve">FS h=15 m, </w:t>
            </w:r>
            <w:r w:rsidR="0008722A">
              <w:t>d=</w:t>
            </w:r>
            <w:r w:rsidRPr="009168D2">
              <w:t xml:space="preserve">0.63 km  </w:t>
            </w:r>
          </w:p>
        </w:tc>
        <w:tc>
          <w:tcPr>
            <w:tcW w:w="0" w:type="auto"/>
            <w:gridSpan w:val="2"/>
            <w:vMerge w:val="restart"/>
          </w:tcPr>
          <w:p w14:paraId="294F3117" w14:textId="77777777" w:rsidR="00190192" w:rsidRPr="009168D2" w:rsidRDefault="00190192">
            <w:pPr>
              <w:pStyle w:val="ECCTabletext"/>
              <w:jc w:val="left"/>
            </w:pPr>
          </w:p>
        </w:tc>
      </w:tr>
      <w:tr w:rsidR="00190192" w:rsidRPr="009168D2" w14:paraId="294F311D" w14:textId="77777777" w:rsidTr="00190192">
        <w:trPr>
          <w:trHeight w:val="271"/>
        </w:trPr>
        <w:tc>
          <w:tcPr>
            <w:tcW w:w="0" w:type="auto"/>
            <w:vMerge/>
          </w:tcPr>
          <w:p w14:paraId="294F3119" w14:textId="77777777" w:rsidR="00190192" w:rsidRPr="009168D2" w:rsidRDefault="00190192" w:rsidP="00D41CAA">
            <w:pPr>
              <w:pStyle w:val="ECCTabletext"/>
              <w:jc w:val="left"/>
            </w:pPr>
          </w:p>
        </w:tc>
        <w:tc>
          <w:tcPr>
            <w:tcW w:w="0" w:type="auto"/>
            <w:vMerge/>
          </w:tcPr>
          <w:p w14:paraId="294F311A" w14:textId="77777777" w:rsidR="00190192" w:rsidRPr="009168D2" w:rsidRDefault="00190192" w:rsidP="00D41CAA">
            <w:pPr>
              <w:pStyle w:val="ECCTabletext"/>
              <w:jc w:val="left"/>
            </w:pPr>
          </w:p>
        </w:tc>
        <w:tc>
          <w:tcPr>
            <w:tcW w:w="0" w:type="auto"/>
          </w:tcPr>
          <w:p w14:paraId="294F311B" w14:textId="64E4AF7C" w:rsidR="00190192" w:rsidRPr="009168D2" w:rsidRDefault="00304759" w:rsidP="00D41CAA">
            <w:pPr>
              <w:pStyle w:val="ECCTabletext"/>
              <w:jc w:val="left"/>
            </w:pPr>
            <w:r w:rsidRPr="009168D2">
              <w:t xml:space="preserve">FS h=30 m, </w:t>
            </w:r>
            <w:r w:rsidR="0008722A">
              <w:t>d=</w:t>
            </w:r>
            <w:r w:rsidRPr="009168D2">
              <w:t xml:space="preserve">0.27 km </w:t>
            </w:r>
          </w:p>
        </w:tc>
        <w:tc>
          <w:tcPr>
            <w:tcW w:w="0" w:type="auto"/>
            <w:gridSpan w:val="2"/>
            <w:vMerge/>
          </w:tcPr>
          <w:p w14:paraId="294F311C" w14:textId="77777777" w:rsidR="00190192" w:rsidRPr="009168D2" w:rsidRDefault="00190192">
            <w:pPr>
              <w:pStyle w:val="ECCTabletext"/>
              <w:jc w:val="left"/>
            </w:pPr>
          </w:p>
        </w:tc>
      </w:tr>
      <w:tr w:rsidR="00190192" w:rsidRPr="009168D2" w14:paraId="294F3122" w14:textId="77777777" w:rsidTr="00190192">
        <w:trPr>
          <w:trHeight w:val="271"/>
        </w:trPr>
        <w:tc>
          <w:tcPr>
            <w:tcW w:w="0" w:type="auto"/>
            <w:vMerge/>
          </w:tcPr>
          <w:p w14:paraId="294F311E" w14:textId="77777777" w:rsidR="00190192" w:rsidRPr="009168D2" w:rsidRDefault="00190192" w:rsidP="00D41CAA">
            <w:pPr>
              <w:pStyle w:val="ECCTabletext"/>
              <w:jc w:val="left"/>
            </w:pPr>
          </w:p>
        </w:tc>
        <w:tc>
          <w:tcPr>
            <w:tcW w:w="0" w:type="auto"/>
            <w:vMerge/>
          </w:tcPr>
          <w:p w14:paraId="294F311F" w14:textId="77777777" w:rsidR="00190192" w:rsidRPr="009168D2" w:rsidRDefault="00190192" w:rsidP="00D41CAA">
            <w:pPr>
              <w:pStyle w:val="ECCTabletext"/>
              <w:jc w:val="left"/>
            </w:pPr>
          </w:p>
        </w:tc>
        <w:tc>
          <w:tcPr>
            <w:tcW w:w="0" w:type="auto"/>
          </w:tcPr>
          <w:p w14:paraId="2082BA24" w14:textId="77777777" w:rsidR="00D41CAA" w:rsidRDefault="00304759" w:rsidP="00D41CAA">
            <w:pPr>
              <w:pStyle w:val="ECCTabletext"/>
              <w:jc w:val="left"/>
            </w:pPr>
            <w:r w:rsidRPr="009168D2">
              <w:t xml:space="preserve">FS h=60 m, </w:t>
            </w:r>
          </w:p>
          <w:p w14:paraId="294F3120" w14:textId="522BAC6D" w:rsidR="00190192" w:rsidRPr="009168D2" w:rsidRDefault="0008722A" w:rsidP="00D41CAA">
            <w:pPr>
              <w:pStyle w:val="ECCTabletext"/>
              <w:jc w:val="left"/>
            </w:pPr>
            <w:r>
              <w:t>d=</w:t>
            </w:r>
            <w:r w:rsidR="00304759" w:rsidRPr="009168D2">
              <w:t>0</w:t>
            </w:r>
            <w:r>
              <w:t xml:space="preserve"> </w:t>
            </w:r>
            <w:r w:rsidR="00304759" w:rsidRPr="009168D2">
              <w:t>km</w:t>
            </w:r>
          </w:p>
        </w:tc>
        <w:tc>
          <w:tcPr>
            <w:tcW w:w="0" w:type="auto"/>
            <w:gridSpan w:val="2"/>
            <w:vMerge/>
          </w:tcPr>
          <w:p w14:paraId="294F3121" w14:textId="77777777" w:rsidR="00190192" w:rsidRPr="009168D2" w:rsidRDefault="00190192">
            <w:pPr>
              <w:pStyle w:val="ECCTabletext"/>
              <w:jc w:val="left"/>
            </w:pPr>
          </w:p>
        </w:tc>
      </w:tr>
      <w:tr w:rsidR="00190192" w:rsidRPr="009168D2" w14:paraId="294F3129" w14:textId="77777777" w:rsidTr="00190192">
        <w:trPr>
          <w:trHeight w:val="271"/>
        </w:trPr>
        <w:tc>
          <w:tcPr>
            <w:tcW w:w="0" w:type="auto"/>
            <w:vMerge/>
          </w:tcPr>
          <w:p w14:paraId="294F3123" w14:textId="77777777" w:rsidR="00190192" w:rsidRPr="009168D2" w:rsidRDefault="00190192" w:rsidP="00D41CAA">
            <w:pPr>
              <w:pStyle w:val="ECCTabletext"/>
              <w:jc w:val="left"/>
            </w:pPr>
          </w:p>
        </w:tc>
        <w:tc>
          <w:tcPr>
            <w:tcW w:w="0" w:type="auto"/>
            <w:vMerge w:val="restart"/>
          </w:tcPr>
          <w:p w14:paraId="294F3124" w14:textId="6D463B09" w:rsidR="00190192" w:rsidRPr="009168D2" w:rsidRDefault="00304759" w:rsidP="00D41CAA">
            <w:pPr>
              <w:pStyle w:val="ECCTabletext"/>
              <w:jc w:val="left"/>
            </w:pPr>
            <w:r w:rsidRPr="009168D2">
              <w:t xml:space="preserve">Guard band (20 MHz), Azimuth angle 0°, 5G UE </w:t>
            </w:r>
            <w:r w:rsidRPr="009168D2">
              <w:sym w:font="Wingdings" w:char="F0E0"/>
            </w:r>
            <w:r w:rsidRPr="009168D2">
              <w:t xml:space="preserve"> FS, </w:t>
            </w:r>
          </w:p>
          <w:p w14:paraId="294F3125" w14:textId="68124B91" w:rsidR="00190192" w:rsidRPr="009168D2" w:rsidRDefault="00304759" w:rsidP="00D41CAA">
            <w:pPr>
              <w:pStyle w:val="ECCTabletext"/>
              <w:jc w:val="left"/>
            </w:pPr>
            <w:r w:rsidRPr="009168D2">
              <w:t>UE h=1.5 m</w:t>
            </w:r>
          </w:p>
          <w:p w14:paraId="294F3126" w14:textId="77777777" w:rsidR="00190192" w:rsidRPr="009168D2" w:rsidRDefault="00190192" w:rsidP="00D41CAA">
            <w:pPr>
              <w:pStyle w:val="ECCTabletext"/>
              <w:jc w:val="left"/>
            </w:pPr>
          </w:p>
        </w:tc>
        <w:tc>
          <w:tcPr>
            <w:tcW w:w="0" w:type="auto"/>
          </w:tcPr>
          <w:p w14:paraId="294F3127" w14:textId="34EAFAF2" w:rsidR="00190192" w:rsidRPr="009168D2" w:rsidRDefault="00304759" w:rsidP="00D41CAA">
            <w:pPr>
              <w:pStyle w:val="ECCTabletext"/>
              <w:jc w:val="left"/>
            </w:pPr>
            <w:r w:rsidRPr="009168D2">
              <w:t xml:space="preserve">FS h=15 m, </w:t>
            </w:r>
            <w:r w:rsidR="0008722A">
              <w:t>d=</w:t>
            </w:r>
            <w:r w:rsidRPr="009168D2">
              <w:t xml:space="preserve">0.69 km </w:t>
            </w:r>
          </w:p>
        </w:tc>
        <w:tc>
          <w:tcPr>
            <w:tcW w:w="0" w:type="auto"/>
            <w:gridSpan w:val="2"/>
            <w:vMerge/>
          </w:tcPr>
          <w:p w14:paraId="294F3128" w14:textId="77777777" w:rsidR="00190192" w:rsidRPr="009168D2" w:rsidRDefault="00190192">
            <w:pPr>
              <w:pStyle w:val="ECCTabletext"/>
              <w:jc w:val="left"/>
            </w:pPr>
          </w:p>
        </w:tc>
      </w:tr>
      <w:tr w:rsidR="00190192" w:rsidRPr="009168D2" w14:paraId="294F312E" w14:textId="77777777" w:rsidTr="00190192">
        <w:trPr>
          <w:trHeight w:val="271"/>
        </w:trPr>
        <w:tc>
          <w:tcPr>
            <w:tcW w:w="0" w:type="auto"/>
            <w:vMerge/>
          </w:tcPr>
          <w:p w14:paraId="294F312A" w14:textId="77777777" w:rsidR="00190192" w:rsidRPr="009168D2" w:rsidRDefault="00190192" w:rsidP="00D41CAA">
            <w:pPr>
              <w:pStyle w:val="ECCTabletext"/>
              <w:jc w:val="left"/>
            </w:pPr>
          </w:p>
        </w:tc>
        <w:tc>
          <w:tcPr>
            <w:tcW w:w="0" w:type="auto"/>
            <w:vMerge/>
          </w:tcPr>
          <w:p w14:paraId="294F312B" w14:textId="77777777" w:rsidR="00190192" w:rsidRPr="009168D2" w:rsidRDefault="00190192" w:rsidP="00D41CAA">
            <w:pPr>
              <w:pStyle w:val="ECCTabletext"/>
              <w:jc w:val="left"/>
            </w:pPr>
          </w:p>
        </w:tc>
        <w:tc>
          <w:tcPr>
            <w:tcW w:w="0" w:type="auto"/>
          </w:tcPr>
          <w:p w14:paraId="294F312C" w14:textId="35A9F3CD" w:rsidR="00190192" w:rsidRPr="009168D2" w:rsidRDefault="00304759" w:rsidP="00D41CAA">
            <w:pPr>
              <w:pStyle w:val="ECCTabletext"/>
              <w:jc w:val="left"/>
            </w:pPr>
            <w:r w:rsidRPr="009168D2">
              <w:t xml:space="preserve">FS h=30 m, </w:t>
            </w:r>
            <w:r w:rsidR="0008722A">
              <w:t>d=</w:t>
            </w:r>
            <w:r w:rsidRPr="009168D2">
              <w:t xml:space="preserve">0.32 km </w:t>
            </w:r>
          </w:p>
        </w:tc>
        <w:tc>
          <w:tcPr>
            <w:tcW w:w="0" w:type="auto"/>
            <w:gridSpan w:val="2"/>
            <w:vMerge/>
          </w:tcPr>
          <w:p w14:paraId="294F312D" w14:textId="77777777" w:rsidR="00190192" w:rsidRPr="009168D2" w:rsidRDefault="00190192">
            <w:pPr>
              <w:pStyle w:val="ECCTabletext"/>
              <w:jc w:val="left"/>
            </w:pPr>
          </w:p>
        </w:tc>
      </w:tr>
      <w:tr w:rsidR="00190192" w:rsidRPr="009168D2" w14:paraId="294F3133" w14:textId="77777777" w:rsidTr="00190192">
        <w:trPr>
          <w:trHeight w:val="271"/>
        </w:trPr>
        <w:tc>
          <w:tcPr>
            <w:tcW w:w="0" w:type="auto"/>
            <w:vMerge/>
          </w:tcPr>
          <w:p w14:paraId="294F312F" w14:textId="77777777" w:rsidR="00190192" w:rsidRPr="009168D2" w:rsidRDefault="00190192" w:rsidP="00D41CAA">
            <w:pPr>
              <w:pStyle w:val="ECCTabletext"/>
              <w:jc w:val="left"/>
            </w:pPr>
          </w:p>
        </w:tc>
        <w:tc>
          <w:tcPr>
            <w:tcW w:w="0" w:type="auto"/>
            <w:vMerge/>
          </w:tcPr>
          <w:p w14:paraId="294F3130" w14:textId="77777777" w:rsidR="00190192" w:rsidRPr="009168D2" w:rsidRDefault="00190192" w:rsidP="00D41CAA">
            <w:pPr>
              <w:pStyle w:val="ECCTabletext"/>
              <w:jc w:val="left"/>
            </w:pPr>
          </w:p>
        </w:tc>
        <w:tc>
          <w:tcPr>
            <w:tcW w:w="0" w:type="auto"/>
          </w:tcPr>
          <w:p w14:paraId="294F3131" w14:textId="53FAC9CD" w:rsidR="00190192" w:rsidRPr="009168D2" w:rsidRDefault="00304759" w:rsidP="00D41CAA">
            <w:pPr>
              <w:pStyle w:val="ECCTabletext"/>
              <w:jc w:val="left"/>
            </w:pPr>
            <w:r w:rsidRPr="009168D2">
              <w:t xml:space="preserve">FS h=60 m, </w:t>
            </w:r>
            <w:r w:rsidR="0008722A">
              <w:t>d=</w:t>
            </w:r>
            <w:r w:rsidRPr="009168D2">
              <w:t xml:space="preserve">0.25 km </w:t>
            </w:r>
          </w:p>
        </w:tc>
        <w:tc>
          <w:tcPr>
            <w:tcW w:w="0" w:type="auto"/>
            <w:gridSpan w:val="2"/>
            <w:vMerge/>
          </w:tcPr>
          <w:p w14:paraId="294F3132" w14:textId="77777777" w:rsidR="00190192" w:rsidRPr="009168D2" w:rsidRDefault="00190192">
            <w:pPr>
              <w:pStyle w:val="ECCTabletext"/>
              <w:jc w:val="left"/>
            </w:pPr>
          </w:p>
        </w:tc>
      </w:tr>
      <w:tr w:rsidR="00190192" w:rsidRPr="009168D2" w14:paraId="294F313A" w14:textId="77777777" w:rsidTr="00190192">
        <w:trPr>
          <w:trHeight w:val="271"/>
        </w:trPr>
        <w:tc>
          <w:tcPr>
            <w:tcW w:w="0" w:type="auto"/>
            <w:vMerge/>
          </w:tcPr>
          <w:p w14:paraId="294F3134" w14:textId="77777777" w:rsidR="00190192" w:rsidRPr="009168D2" w:rsidRDefault="00190192">
            <w:pPr>
              <w:pStyle w:val="ECCTabletext"/>
              <w:jc w:val="left"/>
            </w:pPr>
          </w:p>
        </w:tc>
        <w:tc>
          <w:tcPr>
            <w:tcW w:w="0" w:type="auto"/>
            <w:vMerge w:val="restart"/>
          </w:tcPr>
          <w:p w14:paraId="294F3135" w14:textId="3A53B0F2" w:rsidR="00190192" w:rsidRPr="009168D2" w:rsidRDefault="00304759" w:rsidP="00D41CAA">
            <w:pPr>
              <w:pStyle w:val="ECCTabletext"/>
              <w:jc w:val="left"/>
            </w:pPr>
            <w:r w:rsidRPr="009168D2">
              <w:t xml:space="preserve">Guard band (20 MHz), Azimuth angle 5°, 5G BS </w:t>
            </w:r>
            <w:r w:rsidRPr="009168D2">
              <w:sym w:font="Wingdings" w:char="F0E0"/>
            </w:r>
            <w:r w:rsidRPr="009168D2">
              <w:t xml:space="preserve"> FS, </w:t>
            </w:r>
          </w:p>
          <w:p w14:paraId="294F3136" w14:textId="20E9EE1E" w:rsidR="00190192" w:rsidRPr="009168D2" w:rsidRDefault="00304759" w:rsidP="00D41CAA">
            <w:pPr>
              <w:pStyle w:val="ECCTabletext"/>
              <w:jc w:val="left"/>
            </w:pPr>
            <w:r w:rsidRPr="009168D2">
              <w:t>BS h=6 m</w:t>
            </w:r>
          </w:p>
          <w:p w14:paraId="294F3137" w14:textId="77777777" w:rsidR="00190192" w:rsidRPr="009168D2" w:rsidRDefault="00190192" w:rsidP="00D41CAA">
            <w:pPr>
              <w:pStyle w:val="ECCTabletext"/>
              <w:jc w:val="left"/>
            </w:pPr>
          </w:p>
        </w:tc>
        <w:tc>
          <w:tcPr>
            <w:tcW w:w="0" w:type="auto"/>
          </w:tcPr>
          <w:p w14:paraId="294F3138" w14:textId="571C9E81" w:rsidR="00190192" w:rsidRPr="009168D2" w:rsidRDefault="00304759" w:rsidP="00D41CAA">
            <w:pPr>
              <w:pStyle w:val="ECCTabletext"/>
              <w:jc w:val="left"/>
            </w:pPr>
            <w:r w:rsidRPr="009168D2">
              <w:t xml:space="preserve">FS h=15 m, </w:t>
            </w:r>
            <w:r w:rsidR="0008722A">
              <w:t>d=</w:t>
            </w:r>
            <w:r w:rsidRPr="009168D2">
              <w:t xml:space="preserve">0.27 km </w:t>
            </w:r>
          </w:p>
        </w:tc>
        <w:tc>
          <w:tcPr>
            <w:tcW w:w="0" w:type="auto"/>
            <w:gridSpan w:val="2"/>
            <w:vMerge/>
          </w:tcPr>
          <w:p w14:paraId="294F3139" w14:textId="77777777" w:rsidR="00190192" w:rsidRPr="009168D2" w:rsidRDefault="00190192">
            <w:pPr>
              <w:pStyle w:val="ECCTabletext"/>
              <w:jc w:val="left"/>
            </w:pPr>
          </w:p>
        </w:tc>
      </w:tr>
      <w:tr w:rsidR="00190192" w:rsidRPr="009168D2" w14:paraId="294F313F" w14:textId="77777777" w:rsidTr="00190192">
        <w:trPr>
          <w:trHeight w:val="271"/>
        </w:trPr>
        <w:tc>
          <w:tcPr>
            <w:tcW w:w="0" w:type="auto"/>
            <w:vMerge/>
          </w:tcPr>
          <w:p w14:paraId="294F313B" w14:textId="77777777" w:rsidR="00190192" w:rsidRPr="009168D2" w:rsidRDefault="00190192">
            <w:pPr>
              <w:pStyle w:val="ECCTabletext"/>
              <w:jc w:val="left"/>
            </w:pPr>
          </w:p>
        </w:tc>
        <w:tc>
          <w:tcPr>
            <w:tcW w:w="0" w:type="auto"/>
            <w:vMerge/>
          </w:tcPr>
          <w:p w14:paraId="294F313C" w14:textId="77777777" w:rsidR="00190192" w:rsidRPr="009168D2" w:rsidRDefault="00190192" w:rsidP="00D41CAA">
            <w:pPr>
              <w:pStyle w:val="ECCTabletext"/>
              <w:jc w:val="left"/>
            </w:pPr>
          </w:p>
        </w:tc>
        <w:tc>
          <w:tcPr>
            <w:tcW w:w="0" w:type="auto"/>
          </w:tcPr>
          <w:p w14:paraId="294F313D" w14:textId="7FF99D51" w:rsidR="00190192" w:rsidRPr="009168D2" w:rsidRDefault="00304759" w:rsidP="00D41CAA">
            <w:pPr>
              <w:pStyle w:val="ECCTabletext"/>
              <w:jc w:val="left"/>
            </w:pPr>
            <w:r w:rsidRPr="009168D2">
              <w:t xml:space="preserve">FS h=30 m, </w:t>
            </w:r>
            <w:r w:rsidR="0008722A">
              <w:t>d=</w:t>
            </w:r>
            <w:r w:rsidRPr="009168D2">
              <w:t xml:space="preserve">0.26 km </w:t>
            </w:r>
          </w:p>
        </w:tc>
        <w:tc>
          <w:tcPr>
            <w:tcW w:w="0" w:type="auto"/>
            <w:gridSpan w:val="2"/>
            <w:vMerge/>
          </w:tcPr>
          <w:p w14:paraId="294F313E" w14:textId="77777777" w:rsidR="00190192" w:rsidRPr="009168D2" w:rsidRDefault="00190192">
            <w:pPr>
              <w:pStyle w:val="ECCTabletext"/>
              <w:jc w:val="left"/>
            </w:pPr>
          </w:p>
        </w:tc>
      </w:tr>
      <w:tr w:rsidR="00190192" w:rsidRPr="009168D2" w14:paraId="294F3144" w14:textId="77777777" w:rsidTr="00190192">
        <w:trPr>
          <w:trHeight w:val="271"/>
        </w:trPr>
        <w:tc>
          <w:tcPr>
            <w:tcW w:w="0" w:type="auto"/>
            <w:vMerge/>
          </w:tcPr>
          <w:p w14:paraId="294F3140" w14:textId="77777777" w:rsidR="00190192" w:rsidRPr="009168D2" w:rsidRDefault="00190192">
            <w:pPr>
              <w:pStyle w:val="ECCTabletext"/>
              <w:jc w:val="left"/>
            </w:pPr>
          </w:p>
        </w:tc>
        <w:tc>
          <w:tcPr>
            <w:tcW w:w="0" w:type="auto"/>
            <w:vMerge/>
          </w:tcPr>
          <w:p w14:paraId="294F3141" w14:textId="77777777" w:rsidR="00190192" w:rsidRPr="009168D2" w:rsidRDefault="00190192" w:rsidP="00D41CAA">
            <w:pPr>
              <w:pStyle w:val="ECCTabletext"/>
              <w:jc w:val="left"/>
            </w:pPr>
          </w:p>
        </w:tc>
        <w:tc>
          <w:tcPr>
            <w:tcW w:w="0" w:type="auto"/>
          </w:tcPr>
          <w:p w14:paraId="0C0B2420" w14:textId="77777777" w:rsidR="00D41CAA" w:rsidRDefault="00304759" w:rsidP="00D41CAA">
            <w:pPr>
              <w:pStyle w:val="ECCTabletext"/>
              <w:jc w:val="left"/>
            </w:pPr>
            <w:r w:rsidRPr="009168D2">
              <w:t xml:space="preserve">FS h=60 m, </w:t>
            </w:r>
          </w:p>
          <w:p w14:paraId="294F3142" w14:textId="2275A503" w:rsidR="00190192" w:rsidRPr="009168D2" w:rsidRDefault="0008722A" w:rsidP="00D41CAA">
            <w:pPr>
              <w:pStyle w:val="ECCTabletext"/>
              <w:jc w:val="left"/>
            </w:pPr>
            <w:r>
              <w:t>d=</w:t>
            </w:r>
            <w:r w:rsidR="00304759" w:rsidRPr="009168D2">
              <w:t xml:space="preserve">0 km </w:t>
            </w:r>
          </w:p>
        </w:tc>
        <w:tc>
          <w:tcPr>
            <w:tcW w:w="0" w:type="auto"/>
            <w:gridSpan w:val="2"/>
            <w:vMerge/>
          </w:tcPr>
          <w:p w14:paraId="294F3143" w14:textId="77777777" w:rsidR="00190192" w:rsidRPr="009168D2" w:rsidRDefault="00190192">
            <w:pPr>
              <w:pStyle w:val="ECCTabletext"/>
              <w:jc w:val="left"/>
            </w:pPr>
          </w:p>
        </w:tc>
      </w:tr>
      <w:tr w:rsidR="00190192" w:rsidRPr="009168D2" w14:paraId="294F314B" w14:textId="77777777" w:rsidTr="00190192">
        <w:trPr>
          <w:trHeight w:val="271"/>
        </w:trPr>
        <w:tc>
          <w:tcPr>
            <w:tcW w:w="0" w:type="auto"/>
            <w:vMerge/>
          </w:tcPr>
          <w:p w14:paraId="294F3145" w14:textId="77777777" w:rsidR="00190192" w:rsidRPr="009168D2" w:rsidRDefault="00190192">
            <w:pPr>
              <w:pStyle w:val="ECCTabletext"/>
              <w:jc w:val="left"/>
            </w:pPr>
          </w:p>
        </w:tc>
        <w:tc>
          <w:tcPr>
            <w:tcW w:w="0" w:type="auto"/>
            <w:vMerge w:val="restart"/>
          </w:tcPr>
          <w:p w14:paraId="294F3146" w14:textId="37B80450" w:rsidR="00190192" w:rsidRPr="009168D2" w:rsidRDefault="00304759" w:rsidP="00D41CAA">
            <w:pPr>
              <w:pStyle w:val="ECCTabletext"/>
              <w:jc w:val="left"/>
            </w:pPr>
            <w:r w:rsidRPr="009168D2">
              <w:t xml:space="preserve">Guard band, Azimuth angle 5°, 5G UE </w:t>
            </w:r>
            <w:r w:rsidRPr="009168D2">
              <w:sym w:font="Wingdings" w:char="F0E0"/>
            </w:r>
            <w:r w:rsidRPr="009168D2">
              <w:t xml:space="preserve"> FS, </w:t>
            </w:r>
          </w:p>
          <w:p w14:paraId="294F3147" w14:textId="1380C3B5" w:rsidR="00190192" w:rsidRPr="009168D2" w:rsidRDefault="00304759" w:rsidP="00D41CAA">
            <w:pPr>
              <w:pStyle w:val="ECCTabletext"/>
              <w:jc w:val="left"/>
            </w:pPr>
            <w:r w:rsidRPr="009168D2">
              <w:t>UE h</w:t>
            </w:r>
            <w:r w:rsidR="00BA3D2B">
              <w:t>=</w:t>
            </w:r>
            <w:r w:rsidRPr="009168D2">
              <w:t>1.5 m</w:t>
            </w:r>
          </w:p>
          <w:p w14:paraId="294F3148" w14:textId="77777777" w:rsidR="00190192" w:rsidRPr="009168D2" w:rsidRDefault="00190192" w:rsidP="00D41CAA">
            <w:pPr>
              <w:pStyle w:val="ECCTabletext"/>
              <w:jc w:val="left"/>
            </w:pPr>
          </w:p>
        </w:tc>
        <w:tc>
          <w:tcPr>
            <w:tcW w:w="0" w:type="auto"/>
          </w:tcPr>
          <w:p w14:paraId="294F3149" w14:textId="4DE0AA4E" w:rsidR="00190192" w:rsidRPr="009168D2" w:rsidRDefault="00304759" w:rsidP="00D41CAA">
            <w:pPr>
              <w:pStyle w:val="ECCTabletext"/>
              <w:jc w:val="left"/>
            </w:pPr>
            <w:r w:rsidRPr="009168D2">
              <w:t xml:space="preserve">FS h=15 m, </w:t>
            </w:r>
            <w:r w:rsidR="0008722A">
              <w:t>d=</w:t>
            </w:r>
            <w:r w:rsidRPr="009168D2">
              <w:t xml:space="preserve">0.3 km </w:t>
            </w:r>
          </w:p>
        </w:tc>
        <w:tc>
          <w:tcPr>
            <w:tcW w:w="0" w:type="auto"/>
            <w:gridSpan w:val="2"/>
            <w:vMerge/>
          </w:tcPr>
          <w:p w14:paraId="294F314A" w14:textId="77777777" w:rsidR="00190192" w:rsidRPr="009168D2" w:rsidRDefault="00190192">
            <w:pPr>
              <w:pStyle w:val="ECCTabletext"/>
              <w:jc w:val="left"/>
            </w:pPr>
          </w:p>
        </w:tc>
      </w:tr>
      <w:tr w:rsidR="00190192" w:rsidRPr="009168D2" w14:paraId="294F3150" w14:textId="77777777" w:rsidTr="00190192">
        <w:trPr>
          <w:trHeight w:val="271"/>
        </w:trPr>
        <w:tc>
          <w:tcPr>
            <w:tcW w:w="0" w:type="auto"/>
            <w:vMerge/>
          </w:tcPr>
          <w:p w14:paraId="294F314C" w14:textId="77777777" w:rsidR="00190192" w:rsidRPr="009168D2" w:rsidRDefault="00190192">
            <w:pPr>
              <w:pStyle w:val="ECCTabletext"/>
              <w:jc w:val="left"/>
            </w:pPr>
          </w:p>
        </w:tc>
        <w:tc>
          <w:tcPr>
            <w:tcW w:w="0" w:type="auto"/>
            <w:vMerge/>
          </w:tcPr>
          <w:p w14:paraId="294F314D" w14:textId="77777777" w:rsidR="00190192" w:rsidRPr="009168D2" w:rsidRDefault="00190192" w:rsidP="00D41CAA">
            <w:pPr>
              <w:pStyle w:val="ECCTabletext"/>
              <w:jc w:val="left"/>
            </w:pPr>
          </w:p>
        </w:tc>
        <w:tc>
          <w:tcPr>
            <w:tcW w:w="0" w:type="auto"/>
          </w:tcPr>
          <w:p w14:paraId="294F314E" w14:textId="3EF24AFA" w:rsidR="00190192" w:rsidRPr="009168D2" w:rsidRDefault="00304759" w:rsidP="00D41CAA">
            <w:pPr>
              <w:pStyle w:val="ECCTabletext"/>
              <w:jc w:val="left"/>
            </w:pPr>
            <w:r w:rsidRPr="009168D2">
              <w:t xml:space="preserve">FS h=30 m, </w:t>
            </w:r>
            <w:r w:rsidR="0008722A">
              <w:t>d=</w:t>
            </w:r>
            <w:r w:rsidRPr="009168D2">
              <w:t xml:space="preserve">0.27 km </w:t>
            </w:r>
          </w:p>
        </w:tc>
        <w:tc>
          <w:tcPr>
            <w:tcW w:w="0" w:type="auto"/>
            <w:gridSpan w:val="2"/>
            <w:vMerge/>
          </w:tcPr>
          <w:p w14:paraId="294F314F" w14:textId="77777777" w:rsidR="00190192" w:rsidRPr="009168D2" w:rsidRDefault="00190192">
            <w:pPr>
              <w:pStyle w:val="ECCTabletext"/>
              <w:jc w:val="left"/>
            </w:pPr>
          </w:p>
        </w:tc>
      </w:tr>
      <w:tr w:rsidR="00190192" w:rsidRPr="009168D2" w14:paraId="294F3155" w14:textId="77777777" w:rsidTr="00190192">
        <w:trPr>
          <w:trHeight w:val="271"/>
        </w:trPr>
        <w:tc>
          <w:tcPr>
            <w:tcW w:w="0" w:type="auto"/>
            <w:vMerge/>
          </w:tcPr>
          <w:p w14:paraId="294F3151" w14:textId="77777777" w:rsidR="00190192" w:rsidRPr="009168D2" w:rsidRDefault="00190192">
            <w:pPr>
              <w:pStyle w:val="ECCTabletext"/>
              <w:jc w:val="left"/>
            </w:pPr>
          </w:p>
        </w:tc>
        <w:tc>
          <w:tcPr>
            <w:tcW w:w="0" w:type="auto"/>
            <w:vMerge/>
          </w:tcPr>
          <w:p w14:paraId="294F3152" w14:textId="77777777" w:rsidR="00190192" w:rsidRPr="009168D2" w:rsidRDefault="00190192">
            <w:pPr>
              <w:pStyle w:val="ECCTabletext"/>
              <w:spacing w:before="60"/>
            </w:pPr>
          </w:p>
        </w:tc>
        <w:tc>
          <w:tcPr>
            <w:tcW w:w="0" w:type="auto"/>
          </w:tcPr>
          <w:p w14:paraId="56DEC175" w14:textId="77777777" w:rsidR="00D41CAA" w:rsidRDefault="00304759">
            <w:pPr>
              <w:pStyle w:val="ECCTabletext"/>
              <w:spacing w:before="60"/>
            </w:pPr>
            <w:r w:rsidRPr="009168D2">
              <w:t xml:space="preserve">FS h=60 m, </w:t>
            </w:r>
          </w:p>
          <w:p w14:paraId="294F3153" w14:textId="3AB07DFF" w:rsidR="00190192" w:rsidRPr="009168D2" w:rsidRDefault="0008722A">
            <w:pPr>
              <w:pStyle w:val="ECCTabletext"/>
              <w:spacing w:before="60"/>
            </w:pPr>
            <w:r>
              <w:t>d=</w:t>
            </w:r>
            <w:r w:rsidR="00304759" w:rsidRPr="009168D2">
              <w:t xml:space="preserve">0 km </w:t>
            </w:r>
          </w:p>
        </w:tc>
        <w:tc>
          <w:tcPr>
            <w:tcW w:w="0" w:type="auto"/>
            <w:gridSpan w:val="2"/>
            <w:vMerge/>
          </w:tcPr>
          <w:p w14:paraId="294F3154" w14:textId="77777777" w:rsidR="00190192" w:rsidRPr="009168D2" w:rsidRDefault="00190192">
            <w:pPr>
              <w:pStyle w:val="ECCTabletext"/>
              <w:jc w:val="left"/>
            </w:pPr>
          </w:p>
        </w:tc>
      </w:tr>
      <w:tr w:rsidR="00190192" w:rsidRPr="009168D2" w14:paraId="294F315D" w14:textId="77777777" w:rsidTr="00190192">
        <w:trPr>
          <w:trHeight w:val="204"/>
        </w:trPr>
        <w:tc>
          <w:tcPr>
            <w:tcW w:w="0" w:type="auto"/>
            <w:vMerge w:val="restart"/>
          </w:tcPr>
          <w:p w14:paraId="294F3156" w14:textId="0529DE00" w:rsidR="00190192" w:rsidRPr="009168D2" w:rsidRDefault="00304759">
            <w:pPr>
              <w:pStyle w:val="ECCTabletext"/>
              <w:jc w:val="left"/>
            </w:pPr>
            <w:r w:rsidRPr="009168D2">
              <w:t>Study 4</w:t>
            </w:r>
            <w:r w:rsidR="00C93964">
              <w:t>½</w:t>
            </w:r>
          </w:p>
        </w:tc>
        <w:tc>
          <w:tcPr>
            <w:tcW w:w="0" w:type="auto"/>
            <w:vMerge w:val="restart"/>
          </w:tcPr>
          <w:p w14:paraId="294F3157" w14:textId="298A4715" w:rsidR="00190192" w:rsidRPr="009168D2" w:rsidRDefault="00304759" w:rsidP="00C93964">
            <w:pPr>
              <w:pStyle w:val="ECCTabletext"/>
              <w:jc w:val="left"/>
            </w:pPr>
            <w:r w:rsidRPr="009168D2">
              <w:t xml:space="preserve">Co-channel, Azimuth angle 0°, 5G BS </w:t>
            </w:r>
            <w:r w:rsidRPr="009168D2">
              <w:sym w:font="Wingdings" w:char="F0E0"/>
            </w:r>
            <w:r w:rsidRPr="009168D2">
              <w:t xml:space="preserve"> FS, </w:t>
            </w:r>
          </w:p>
          <w:p w14:paraId="294F3158" w14:textId="767BF6F4" w:rsidR="00190192" w:rsidRPr="009168D2" w:rsidRDefault="00304759" w:rsidP="00C93964">
            <w:pPr>
              <w:pStyle w:val="ECCTabletext"/>
              <w:jc w:val="left"/>
            </w:pPr>
            <w:r w:rsidRPr="009168D2">
              <w:t>BS h</w:t>
            </w:r>
            <w:r w:rsidR="00BA3D2B">
              <w:t>=</w:t>
            </w:r>
            <w:r w:rsidRPr="009168D2">
              <w:t>6 m</w:t>
            </w:r>
          </w:p>
        </w:tc>
        <w:tc>
          <w:tcPr>
            <w:tcW w:w="0" w:type="auto"/>
          </w:tcPr>
          <w:p w14:paraId="294F3159" w14:textId="0CBDDD50" w:rsidR="00190192" w:rsidRPr="009168D2" w:rsidRDefault="00304759" w:rsidP="00C93964">
            <w:pPr>
              <w:pStyle w:val="ECCTabletext"/>
              <w:jc w:val="left"/>
            </w:pPr>
            <w:r w:rsidRPr="009168D2">
              <w:t xml:space="preserve">FS h=20 m, </w:t>
            </w:r>
            <w:r w:rsidR="0008722A">
              <w:t>d=</w:t>
            </w:r>
            <w:r w:rsidRPr="009168D2">
              <w:t>20 km</w:t>
            </w:r>
          </w:p>
        </w:tc>
        <w:tc>
          <w:tcPr>
            <w:tcW w:w="0" w:type="auto"/>
            <w:vMerge w:val="restart"/>
          </w:tcPr>
          <w:p w14:paraId="294F315A" w14:textId="38D5B830" w:rsidR="00190192" w:rsidRPr="009168D2" w:rsidRDefault="00304759" w:rsidP="00C93964">
            <w:pPr>
              <w:pStyle w:val="ECCTabletext"/>
              <w:jc w:val="left"/>
            </w:pPr>
            <w:r w:rsidRPr="009168D2">
              <w:t xml:space="preserve">Co-channel, Azimuth angle 0°, 5G BS </w:t>
            </w:r>
            <w:r w:rsidRPr="009168D2">
              <w:sym w:font="Wingdings" w:char="F0E0"/>
            </w:r>
            <w:r w:rsidRPr="009168D2">
              <w:t xml:space="preserve"> FS, </w:t>
            </w:r>
          </w:p>
          <w:p w14:paraId="294F315B" w14:textId="6AE0047A" w:rsidR="00190192" w:rsidRPr="009168D2" w:rsidRDefault="00304759" w:rsidP="00C93964">
            <w:pPr>
              <w:pStyle w:val="ECCTabletext"/>
              <w:jc w:val="left"/>
            </w:pPr>
            <w:r w:rsidRPr="009168D2">
              <w:t>BS h</w:t>
            </w:r>
            <w:r w:rsidR="00BA3D2B">
              <w:t>=</w:t>
            </w:r>
            <w:r w:rsidRPr="009168D2">
              <w:t>15 m</w:t>
            </w:r>
          </w:p>
        </w:tc>
        <w:tc>
          <w:tcPr>
            <w:tcW w:w="0" w:type="auto"/>
          </w:tcPr>
          <w:p w14:paraId="294F315C" w14:textId="2F18A1ED" w:rsidR="00190192" w:rsidRPr="009168D2" w:rsidRDefault="00304759" w:rsidP="00C93964">
            <w:pPr>
              <w:pStyle w:val="ECCTabletext"/>
              <w:jc w:val="left"/>
            </w:pPr>
            <w:r w:rsidRPr="009168D2">
              <w:t xml:space="preserve">FS h=20 m, </w:t>
            </w:r>
            <w:r w:rsidR="0008722A">
              <w:t>d=</w:t>
            </w:r>
            <w:r w:rsidRPr="009168D2">
              <w:t>31 km</w:t>
            </w:r>
          </w:p>
        </w:tc>
      </w:tr>
      <w:tr w:rsidR="00190192" w:rsidRPr="009168D2" w14:paraId="294F3163" w14:textId="77777777" w:rsidTr="00190192">
        <w:trPr>
          <w:trHeight w:val="203"/>
        </w:trPr>
        <w:tc>
          <w:tcPr>
            <w:tcW w:w="0" w:type="auto"/>
            <w:vMerge/>
          </w:tcPr>
          <w:p w14:paraId="294F315E" w14:textId="77777777" w:rsidR="00190192" w:rsidRPr="009168D2" w:rsidRDefault="00190192">
            <w:pPr>
              <w:pStyle w:val="ECCTabletext"/>
              <w:jc w:val="left"/>
            </w:pPr>
          </w:p>
        </w:tc>
        <w:tc>
          <w:tcPr>
            <w:tcW w:w="0" w:type="auto"/>
            <w:vMerge/>
          </w:tcPr>
          <w:p w14:paraId="294F315F" w14:textId="77777777" w:rsidR="00190192" w:rsidRPr="009168D2" w:rsidRDefault="00190192" w:rsidP="00C93964">
            <w:pPr>
              <w:pStyle w:val="ECCTabletext"/>
              <w:jc w:val="left"/>
            </w:pPr>
          </w:p>
        </w:tc>
        <w:tc>
          <w:tcPr>
            <w:tcW w:w="0" w:type="auto"/>
          </w:tcPr>
          <w:p w14:paraId="294F3160" w14:textId="77777777" w:rsidR="00190192" w:rsidRPr="009168D2" w:rsidRDefault="00304759" w:rsidP="00C93964">
            <w:pPr>
              <w:pStyle w:val="ECCTabletext"/>
              <w:jc w:val="left"/>
            </w:pPr>
            <w:r w:rsidRPr="009168D2">
              <w:t>FS h=30 m, d=31.25 km</w:t>
            </w:r>
          </w:p>
        </w:tc>
        <w:tc>
          <w:tcPr>
            <w:tcW w:w="0" w:type="auto"/>
            <w:vMerge/>
          </w:tcPr>
          <w:p w14:paraId="294F3161" w14:textId="77777777" w:rsidR="00190192" w:rsidRPr="009168D2" w:rsidRDefault="00190192" w:rsidP="00C93964">
            <w:pPr>
              <w:pStyle w:val="ECCTabletext"/>
              <w:jc w:val="left"/>
            </w:pPr>
          </w:p>
        </w:tc>
        <w:tc>
          <w:tcPr>
            <w:tcW w:w="0" w:type="auto"/>
          </w:tcPr>
          <w:p w14:paraId="294F3162" w14:textId="77777777" w:rsidR="00190192" w:rsidRPr="009168D2" w:rsidRDefault="00304759" w:rsidP="00C93964">
            <w:pPr>
              <w:pStyle w:val="ECCTabletext"/>
              <w:jc w:val="left"/>
            </w:pPr>
            <w:r w:rsidRPr="009168D2">
              <w:t>FS h=30 m, d=34.5 km</w:t>
            </w:r>
          </w:p>
        </w:tc>
      </w:tr>
      <w:tr w:rsidR="00190192" w:rsidRPr="009168D2" w14:paraId="294F3169" w14:textId="77777777" w:rsidTr="00190192">
        <w:trPr>
          <w:trHeight w:val="203"/>
        </w:trPr>
        <w:tc>
          <w:tcPr>
            <w:tcW w:w="0" w:type="auto"/>
            <w:vMerge/>
          </w:tcPr>
          <w:p w14:paraId="294F3164" w14:textId="77777777" w:rsidR="00190192" w:rsidRPr="009168D2" w:rsidRDefault="00190192">
            <w:pPr>
              <w:pStyle w:val="ECCTabletext"/>
              <w:jc w:val="left"/>
            </w:pPr>
          </w:p>
        </w:tc>
        <w:tc>
          <w:tcPr>
            <w:tcW w:w="0" w:type="auto"/>
            <w:vMerge/>
          </w:tcPr>
          <w:p w14:paraId="294F3165" w14:textId="77777777" w:rsidR="00190192" w:rsidRPr="009168D2" w:rsidRDefault="00190192" w:rsidP="00C93964">
            <w:pPr>
              <w:pStyle w:val="ECCTabletext"/>
              <w:jc w:val="left"/>
            </w:pPr>
          </w:p>
        </w:tc>
        <w:tc>
          <w:tcPr>
            <w:tcW w:w="0" w:type="auto"/>
          </w:tcPr>
          <w:p w14:paraId="294F3166" w14:textId="5F08C043" w:rsidR="00190192" w:rsidRPr="009168D2" w:rsidRDefault="00304759" w:rsidP="00C93964">
            <w:pPr>
              <w:pStyle w:val="ECCTabletext"/>
              <w:jc w:val="left"/>
            </w:pPr>
            <w:r w:rsidRPr="009168D2">
              <w:t xml:space="preserve">FS h=40 m, 40 m, </w:t>
            </w:r>
            <w:r w:rsidR="0008722A">
              <w:t>d=</w:t>
            </w:r>
            <w:r w:rsidRPr="009168D2">
              <w:t>34 km</w:t>
            </w:r>
          </w:p>
        </w:tc>
        <w:tc>
          <w:tcPr>
            <w:tcW w:w="0" w:type="auto"/>
            <w:vMerge/>
          </w:tcPr>
          <w:p w14:paraId="294F3167" w14:textId="77777777" w:rsidR="00190192" w:rsidRPr="009168D2" w:rsidRDefault="00190192" w:rsidP="00C93964">
            <w:pPr>
              <w:pStyle w:val="ECCTabletext"/>
              <w:jc w:val="left"/>
            </w:pPr>
          </w:p>
        </w:tc>
        <w:tc>
          <w:tcPr>
            <w:tcW w:w="0" w:type="auto"/>
          </w:tcPr>
          <w:p w14:paraId="294F3168" w14:textId="77777777" w:rsidR="00190192" w:rsidRPr="009168D2" w:rsidRDefault="00304759" w:rsidP="00C93964">
            <w:pPr>
              <w:pStyle w:val="ECCTabletext"/>
              <w:jc w:val="left"/>
            </w:pPr>
            <w:r w:rsidRPr="009168D2">
              <w:t>FS h=40 m, 40 m, d=37.75 km</w:t>
            </w:r>
          </w:p>
        </w:tc>
      </w:tr>
      <w:tr w:rsidR="00190192" w:rsidRPr="009168D2" w14:paraId="294F316F" w14:textId="77777777" w:rsidTr="00190192">
        <w:trPr>
          <w:trHeight w:val="203"/>
        </w:trPr>
        <w:tc>
          <w:tcPr>
            <w:tcW w:w="0" w:type="auto"/>
            <w:vMerge/>
          </w:tcPr>
          <w:p w14:paraId="294F316A" w14:textId="77777777" w:rsidR="00190192" w:rsidRPr="009168D2" w:rsidRDefault="00190192">
            <w:pPr>
              <w:pStyle w:val="ECCTabletext"/>
              <w:jc w:val="left"/>
            </w:pPr>
          </w:p>
        </w:tc>
        <w:tc>
          <w:tcPr>
            <w:tcW w:w="0" w:type="auto"/>
            <w:vMerge/>
          </w:tcPr>
          <w:p w14:paraId="294F316B" w14:textId="77777777" w:rsidR="00190192" w:rsidRPr="009168D2" w:rsidRDefault="00190192" w:rsidP="00C93964">
            <w:pPr>
              <w:pStyle w:val="ECCTabletext"/>
              <w:jc w:val="left"/>
            </w:pPr>
          </w:p>
        </w:tc>
        <w:tc>
          <w:tcPr>
            <w:tcW w:w="0" w:type="auto"/>
          </w:tcPr>
          <w:p w14:paraId="294F316C" w14:textId="77777777" w:rsidR="00190192" w:rsidRPr="009168D2" w:rsidRDefault="00304759" w:rsidP="00C93964">
            <w:pPr>
              <w:pStyle w:val="ECCTabletext"/>
              <w:jc w:val="left"/>
            </w:pPr>
            <w:r w:rsidRPr="009168D2">
              <w:t>FS h=50 m, d=36.5 km</w:t>
            </w:r>
          </w:p>
        </w:tc>
        <w:tc>
          <w:tcPr>
            <w:tcW w:w="0" w:type="auto"/>
            <w:vMerge/>
          </w:tcPr>
          <w:p w14:paraId="294F316D" w14:textId="77777777" w:rsidR="00190192" w:rsidRPr="009168D2" w:rsidRDefault="00190192" w:rsidP="00C93964">
            <w:pPr>
              <w:pStyle w:val="ECCTabletext"/>
              <w:jc w:val="left"/>
            </w:pPr>
          </w:p>
        </w:tc>
        <w:tc>
          <w:tcPr>
            <w:tcW w:w="0" w:type="auto"/>
          </w:tcPr>
          <w:p w14:paraId="294F316E" w14:textId="77777777" w:rsidR="00190192" w:rsidRPr="009168D2" w:rsidRDefault="00304759" w:rsidP="00C93964">
            <w:pPr>
              <w:pStyle w:val="ECCTabletext"/>
              <w:jc w:val="left"/>
            </w:pPr>
            <w:r w:rsidRPr="009168D2">
              <w:t>FS h=50 m, d=40.5 km</w:t>
            </w:r>
          </w:p>
        </w:tc>
      </w:tr>
      <w:tr w:rsidR="00190192" w:rsidRPr="009168D2" w14:paraId="294F3177" w14:textId="77777777" w:rsidTr="00190192">
        <w:trPr>
          <w:trHeight w:val="203"/>
        </w:trPr>
        <w:tc>
          <w:tcPr>
            <w:tcW w:w="0" w:type="auto"/>
            <w:vMerge/>
          </w:tcPr>
          <w:p w14:paraId="294F3170" w14:textId="77777777" w:rsidR="00190192" w:rsidRPr="009168D2" w:rsidRDefault="00190192">
            <w:pPr>
              <w:pStyle w:val="ECCTabletext"/>
              <w:jc w:val="left"/>
            </w:pPr>
          </w:p>
        </w:tc>
        <w:tc>
          <w:tcPr>
            <w:tcW w:w="0" w:type="auto"/>
            <w:vMerge w:val="restart"/>
          </w:tcPr>
          <w:p w14:paraId="294F3171" w14:textId="7A07CED1" w:rsidR="00190192" w:rsidRPr="009168D2" w:rsidRDefault="00304759" w:rsidP="00C93964">
            <w:pPr>
              <w:pStyle w:val="ECCTabletext"/>
              <w:jc w:val="left"/>
            </w:pPr>
            <w:r w:rsidRPr="009168D2">
              <w:t xml:space="preserve">Co-channel, Azimuth angle 5°, 5G BS </w:t>
            </w:r>
            <w:r w:rsidRPr="009168D2">
              <w:sym w:font="Wingdings" w:char="F0E0"/>
            </w:r>
            <w:r w:rsidRPr="009168D2">
              <w:t xml:space="preserve"> FS, </w:t>
            </w:r>
          </w:p>
          <w:p w14:paraId="294F3172" w14:textId="6DC4A8E6" w:rsidR="00190192" w:rsidRPr="009168D2" w:rsidRDefault="00304759" w:rsidP="00C93964">
            <w:pPr>
              <w:pStyle w:val="ECCTabletext"/>
              <w:jc w:val="left"/>
            </w:pPr>
            <w:r w:rsidRPr="009168D2">
              <w:t>BS h</w:t>
            </w:r>
            <w:r w:rsidR="00BA3D2B">
              <w:t>=</w:t>
            </w:r>
            <w:r w:rsidRPr="009168D2">
              <w:t>6 m</w:t>
            </w:r>
          </w:p>
        </w:tc>
        <w:tc>
          <w:tcPr>
            <w:tcW w:w="0" w:type="auto"/>
          </w:tcPr>
          <w:p w14:paraId="294F3173" w14:textId="2C90623D" w:rsidR="00190192" w:rsidRPr="009168D2" w:rsidRDefault="00304759" w:rsidP="00C93964">
            <w:pPr>
              <w:pStyle w:val="ECCTabletext"/>
              <w:jc w:val="left"/>
            </w:pPr>
            <w:r w:rsidRPr="009168D2">
              <w:t xml:space="preserve">FS h=20 m, </w:t>
            </w:r>
            <w:r w:rsidR="0008722A">
              <w:t>d=</w:t>
            </w:r>
            <w:r w:rsidRPr="009168D2">
              <w:t>6.25 km</w:t>
            </w:r>
          </w:p>
        </w:tc>
        <w:tc>
          <w:tcPr>
            <w:tcW w:w="0" w:type="auto"/>
            <w:vMerge w:val="restart"/>
          </w:tcPr>
          <w:p w14:paraId="294F3174" w14:textId="18962FC6" w:rsidR="00190192" w:rsidRPr="009168D2" w:rsidRDefault="00304759" w:rsidP="00C93964">
            <w:pPr>
              <w:pStyle w:val="ECCTabletext"/>
              <w:jc w:val="left"/>
            </w:pPr>
            <w:r w:rsidRPr="009168D2">
              <w:t xml:space="preserve">Co-channel, Azimuth angle 5°, 5G BS </w:t>
            </w:r>
            <w:r w:rsidRPr="009168D2">
              <w:sym w:font="Wingdings" w:char="F0E0"/>
            </w:r>
            <w:r w:rsidRPr="009168D2">
              <w:t xml:space="preserve"> FS, </w:t>
            </w:r>
          </w:p>
          <w:p w14:paraId="294F3175" w14:textId="3A157A2E" w:rsidR="00190192" w:rsidRPr="009168D2" w:rsidRDefault="00304759" w:rsidP="00C93964">
            <w:pPr>
              <w:pStyle w:val="ECCTabletext"/>
              <w:jc w:val="left"/>
            </w:pPr>
            <w:r w:rsidRPr="009168D2">
              <w:t>BS h</w:t>
            </w:r>
            <w:r w:rsidR="00BA3D2B">
              <w:t>=</w:t>
            </w:r>
            <w:r w:rsidRPr="009168D2">
              <w:t>15 m</w:t>
            </w:r>
          </w:p>
        </w:tc>
        <w:tc>
          <w:tcPr>
            <w:tcW w:w="0" w:type="auto"/>
          </w:tcPr>
          <w:p w14:paraId="294F3176" w14:textId="64FCFD24" w:rsidR="00190192" w:rsidRPr="009168D2" w:rsidRDefault="00304759" w:rsidP="00C93964">
            <w:pPr>
              <w:pStyle w:val="ECCTabletext"/>
              <w:jc w:val="left"/>
            </w:pPr>
            <w:r w:rsidRPr="009168D2">
              <w:t xml:space="preserve">FS h=20 m, </w:t>
            </w:r>
            <w:r w:rsidR="0008722A">
              <w:t>d=</w:t>
            </w:r>
            <w:r w:rsidRPr="009168D2">
              <w:t>3.92 km</w:t>
            </w:r>
          </w:p>
        </w:tc>
      </w:tr>
      <w:tr w:rsidR="00190192" w:rsidRPr="009168D2" w14:paraId="294F317D" w14:textId="77777777" w:rsidTr="00190192">
        <w:trPr>
          <w:trHeight w:val="203"/>
        </w:trPr>
        <w:tc>
          <w:tcPr>
            <w:tcW w:w="0" w:type="auto"/>
            <w:vMerge/>
          </w:tcPr>
          <w:p w14:paraId="294F3178" w14:textId="77777777" w:rsidR="00190192" w:rsidRPr="009168D2" w:rsidRDefault="00190192">
            <w:pPr>
              <w:pStyle w:val="ECCTabletext"/>
              <w:jc w:val="left"/>
            </w:pPr>
          </w:p>
        </w:tc>
        <w:tc>
          <w:tcPr>
            <w:tcW w:w="0" w:type="auto"/>
            <w:vMerge/>
          </w:tcPr>
          <w:p w14:paraId="294F3179" w14:textId="77777777" w:rsidR="00190192" w:rsidRPr="009168D2" w:rsidRDefault="00190192" w:rsidP="00C93964">
            <w:pPr>
              <w:pStyle w:val="ECCTabletext"/>
              <w:jc w:val="left"/>
            </w:pPr>
          </w:p>
        </w:tc>
        <w:tc>
          <w:tcPr>
            <w:tcW w:w="0" w:type="auto"/>
          </w:tcPr>
          <w:p w14:paraId="294F317A" w14:textId="77777777" w:rsidR="00190192" w:rsidRPr="009168D2" w:rsidRDefault="00304759" w:rsidP="00C93964">
            <w:pPr>
              <w:pStyle w:val="ECCTabletext"/>
              <w:jc w:val="left"/>
            </w:pPr>
            <w:r w:rsidRPr="009168D2">
              <w:t>FS h=30 m, d=6.25 km</w:t>
            </w:r>
          </w:p>
        </w:tc>
        <w:tc>
          <w:tcPr>
            <w:tcW w:w="0" w:type="auto"/>
            <w:vMerge/>
          </w:tcPr>
          <w:p w14:paraId="294F317B" w14:textId="77777777" w:rsidR="00190192" w:rsidRPr="009168D2" w:rsidRDefault="00190192" w:rsidP="00C93964">
            <w:pPr>
              <w:pStyle w:val="ECCTabletext"/>
              <w:jc w:val="left"/>
            </w:pPr>
          </w:p>
        </w:tc>
        <w:tc>
          <w:tcPr>
            <w:tcW w:w="0" w:type="auto"/>
          </w:tcPr>
          <w:p w14:paraId="294F317C" w14:textId="77777777" w:rsidR="00190192" w:rsidRPr="009168D2" w:rsidRDefault="00304759" w:rsidP="00C93964">
            <w:pPr>
              <w:pStyle w:val="ECCTabletext"/>
              <w:jc w:val="left"/>
            </w:pPr>
            <w:r w:rsidRPr="009168D2">
              <w:t>FS h=30 m, d=3.84 km</w:t>
            </w:r>
          </w:p>
        </w:tc>
      </w:tr>
      <w:tr w:rsidR="00190192" w:rsidRPr="009168D2" w14:paraId="294F3183" w14:textId="77777777" w:rsidTr="00190192">
        <w:trPr>
          <w:trHeight w:val="203"/>
        </w:trPr>
        <w:tc>
          <w:tcPr>
            <w:tcW w:w="0" w:type="auto"/>
            <w:vMerge/>
          </w:tcPr>
          <w:p w14:paraId="294F317E" w14:textId="77777777" w:rsidR="00190192" w:rsidRPr="009168D2" w:rsidRDefault="00190192">
            <w:pPr>
              <w:pStyle w:val="ECCTabletext"/>
              <w:jc w:val="left"/>
            </w:pPr>
          </w:p>
        </w:tc>
        <w:tc>
          <w:tcPr>
            <w:tcW w:w="0" w:type="auto"/>
            <w:vMerge/>
          </w:tcPr>
          <w:p w14:paraId="294F317F" w14:textId="77777777" w:rsidR="00190192" w:rsidRPr="009168D2" w:rsidRDefault="00190192" w:rsidP="00C93964">
            <w:pPr>
              <w:pStyle w:val="ECCTabletext"/>
              <w:jc w:val="left"/>
            </w:pPr>
          </w:p>
        </w:tc>
        <w:tc>
          <w:tcPr>
            <w:tcW w:w="0" w:type="auto"/>
          </w:tcPr>
          <w:p w14:paraId="294F3180" w14:textId="58884464" w:rsidR="00190192" w:rsidRPr="009168D2" w:rsidRDefault="00304759" w:rsidP="00C93964">
            <w:pPr>
              <w:pStyle w:val="ECCTabletext"/>
              <w:jc w:val="left"/>
            </w:pPr>
            <w:r w:rsidRPr="009168D2">
              <w:t xml:space="preserve">FS h=40 m, 40 m, </w:t>
            </w:r>
            <w:r w:rsidR="0008722A">
              <w:t>d=</w:t>
            </w:r>
            <w:r w:rsidRPr="009168D2">
              <w:t>6.25 km</w:t>
            </w:r>
          </w:p>
        </w:tc>
        <w:tc>
          <w:tcPr>
            <w:tcW w:w="0" w:type="auto"/>
            <w:vMerge/>
          </w:tcPr>
          <w:p w14:paraId="294F3181" w14:textId="77777777" w:rsidR="00190192" w:rsidRPr="009168D2" w:rsidRDefault="00190192" w:rsidP="00C93964">
            <w:pPr>
              <w:pStyle w:val="ECCTabletext"/>
              <w:jc w:val="left"/>
            </w:pPr>
          </w:p>
        </w:tc>
        <w:tc>
          <w:tcPr>
            <w:tcW w:w="0" w:type="auto"/>
          </w:tcPr>
          <w:p w14:paraId="294F3182" w14:textId="7EB482E5" w:rsidR="00190192" w:rsidRPr="009168D2" w:rsidRDefault="00304759" w:rsidP="00C93964">
            <w:pPr>
              <w:pStyle w:val="ECCTabletext"/>
              <w:jc w:val="left"/>
            </w:pPr>
            <w:r w:rsidRPr="009168D2">
              <w:t xml:space="preserve">FS h=40 m, 40 m, </w:t>
            </w:r>
            <w:r w:rsidR="0008722A">
              <w:t>d=</w:t>
            </w:r>
            <w:r w:rsidRPr="009168D2">
              <w:t>3.76 km</w:t>
            </w:r>
          </w:p>
        </w:tc>
      </w:tr>
      <w:tr w:rsidR="00190192" w:rsidRPr="009168D2" w14:paraId="294F3189" w14:textId="77777777" w:rsidTr="00190192">
        <w:trPr>
          <w:trHeight w:val="203"/>
        </w:trPr>
        <w:tc>
          <w:tcPr>
            <w:tcW w:w="0" w:type="auto"/>
            <w:vMerge/>
          </w:tcPr>
          <w:p w14:paraId="294F3184" w14:textId="77777777" w:rsidR="00190192" w:rsidRPr="009168D2" w:rsidRDefault="00190192">
            <w:pPr>
              <w:pStyle w:val="ECCTabletext"/>
              <w:jc w:val="left"/>
            </w:pPr>
          </w:p>
        </w:tc>
        <w:tc>
          <w:tcPr>
            <w:tcW w:w="0" w:type="auto"/>
            <w:vMerge/>
          </w:tcPr>
          <w:p w14:paraId="294F3185" w14:textId="77777777" w:rsidR="00190192" w:rsidRPr="009168D2" w:rsidRDefault="00190192" w:rsidP="00C93964">
            <w:pPr>
              <w:pStyle w:val="ECCTabletext"/>
              <w:jc w:val="left"/>
            </w:pPr>
          </w:p>
        </w:tc>
        <w:tc>
          <w:tcPr>
            <w:tcW w:w="0" w:type="auto"/>
          </w:tcPr>
          <w:p w14:paraId="294F3186" w14:textId="77777777" w:rsidR="00190192" w:rsidRPr="009168D2" w:rsidRDefault="00304759" w:rsidP="00C93964">
            <w:pPr>
              <w:pStyle w:val="ECCTabletext"/>
              <w:jc w:val="left"/>
            </w:pPr>
            <w:r w:rsidRPr="009168D2">
              <w:t>FS h=50 m, d=6.25 km</w:t>
            </w:r>
          </w:p>
        </w:tc>
        <w:tc>
          <w:tcPr>
            <w:tcW w:w="0" w:type="auto"/>
            <w:vMerge/>
          </w:tcPr>
          <w:p w14:paraId="294F3187" w14:textId="77777777" w:rsidR="00190192" w:rsidRPr="009168D2" w:rsidRDefault="00190192" w:rsidP="00C93964">
            <w:pPr>
              <w:pStyle w:val="ECCTabletext"/>
              <w:jc w:val="left"/>
            </w:pPr>
          </w:p>
        </w:tc>
        <w:tc>
          <w:tcPr>
            <w:tcW w:w="0" w:type="auto"/>
          </w:tcPr>
          <w:p w14:paraId="294F3188" w14:textId="6E0E91D6" w:rsidR="00190192" w:rsidRPr="009168D2" w:rsidRDefault="00304759" w:rsidP="00C93964">
            <w:pPr>
              <w:pStyle w:val="ECCTabletext"/>
              <w:jc w:val="left"/>
            </w:pPr>
            <w:r w:rsidRPr="009168D2">
              <w:t xml:space="preserve">FS h=50 m, </w:t>
            </w:r>
            <w:r w:rsidR="0008722A">
              <w:t>d=</w:t>
            </w:r>
            <w:r w:rsidRPr="009168D2">
              <w:t>3.64 km</w:t>
            </w:r>
          </w:p>
        </w:tc>
      </w:tr>
      <w:tr w:rsidR="00190192" w:rsidRPr="009168D2" w14:paraId="294F3191" w14:textId="77777777" w:rsidTr="00190192">
        <w:trPr>
          <w:trHeight w:val="187"/>
        </w:trPr>
        <w:tc>
          <w:tcPr>
            <w:tcW w:w="0" w:type="auto"/>
            <w:vMerge/>
          </w:tcPr>
          <w:p w14:paraId="294F318A" w14:textId="77777777" w:rsidR="00190192" w:rsidRPr="009168D2" w:rsidRDefault="00190192">
            <w:pPr>
              <w:pStyle w:val="ECCTabletext"/>
              <w:jc w:val="left"/>
            </w:pPr>
          </w:p>
        </w:tc>
        <w:tc>
          <w:tcPr>
            <w:tcW w:w="0" w:type="auto"/>
            <w:vMerge w:val="restart"/>
          </w:tcPr>
          <w:p w14:paraId="294F318B" w14:textId="54B37E8B"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18C" w14:textId="1FDE66F9" w:rsidR="00190192" w:rsidRPr="009168D2" w:rsidRDefault="00304759" w:rsidP="00C93964">
            <w:pPr>
              <w:pStyle w:val="ECCTabletext"/>
              <w:jc w:val="left"/>
            </w:pPr>
            <w:r w:rsidRPr="009168D2">
              <w:t>BS h</w:t>
            </w:r>
            <w:r w:rsidR="00BA3D2B">
              <w:t>=</w:t>
            </w:r>
            <w:r w:rsidRPr="009168D2">
              <w:t>6 m</w:t>
            </w:r>
          </w:p>
        </w:tc>
        <w:tc>
          <w:tcPr>
            <w:tcW w:w="0" w:type="auto"/>
          </w:tcPr>
          <w:p w14:paraId="294F318D" w14:textId="77777777" w:rsidR="00190192" w:rsidRPr="009168D2" w:rsidRDefault="00304759" w:rsidP="00C93964">
            <w:pPr>
              <w:pStyle w:val="ECCTabletext"/>
              <w:jc w:val="left"/>
            </w:pPr>
            <w:r w:rsidRPr="009168D2">
              <w:t xml:space="preserve">FS h=20 m, d=20.75 km </w:t>
            </w:r>
          </w:p>
        </w:tc>
        <w:tc>
          <w:tcPr>
            <w:tcW w:w="0" w:type="auto"/>
            <w:vMerge w:val="restart"/>
          </w:tcPr>
          <w:p w14:paraId="294F318E" w14:textId="050A7C82"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18F" w14:textId="32210EF0" w:rsidR="00190192" w:rsidRPr="009168D2" w:rsidRDefault="00304759" w:rsidP="00C93964">
            <w:pPr>
              <w:pStyle w:val="ECCTabletext"/>
              <w:jc w:val="left"/>
            </w:pPr>
            <w:r w:rsidRPr="009168D2">
              <w:t>BS h</w:t>
            </w:r>
            <w:r w:rsidR="00BA3D2B">
              <w:t>=</w:t>
            </w:r>
            <w:r w:rsidRPr="009168D2">
              <w:t>15 m</w:t>
            </w:r>
          </w:p>
        </w:tc>
        <w:tc>
          <w:tcPr>
            <w:tcW w:w="0" w:type="auto"/>
          </w:tcPr>
          <w:p w14:paraId="294F3190" w14:textId="77777777" w:rsidR="00190192" w:rsidRPr="009168D2" w:rsidRDefault="00304759" w:rsidP="00C93964">
            <w:pPr>
              <w:pStyle w:val="ECCTabletext"/>
              <w:jc w:val="left"/>
            </w:pPr>
            <w:r w:rsidRPr="009168D2">
              <w:t xml:space="preserve">FS h=20 m, d=14 km </w:t>
            </w:r>
          </w:p>
        </w:tc>
      </w:tr>
      <w:tr w:rsidR="00190192" w:rsidRPr="009168D2" w14:paraId="294F3197" w14:textId="77777777" w:rsidTr="00190192">
        <w:trPr>
          <w:trHeight w:val="203"/>
        </w:trPr>
        <w:tc>
          <w:tcPr>
            <w:tcW w:w="0" w:type="auto"/>
            <w:vMerge/>
          </w:tcPr>
          <w:p w14:paraId="294F3192" w14:textId="77777777" w:rsidR="00190192" w:rsidRPr="009168D2" w:rsidRDefault="00190192">
            <w:pPr>
              <w:pStyle w:val="ECCTabletext"/>
              <w:jc w:val="left"/>
            </w:pPr>
          </w:p>
        </w:tc>
        <w:tc>
          <w:tcPr>
            <w:tcW w:w="0" w:type="auto"/>
            <w:vMerge/>
          </w:tcPr>
          <w:p w14:paraId="294F3193" w14:textId="77777777" w:rsidR="00190192" w:rsidRPr="009168D2" w:rsidRDefault="00190192" w:rsidP="00C93964">
            <w:pPr>
              <w:pStyle w:val="ECCTabletext"/>
              <w:jc w:val="left"/>
            </w:pPr>
          </w:p>
        </w:tc>
        <w:tc>
          <w:tcPr>
            <w:tcW w:w="0" w:type="auto"/>
          </w:tcPr>
          <w:p w14:paraId="294F3194" w14:textId="77777777" w:rsidR="00190192" w:rsidRPr="009168D2" w:rsidRDefault="00304759" w:rsidP="00C93964">
            <w:pPr>
              <w:pStyle w:val="ECCTabletext"/>
              <w:jc w:val="left"/>
            </w:pPr>
            <w:r w:rsidRPr="009168D2">
              <w:t>FS h=30 m, d=20.75 km</w:t>
            </w:r>
          </w:p>
        </w:tc>
        <w:tc>
          <w:tcPr>
            <w:tcW w:w="0" w:type="auto"/>
            <w:vMerge/>
          </w:tcPr>
          <w:p w14:paraId="294F3195" w14:textId="77777777" w:rsidR="00190192" w:rsidRPr="009168D2" w:rsidRDefault="00190192" w:rsidP="00C93964">
            <w:pPr>
              <w:pStyle w:val="ECCTabletext"/>
              <w:jc w:val="left"/>
            </w:pPr>
          </w:p>
        </w:tc>
        <w:tc>
          <w:tcPr>
            <w:tcW w:w="0" w:type="auto"/>
          </w:tcPr>
          <w:p w14:paraId="294F3196" w14:textId="77777777" w:rsidR="00190192" w:rsidRPr="009168D2" w:rsidRDefault="00304759" w:rsidP="00C93964">
            <w:pPr>
              <w:pStyle w:val="ECCTabletext"/>
              <w:jc w:val="left"/>
            </w:pPr>
            <w:r w:rsidRPr="009168D2">
              <w:t>FS h=30 m, d=13.75 km</w:t>
            </w:r>
          </w:p>
        </w:tc>
      </w:tr>
      <w:tr w:rsidR="00190192" w:rsidRPr="009168D2" w14:paraId="294F319D" w14:textId="77777777" w:rsidTr="00190192">
        <w:trPr>
          <w:trHeight w:val="203"/>
        </w:trPr>
        <w:tc>
          <w:tcPr>
            <w:tcW w:w="0" w:type="auto"/>
            <w:vMerge/>
          </w:tcPr>
          <w:p w14:paraId="294F3198" w14:textId="77777777" w:rsidR="00190192" w:rsidRPr="009168D2" w:rsidRDefault="00190192">
            <w:pPr>
              <w:pStyle w:val="ECCTabletext"/>
              <w:jc w:val="left"/>
            </w:pPr>
          </w:p>
        </w:tc>
        <w:tc>
          <w:tcPr>
            <w:tcW w:w="0" w:type="auto"/>
            <w:vMerge/>
          </w:tcPr>
          <w:p w14:paraId="294F3199" w14:textId="77777777" w:rsidR="00190192" w:rsidRPr="009168D2" w:rsidRDefault="00190192" w:rsidP="00C93964">
            <w:pPr>
              <w:pStyle w:val="ECCTabletext"/>
              <w:jc w:val="left"/>
            </w:pPr>
          </w:p>
        </w:tc>
        <w:tc>
          <w:tcPr>
            <w:tcW w:w="0" w:type="auto"/>
          </w:tcPr>
          <w:p w14:paraId="294F319A" w14:textId="77777777" w:rsidR="00190192" w:rsidRPr="009168D2" w:rsidRDefault="00304759" w:rsidP="00C93964">
            <w:pPr>
              <w:pStyle w:val="ECCTabletext"/>
              <w:jc w:val="left"/>
            </w:pPr>
            <w:r w:rsidRPr="009168D2">
              <w:t>FS h=40 m, 40 m, d=20.75 km</w:t>
            </w:r>
          </w:p>
        </w:tc>
        <w:tc>
          <w:tcPr>
            <w:tcW w:w="0" w:type="auto"/>
            <w:vMerge/>
          </w:tcPr>
          <w:p w14:paraId="294F319B" w14:textId="77777777" w:rsidR="00190192" w:rsidRPr="009168D2" w:rsidRDefault="00190192" w:rsidP="00C93964">
            <w:pPr>
              <w:pStyle w:val="ECCTabletext"/>
              <w:jc w:val="left"/>
            </w:pPr>
          </w:p>
        </w:tc>
        <w:tc>
          <w:tcPr>
            <w:tcW w:w="0" w:type="auto"/>
          </w:tcPr>
          <w:p w14:paraId="294F319C" w14:textId="77777777" w:rsidR="00190192" w:rsidRPr="009168D2" w:rsidRDefault="00304759" w:rsidP="00C93964">
            <w:pPr>
              <w:pStyle w:val="ECCTabletext"/>
              <w:jc w:val="left"/>
            </w:pPr>
            <w:r w:rsidRPr="009168D2">
              <w:t>FS h=40 m, 40 m, d=13.75 km</w:t>
            </w:r>
          </w:p>
        </w:tc>
      </w:tr>
      <w:tr w:rsidR="00190192" w:rsidRPr="009168D2" w14:paraId="294F31A3" w14:textId="77777777" w:rsidTr="00190192">
        <w:trPr>
          <w:trHeight w:val="203"/>
        </w:trPr>
        <w:tc>
          <w:tcPr>
            <w:tcW w:w="0" w:type="auto"/>
            <w:vMerge/>
          </w:tcPr>
          <w:p w14:paraId="294F319E" w14:textId="77777777" w:rsidR="00190192" w:rsidRPr="009168D2" w:rsidRDefault="00190192">
            <w:pPr>
              <w:pStyle w:val="ECCTabletext"/>
              <w:jc w:val="left"/>
            </w:pPr>
          </w:p>
        </w:tc>
        <w:tc>
          <w:tcPr>
            <w:tcW w:w="0" w:type="auto"/>
            <w:vMerge/>
          </w:tcPr>
          <w:p w14:paraId="294F319F" w14:textId="77777777" w:rsidR="00190192" w:rsidRPr="009168D2" w:rsidRDefault="00190192" w:rsidP="00C93964">
            <w:pPr>
              <w:pStyle w:val="ECCTabletext"/>
              <w:jc w:val="left"/>
            </w:pPr>
          </w:p>
        </w:tc>
        <w:tc>
          <w:tcPr>
            <w:tcW w:w="0" w:type="auto"/>
          </w:tcPr>
          <w:p w14:paraId="294F31A0" w14:textId="77777777" w:rsidR="00190192" w:rsidRPr="009168D2" w:rsidRDefault="00304759" w:rsidP="00C93964">
            <w:pPr>
              <w:pStyle w:val="ECCTabletext"/>
              <w:jc w:val="left"/>
            </w:pPr>
            <w:r w:rsidRPr="009168D2">
              <w:t>FS h=50 m, d=20.5 km</w:t>
            </w:r>
          </w:p>
        </w:tc>
        <w:tc>
          <w:tcPr>
            <w:tcW w:w="0" w:type="auto"/>
            <w:vMerge/>
          </w:tcPr>
          <w:p w14:paraId="294F31A1" w14:textId="77777777" w:rsidR="00190192" w:rsidRPr="009168D2" w:rsidRDefault="00190192" w:rsidP="00C93964">
            <w:pPr>
              <w:pStyle w:val="ECCTabletext"/>
              <w:jc w:val="left"/>
            </w:pPr>
          </w:p>
        </w:tc>
        <w:tc>
          <w:tcPr>
            <w:tcW w:w="0" w:type="auto"/>
          </w:tcPr>
          <w:p w14:paraId="294F31A2" w14:textId="77777777" w:rsidR="00190192" w:rsidRPr="009168D2" w:rsidRDefault="00304759" w:rsidP="00C93964">
            <w:pPr>
              <w:pStyle w:val="ECCTabletext"/>
              <w:jc w:val="left"/>
            </w:pPr>
            <w:r w:rsidRPr="009168D2">
              <w:t>FS h=50 m, d=13.5 Km</w:t>
            </w:r>
          </w:p>
        </w:tc>
      </w:tr>
      <w:tr w:rsidR="00190192" w:rsidRPr="009168D2" w14:paraId="294F31AB" w14:textId="77777777" w:rsidTr="00190192">
        <w:trPr>
          <w:trHeight w:val="203"/>
        </w:trPr>
        <w:tc>
          <w:tcPr>
            <w:tcW w:w="0" w:type="auto"/>
            <w:vMerge/>
          </w:tcPr>
          <w:p w14:paraId="294F31A4" w14:textId="77777777" w:rsidR="00190192" w:rsidRPr="009168D2" w:rsidRDefault="00190192">
            <w:pPr>
              <w:pStyle w:val="ECCTabletext"/>
              <w:jc w:val="left"/>
            </w:pPr>
          </w:p>
        </w:tc>
        <w:tc>
          <w:tcPr>
            <w:tcW w:w="0" w:type="auto"/>
            <w:vMerge w:val="restart"/>
          </w:tcPr>
          <w:p w14:paraId="294F31A5" w14:textId="7E572AD0" w:rsidR="00190192" w:rsidRPr="009168D2" w:rsidRDefault="00304759" w:rsidP="00C93964">
            <w:pPr>
              <w:pStyle w:val="ECCTabletext"/>
              <w:jc w:val="left"/>
            </w:pPr>
            <w:r w:rsidRPr="009168D2">
              <w:t xml:space="preserve">Adjacent channel, Azimuth angle 5°, 5G BS </w:t>
            </w:r>
            <w:r w:rsidRPr="009168D2">
              <w:sym w:font="Wingdings" w:char="F0E0"/>
            </w:r>
            <w:r w:rsidRPr="009168D2">
              <w:t xml:space="preserve"> FS, </w:t>
            </w:r>
          </w:p>
          <w:p w14:paraId="294F31A6" w14:textId="3946D4AB" w:rsidR="00190192" w:rsidRPr="009168D2" w:rsidRDefault="00304759" w:rsidP="00C93964">
            <w:pPr>
              <w:pStyle w:val="ECCTabletext"/>
              <w:jc w:val="left"/>
            </w:pPr>
            <w:r w:rsidRPr="009168D2">
              <w:t>BS h</w:t>
            </w:r>
            <w:r w:rsidR="00BA3D2B">
              <w:t>=</w:t>
            </w:r>
            <w:r w:rsidRPr="009168D2">
              <w:t>6 m</w:t>
            </w:r>
          </w:p>
        </w:tc>
        <w:tc>
          <w:tcPr>
            <w:tcW w:w="0" w:type="auto"/>
          </w:tcPr>
          <w:p w14:paraId="294F31A7" w14:textId="77777777" w:rsidR="00190192" w:rsidRPr="009168D2" w:rsidRDefault="00304759" w:rsidP="00C93964">
            <w:pPr>
              <w:pStyle w:val="ECCTabletext"/>
              <w:jc w:val="left"/>
            </w:pPr>
            <w:r w:rsidRPr="009168D2">
              <w:t xml:space="preserve">FS h=20 m, d=1.49 km </w:t>
            </w:r>
          </w:p>
        </w:tc>
        <w:tc>
          <w:tcPr>
            <w:tcW w:w="0" w:type="auto"/>
            <w:vMerge w:val="restart"/>
          </w:tcPr>
          <w:p w14:paraId="294F31A8" w14:textId="7112787A" w:rsidR="00190192" w:rsidRPr="009168D2" w:rsidRDefault="00304759" w:rsidP="00C93964">
            <w:pPr>
              <w:pStyle w:val="ECCTabletext"/>
              <w:jc w:val="left"/>
            </w:pPr>
            <w:r w:rsidRPr="009168D2">
              <w:t xml:space="preserve">Adjacent channel, Azimuth angle 5°, 5G BS </w:t>
            </w:r>
            <w:r w:rsidRPr="009168D2">
              <w:sym w:font="Wingdings" w:char="F0E0"/>
            </w:r>
            <w:r w:rsidRPr="009168D2">
              <w:t xml:space="preserve"> FS, </w:t>
            </w:r>
          </w:p>
          <w:p w14:paraId="294F31A9" w14:textId="6D5988E6" w:rsidR="00190192" w:rsidRPr="009168D2" w:rsidRDefault="00304759" w:rsidP="00C93964">
            <w:pPr>
              <w:pStyle w:val="ECCTabletext"/>
              <w:jc w:val="left"/>
            </w:pPr>
            <w:r w:rsidRPr="009168D2">
              <w:t>BS h</w:t>
            </w:r>
            <w:r w:rsidR="00BA3D2B">
              <w:t>=</w:t>
            </w:r>
            <w:r w:rsidRPr="009168D2">
              <w:t>15 m</w:t>
            </w:r>
          </w:p>
        </w:tc>
        <w:tc>
          <w:tcPr>
            <w:tcW w:w="0" w:type="auto"/>
          </w:tcPr>
          <w:p w14:paraId="294F31AA" w14:textId="77777777" w:rsidR="00190192" w:rsidRPr="009168D2" w:rsidRDefault="00304759" w:rsidP="00C93964">
            <w:pPr>
              <w:pStyle w:val="ECCTabletext"/>
              <w:jc w:val="left"/>
            </w:pPr>
            <w:r w:rsidRPr="009168D2">
              <w:t xml:space="preserve">FS h=20 m, d=3.92 m </w:t>
            </w:r>
          </w:p>
        </w:tc>
      </w:tr>
      <w:tr w:rsidR="00190192" w:rsidRPr="009168D2" w14:paraId="294F31B1" w14:textId="77777777" w:rsidTr="00190192">
        <w:trPr>
          <w:trHeight w:val="203"/>
        </w:trPr>
        <w:tc>
          <w:tcPr>
            <w:tcW w:w="0" w:type="auto"/>
            <w:vMerge/>
          </w:tcPr>
          <w:p w14:paraId="294F31AC" w14:textId="77777777" w:rsidR="00190192" w:rsidRPr="009168D2" w:rsidRDefault="00190192">
            <w:pPr>
              <w:pStyle w:val="ECCTabletext"/>
              <w:jc w:val="left"/>
            </w:pPr>
          </w:p>
        </w:tc>
        <w:tc>
          <w:tcPr>
            <w:tcW w:w="0" w:type="auto"/>
            <w:vMerge/>
          </w:tcPr>
          <w:p w14:paraId="294F31AD" w14:textId="77777777" w:rsidR="00190192" w:rsidRPr="009168D2" w:rsidRDefault="00190192" w:rsidP="00C93964">
            <w:pPr>
              <w:pStyle w:val="ECCTabletext"/>
              <w:jc w:val="left"/>
            </w:pPr>
          </w:p>
        </w:tc>
        <w:tc>
          <w:tcPr>
            <w:tcW w:w="0" w:type="auto"/>
          </w:tcPr>
          <w:p w14:paraId="294F31AE" w14:textId="77777777" w:rsidR="00190192" w:rsidRPr="009168D2" w:rsidRDefault="00304759" w:rsidP="00C93964">
            <w:pPr>
              <w:pStyle w:val="ECCTabletext"/>
              <w:jc w:val="left"/>
            </w:pPr>
            <w:r w:rsidRPr="009168D2">
              <w:t>FS h=30 m, d=1.46 km</w:t>
            </w:r>
          </w:p>
        </w:tc>
        <w:tc>
          <w:tcPr>
            <w:tcW w:w="0" w:type="auto"/>
            <w:vMerge/>
          </w:tcPr>
          <w:p w14:paraId="294F31AF" w14:textId="77777777" w:rsidR="00190192" w:rsidRPr="009168D2" w:rsidRDefault="00190192" w:rsidP="00C93964">
            <w:pPr>
              <w:pStyle w:val="ECCTabletext"/>
              <w:jc w:val="left"/>
            </w:pPr>
          </w:p>
        </w:tc>
        <w:tc>
          <w:tcPr>
            <w:tcW w:w="0" w:type="auto"/>
          </w:tcPr>
          <w:p w14:paraId="294F31B0" w14:textId="77777777" w:rsidR="00190192" w:rsidRPr="009168D2" w:rsidRDefault="00304759" w:rsidP="00C93964">
            <w:pPr>
              <w:pStyle w:val="ECCTabletext"/>
              <w:jc w:val="left"/>
            </w:pPr>
            <w:r w:rsidRPr="009168D2">
              <w:t>FS h=30 m, d=3.84 km</w:t>
            </w:r>
          </w:p>
        </w:tc>
      </w:tr>
      <w:tr w:rsidR="00190192" w:rsidRPr="009168D2" w14:paraId="294F31B7" w14:textId="77777777" w:rsidTr="00190192">
        <w:trPr>
          <w:trHeight w:val="203"/>
        </w:trPr>
        <w:tc>
          <w:tcPr>
            <w:tcW w:w="0" w:type="auto"/>
            <w:vMerge/>
          </w:tcPr>
          <w:p w14:paraId="294F31B2" w14:textId="77777777" w:rsidR="00190192" w:rsidRPr="009168D2" w:rsidRDefault="00190192">
            <w:pPr>
              <w:pStyle w:val="ECCTabletext"/>
              <w:jc w:val="left"/>
            </w:pPr>
          </w:p>
        </w:tc>
        <w:tc>
          <w:tcPr>
            <w:tcW w:w="0" w:type="auto"/>
            <w:vMerge/>
          </w:tcPr>
          <w:p w14:paraId="294F31B3" w14:textId="77777777" w:rsidR="00190192" w:rsidRPr="009168D2" w:rsidRDefault="00190192" w:rsidP="00C93964">
            <w:pPr>
              <w:pStyle w:val="ECCTabletext"/>
              <w:jc w:val="left"/>
            </w:pPr>
          </w:p>
        </w:tc>
        <w:tc>
          <w:tcPr>
            <w:tcW w:w="0" w:type="auto"/>
          </w:tcPr>
          <w:p w14:paraId="294F31B4" w14:textId="77777777" w:rsidR="00190192" w:rsidRPr="009168D2" w:rsidRDefault="00304759" w:rsidP="00C93964">
            <w:pPr>
              <w:pStyle w:val="ECCTabletext"/>
              <w:jc w:val="left"/>
            </w:pPr>
            <w:r w:rsidRPr="009168D2">
              <w:t>FS h=40 m, 40 m, d=1.42 km</w:t>
            </w:r>
          </w:p>
        </w:tc>
        <w:tc>
          <w:tcPr>
            <w:tcW w:w="0" w:type="auto"/>
            <w:vMerge/>
          </w:tcPr>
          <w:p w14:paraId="294F31B5" w14:textId="77777777" w:rsidR="00190192" w:rsidRPr="009168D2" w:rsidRDefault="00190192" w:rsidP="00C93964">
            <w:pPr>
              <w:pStyle w:val="ECCTabletext"/>
              <w:jc w:val="left"/>
            </w:pPr>
          </w:p>
        </w:tc>
        <w:tc>
          <w:tcPr>
            <w:tcW w:w="0" w:type="auto"/>
          </w:tcPr>
          <w:p w14:paraId="294F31B6" w14:textId="77777777" w:rsidR="00190192" w:rsidRPr="009168D2" w:rsidRDefault="00304759" w:rsidP="00C93964">
            <w:pPr>
              <w:pStyle w:val="ECCTabletext"/>
              <w:jc w:val="left"/>
            </w:pPr>
            <w:r w:rsidRPr="009168D2">
              <w:t>FS h=40 m, 40 m, d=3.76 km</w:t>
            </w:r>
          </w:p>
        </w:tc>
      </w:tr>
      <w:tr w:rsidR="00190192" w:rsidRPr="009168D2" w14:paraId="294F31BD" w14:textId="77777777" w:rsidTr="00190192">
        <w:trPr>
          <w:trHeight w:val="203"/>
        </w:trPr>
        <w:tc>
          <w:tcPr>
            <w:tcW w:w="0" w:type="auto"/>
            <w:vMerge/>
          </w:tcPr>
          <w:p w14:paraId="294F31B8" w14:textId="77777777" w:rsidR="00190192" w:rsidRPr="009168D2" w:rsidRDefault="00190192">
            <w:pPr>
              <w:pStyle w:val="ECCTabletext"/>
              <w:jc w:val="left"/>
            </w:pPr>
          </w:p>
        </w:tc>
        <w:tc>
          <w:tcPr>
            <w:tcW w:w="0" w:type="auto"/>
            <w:vMerge/>
          </w:tcPr>
          <w:p w14:paraId="294F31B9" w14:textId="77777777" w:rsidR="00190192" w:rsidRPr="009168D2" w:rsidRDefault="00190192" w:rsidP="00C93964">
            <w:pPr>
              <w:pStyle w:val="ECCTabletext"/>
              <w:jc w:val="left"/>
            </w:pPr>
          </w:p>
        </w:tc>
        <w:tc>
          <w:tcPr>
            <w:tcW w:w="0" w:type="auto"/>
          </w:tcPr>
          <w:p w14:paraId="294F31BA" w14:textId="77777777" w:rsidR="00190192" w:rsidRPr="009168D2" w:rsidRDefault="00304759" w:rsidP="00C93964">
            <w:pPr>
              <w:pStyle w:val="ECCTabletext"/>
              <w:jc w:val="left"/>
            </w:pPr>
            <w:r w:rsidRPr="009168D2">
              <w:t>FS h=50 m, d=1.35 km</w:t>
            </w:r>
          </w:p>
        </w:tc>
        <w:tc>
          <w:tcPr>
            <w:tcW w:w="0" w:type="auto"/>
            <w:vMerge/>
          </w:tcPr>
          <w:p w14:paraId="294F31BB" w14:textId="77777777" w:rsidR="00190192" w:rsidRPr="009168D2" w:rsidRDefault="00190192" w:rsidP="00C93964">
            <w:pPr>
              <w:pStyle w:val="ECCTabletext"/>
              <w:jc w:val="left"/>
            </w:pPr>
          </w:p>
        </w:tc>
        <w:tc>
          <w:tcPr>
            <w:tcW w:w="0" w:type="auto"/>
          </w:tcPr>
          <w:p w14:paraId="294F31BC" w14:textId="77777777" w:rsidR="00190192" w:rsidRPr="009168D2" w:rsidRDefault="00304759" w:rsidP="00C93964">
            <w:pPr>
              <w:pStyle w:val="ECCTabletext"/>
              <w:jc w:val="left"/>
            </w:pPr>
            <w:r w:rsidRPr="009168D2">
              <w:t>FS h=50 m, d=3.64 km</w:t>
            </w:r>
          </w:p>
        </w:tc>
      </w:tr>
      <w:tr w:rsidR="00190192" w:rsidRPr="009168D2" w14:paraId="294F31C5" w14:textId="77777777" w:rsidTr="00190192">
        <w:trPr>
          <w:trHeight w:val="203"/>
        </w:trPr>
        <w:tc>
          <w:tcPr>
            <w:tcW w:w="0" w:type="auto"/>
            <w:vMerge/>
          </w:tcPr>
          <w:p w14:paraId="294F31BE" w14:textId="77777777" w:rsidR="00190192" w:rsidRPr="009168D2" w:rsidRDefault="00190192">
            <w:pPr>
              <w:pStyle w:val="ECCTabletext"/>
              <w:jc w:val="left"/>
            </w:pPr>
          </w:p>
        </w:tc>
        <w:tc>
          <w:tcPr>
            <w:tcW w:w="0" w:type="auto"/>
            <w:vMerge w:val="restart"/>
          </w:tcPr>
          <w:p w14:paraId="294F31BF" w14:textId="6CA4D787" w:rsidR="00190192" w:rsidRPr="009168D2" w:rsidRDefault="00304759" w:rsidP="00C93964">
            <w:pPr>
              <w:pStyle w:val="ECCTabletext"/>
              <w:jc w:val="left"/>
            </w:pPr>
            <w:r w:rsidRPr="009168D2">
              <w:t xml:space="preserve">Guard band (20 MHz), Azimuth angle 0°, 5G BS </w:t>
            </w:r>
            <w:r w:rsidRPr="009168D2">
              <w:sym w:font="Wingdings" w:char="F0E0"/>
            </w:r>
            <w:r w:rsidRPr="009168D2">
              <w:t xml:space="preserve"> FS, </w:t>
            </w:r>
          </w:p>
          <w:p w14:paraId="294F31C0" w14:textId="1EE5C529" w:rsidR="00190192" w:rsidRPr="009168D2" w:rsidRDefault="00304759" w:rsidP="00C93964">
            <w:pPr>
              <w:pStyle w:val="ECCTabletext"/>
              <w:jc w:val="left"/>
            </w:pPr>
            <w:r w:rsidRPr="009168D2">
              <w:t>BS h</w:t>
            </w:r>
            <w:r w:rsidR="00BA3D2B">
              <w:t>=</w:t>
            </w:r>
            <w:r w:rsidRPr="009168D2">
              <w:t>6 m</w:t>
            </w:r>
          </w:p>
        </w:tc>
        <w:tc>
          <w:tcPr>
            <w:tcW w:w="0" w:type="auto"/>
          </w:tcPr>
          <w:p w14:paraId="294F31C1" w14:textId="77777777" w:rsidR="00190192" w:rsidRPr="009168D2" w:rsidRDefault="00304759" w:rsidP="00C93964">
            <w:pPr>
              <w:pStyle w:val="ECCTabletext"/>
              <w:jc w:val="left"/>
            </w:pPr>
            <w:r w:rsidRPr="009168D2">
              <w:t xml:space="preserve">FS h=20 m, d=6.5 km </w:t>
            </w:r>
          </w:p>
        </w:tc>
        <w:tc>
          <w:tcPr>
            <w:tcW w:w="0" w:type="auto"/>
            <w:vMerge w:val="restart"/>
          </w:tcPr>
          <w:p w14:paraId="294F31C2" w14:textId="0AED55F3" w:rsidR="00190192" w:rsidRPr="009168D2" w:rsidRDefault="00304759" w:rsidP="00C93964">
            <w:pPr>
              <w:pStyle w:val="ECCTabletext"/>
              <w:jc w:val="left"/>
            </w:pPr>
            <w:r w:rsidRPr="009168D2">
              <w:t xml:space="preserve">Guard band (20 MHz), Azimuth angle 0°, 5G BS </w:t>
            </w:r>
            <w:r w:rsidRPr="009168D2">
              <w:sym w:font="Wingdings" w:char="F0E0"/>
            </w:r>
            <w:r w:rsidRPr="009168D2">
              <w:t xml:space="preserve"> FS, </w:t>
            </w:r>
          </w:p>
          <w:p w14:paraId="294F31C3" w14:textId="6FC9750E" w:rsidR="00190192" w:rsidRPr="009168D2" w:rsidRDefault="00304759" w:rsidP="00C93964">
            <w:pPr>
              <w:pStyle w:val="ECCTabletext"/>
              <w:jc w:val="left"/>
            </w:pPr>
            <w:r w:rsidRPr="009168D2">
              <w:t>BS h</w:t>
            </w:r>
            <w:r w:rsidR="00BA3D2B">
              <w:t>=</w:t>
            </w:r>
            <w:r w:rsidRPr="009168D2">
              <w:t>15 m</w:t>
            </w:r>
          </w:p>
        </w:tc>
        <w:tc>
          <w:tcPr>
            <w:tcW w:w="0" w:type="auto"/>
          </w:tcPr>
          <w:p w14:paraId="32364A91" w14:textId="77777777" w:rsidR="00C93964" w:rsidRDefault="00304759" w:rsidP="00C93964">
            <w:pPr>
              <w:pStyle w:val="ECCTabletext"/>
              <w:jc w:val="left"/>
            </w:pPr>
            <w:r w:rsidRPr="009168D2">
              <w:t xml:space="preserve">FS h=20 m, </w:t>
            </w:r>
          </w:p>
          <w:p w14:paraId="294F31C4" w14:textId="67D768BA" w:rsidR="00190192" w:rsidRPr="009168D2" w:rsidRDefault="00304759" w:rsidP="00C93964">
            <w:pPr>
              <w:pStyle w:val="ECCTabletext"/>
              <w:jc w:val="left"/>
            </w:pPr>
            <w:r w:rsidRPr="009168D2">
              <w:t xml:space="preserve">d=4 km </w:t>
            </w:r>
          </w:p>
        </w:tc>
      </w:tr>
      <w:tr w:rsidR="00190192" w:rsidRPr="009168D2" w14:paraId="294F31CB" w14:textId="77777777" w:rsidTr="00190192">
        <w:trPr>
          <w:trHeight w:val="203"/>
        </w:trPr>
        <w:tc>
          <w:tcPr>
            <w:tcW w:w="0" w:type="auto"/>
            <w:vMerge/>
          </w:tcPr>
          <w:p w14:paraId="294F31C6" w14:textId="77777777" w:rsidR="00190192" w:rsidRPr="009168D2" w:rsidRDefault="00190192">
            <w:pPr>
              <w:pStyle w:val="ECCTabletext"/>
              <w:jc w:val="left"/>
            </w:pPr>
          </w:p>
        </w:tc>
        <w:tc>
          <w:tcPr>
            <w:tcW w:w="0" w:type="auto"/>
            <w:vMerge/>
          </w:tcPr>
          <w:p w14:paraId="294F31C7" w14:textId="77777777" w:rsidR="00190192" w:rsidRPr="009168D2" w:rsidRDefault="00190192" w:rsidP="00C93964">
            <w:pPr>
              <w:pStyle w:val="ECCTabletext"/>
              <w:jc w:val="left"/>
            </w:pPr>
          </w:p>
        </w:tc>
        <w:tc>
          <w:tcPr>
            <w:tcW w:w="0" w:type="auto"/>
          </w:tcPr>
          <w:p w14:paraId="294F31C8" w14:textId="77777777" w:rsidR="00190192" w:rsidRPr="009168D2" w:rsidRDefault="00304759" w:rsidP="00C93964">
            <w:pPr>
              <w:pStyle w:val="ECCTabletext"/>
              <w:jc w:val="left"/>
            </w:pPr>
            <w:r w:rsidRPr="009168D2">
              <w:t>FS h=30 m, d=6.25 km</w:t>
            </w:r>
          </w:p>
        </w:tc>
        <w:tc>
          <w:tcPr>
            <w:tcW w:w="0" w:type="auto"/>
            <w:vMerge/>
          </w:tcPr>
          <w:p w14:paraId="294F31C9" w14:textId="77777777" w:rsidR="00190192" w:rsidRPr="009168D2" w:rsidRDefault="00190192" w:rsidP="00C93964">
            <w:pPr>
              <w:pStyle w:val="ECCTabletext"/>
              <w:jc w:val="left"/>
            </w:pPr>
          </w:p>
        </w:tc>
        <w:tc>
          <w:tcPr>
            <w:tcW w:w="0" w:type="auto"/>
          </w:tcPr>
          <w:p w14:paraId="294F31CA" w14:textId="77777777" w:rsidR="00190192" w:rsidRPr="009168D2" w:rsidRDefault="00304759" w:rsidP="00C93964">
            <w:pPr>
              <w:pStyle w:val="ECCTabletext"/>
              <w:jc w:val="left"/>
            </w:pPr>
            <w:r w:rsidRPr="009168D2">
              <w:t>FS h=30 m, d=3.75 km</w:t>
            </w:r>
          </w:p>
        </w:tc>
      </w:tr>
      <w:tr w:rsidR="00190192" w:rsidRPr="009168D2" w14:paraId="294F31D1" w14:textId="77777777" w:rsidTr="00190192">
        <w:trPr>
          <w:trHeight w:val="203"/>
        </w:trPr>
        <w:tc>
          <w:tcPr>
            <w:tcW w:w="0" w:type="auto"/>
            <w:vMerge/>
          </w:tcPr>
          <w:p w14:paraId="294F31CC" w14:textId="77777777" w:rsidR="00190192" w:rsidRPr="009168D2" w:rsidRDefault="00190192">
            <w:pPr>
              <w:pStyle w:val="ECCTabletext"/>
              <w:jc w:val="left"/>
            </w:pPr>
          </w:p>
        </w:tc>
        <w:tc>
          <w:tcPr>
            <w:tcW w:w="0" w:type="auto"/>
            <w:vMerge/>
          </w:tcPr>
          <w:p w14:paraId="294F31CD" w14:textId="77777777" w:rsidR="00190192" w:rsidRPr="009168D2" w:rsidRDefault="00190192" w:rsidP="00C93964">
            <w:pPr>
              <w:pStyle w:val="ECCTabletext"/>
              <w:jc w:val="left"/>
            </w:pPr>
          </w:p>
        </w:tc>
        <w:tc>
          <w:tcPr>
            <w:tcW w:w="0" w:type="auto"/>
          </w:tcPr>
          <w:p w14:paraId="294F31CE" w14:textId="77777777" w:rsidR="00190192" w:rsidRPr="009168D2" w:rsidRDefault="00304759" w:rsidP="00C93964">
            <w:pPr>
              <w:pStyle w:val="ECCTabletext"/>
              <w:jc w:val="left"/>
            </w:pPr>
            <w:r w:rsidRPr="009168D2">
              <w:t>FS h=40 m, 40 m, d=6 km</w:t>
            </w:r>
          </w:p>
        </w:tc>
        <w:tc>
          <w:tcPr>
            <w:tcW w:w="0" w:type="auto"/>
            <w:vMerge/>
          </w:tcPr>
          <w:p w14:paraId="294F31CF" w14:textId="77777777" w:rsidR="00190192" w:rsidRPr="009168D2" w:rsidRDefault="00190192" w:rsidP="00C93964">
            <w:pPr>
              <w:pStyle w:val="ECCTabletext"/>
              <w:jc w:val="left"/>
            </w:pPr>
          </w:p>
        </w:tc>
        <w:tc>
          <w:tcPr>
            <w:tcW w:w="0" w:type="auto"/>
          </w:tcPr>
          <w:p w14:paraId="294F31D0" w14:textId="77777777" w:rsidR="00190192" w:rsidRPr="009168D2" w:rsidRDefault="00304759" w:rsidP="00C93964">
            <w:pPr>
              <w:pStyle w:val="ECCTabletext"/>
              <w:jc w:val="left"/>
            </w:pPr>
            <w:r w:rsidRPr="009168D2">
              <w:t>FS h=40 m, 40 m, d=3.4 km</w:t>
            </w:r>
          </w:p>
        </w:tc>
      </w:tr>
      <w:tr w:rsidR="00190192" w:rsidRPr="009168D2" w14:paraId="294F31D7" w14:textId="77777777" w:rsidTr="00190192">
        <w:trPr>
          <w:trHeight w:val="203"/>
        </w:trPr>
        <w:tc>
          <w:tcPr>
            <w:tcW w:w="0" w:type="auto"/>
            <w:vMerge/>
          </w:tcPr>
          <w:p w14:paraId="294F31D2" w14:textId="77777777" w:rsidR="00190192" w:rsidRPr="009168D2" w:rsidRDefault="00190192">
            <w:pPr>
              <w:pStyle w:val="ECCTabletext"/>
              <w:jc w:val="left"/>
            </w:pPr>
          </w:p>
        </w:tc>
        <w:tc>
          <w:tcPr>
            <w:tcW w:w="0" w:type="auto"/>
            <w:vMerge/>
          </w:tcPr>
          <w:p w14:paraId="294F31D3" w14:textId="77777777" w:rsidR="00190192" w:rsidRPr="009168D2" w:rsidRDefault="00190192" w:rsidP="00C93964">
            <w:pPr>
              <w:pStyle w:val="ECCTabletext"/>
              <w:jc w:val="left"/>
            </w:pPr>
          </w:p>
        </w:tc>
        <w:tc>
          <w:tcPr>
            <w:tcW w:w="0" w:type="auto"/>
          </w:tcPr>
          <w:p w14:paraId="294F31D4" w14:textId="77777777" w:rsidR="00190192" w:rsidRPr="009168D2" w:rsidRDefault="00304759" w:rsidP="00C93964">
            <w:pPr>
              <w:pStyle w:val="ECCTabletext"/>
              <w:jc w:val="left"/>
            </w:pPr>
            <w:r w:rsidRPr="009168D2">
              <w:t>FS h=50 m, d=5.8 km</w:t>
            </w:r>
          </w:p>
        </w:tc>
        <w:tc>
          <w:tcPr>
            <w:tcW w:w="0" w:type="auto"/>
            <w:vMerge/>
          </w:tcPr>
          <w:p w14:paraId="294F31D5" w14:textId="77777777" w:rsidR="00190192" w:rsidRPr="009168D2" w:rsidRDefault="00190192" w:rsidP="00C93964">
            <w:pPr>
              <w:pStyle w:val="ECCTabletext"/>
              <w:jc w:val="left"/>
            </w:pPr>
          </w:p>
        </w:tc>
        <w:tc>
          <w:tcPr>
            <w:tcW w:w="0" w:type="auto"/>
          </w:tcPr>
          <w:p w14:paraId="294F31D6" w14:textId="77777777" w:rsidR="00190192" w:rsidRPr="009168D2" w:rsidRDefault="00304759" w:rsidP="00C93964">
            <w:pPr>
              <w:pStyle w:val="ECCTabletext"/>
              <w:jc w:val="left"/>
            </w:pPr>
            <w:r w:rsidRPr="009168D2">
              <w:t>FS h=50 m, d=0.25 km</w:t>
            </w:r>
          </w:p>
        </w:tc>
      </w:tr>
      <w:tr w:rsidR="00190192" w:rsidRPr="009168D2" w14:paraId="294F31DF" w14:textId="77777777" w:rsidTr="00190192">
        <w:trPr>
          <w:trHeight w:val="203"/>
        </w:trPr>
        <w:tc>
          <w:tcPr>
            <w:tcW w:w="0" w:type="auto"/>
            <w:vMerge/>
          </w:tcPr>
          <w:p w14:paraId="294F31D8" w14:textId="77777777" w:rsidR="00190192" w:rsidRPr="009168D2" w:rsidRDefault="00190192">
            <w:pPr>
              <w:pStyle w:val="ECCTabletext"/>
              <w:jc w:val="left"/>
            </w:pPr>
          </w:p>
        </w:tc>
        <w:tc>
          <w:tcPr>
            <w:tcW w:w="0" w:type="auto"/>
            <w:vMerge w:val="restart"/>
          </w:tcPr>
          <w:p w14:paraId="294F31D9" w14:textId="4E070126" w:rsidR="00190192" w:rsidRPr="009168D2" w:rsidRDefault="00304759">
            <w:pPr>
              <w:pStyle w:val="ECCTabletext"/>
              <w:jc w:val="left"/>
            </w:pPr>
            <w:r w:rsidRPr="009168D2">
              <w:t xml:space="preserve">Guard band (20 MHz), Azimuth angle 5°, 5G BS </w:t>
            </w:r>
            <w:r w:rsidRPr="009168D2">
              <w:sym w:font="Wingdings" w:char="F0E0"/>
            </w:r>
            <w:r w:rsidRPr="009168D2">
              <w:t xml:space="preserve"> FS, </w:t>
            </w:r>
          </w:p>
          <w:p w14:paraId="294F31DA" w14:textId="6A146253" w:rsidR="00190192" w:rsidRPr="009168D2" w:rsidRDefault="00304759">
            <w:pPr>
              <w:pStyle w:val="ECCTabletext"/>
              <w:jc w:val="left"/>
            </w:pPr>
            <w:r w:rsidRPr="009168D2">
              <w:t>BS h</w:t>
            </w:r>
            <w:r w:rsidR="00BA3D2B">
              <w:t>=</w:t>
            </w:r>
            <w:r w:rsidRPr="009168D2">
              <w:t>6 m</w:t>
            </w:r>
          </w:p>
        </w:tc>
        <w:tc>
          <w:tcPr>
            <w:tcW w:w="0" w:type="auto"/>
          </w:tcPr>
          <w:p w14:paraId="294F31DB" w14:textId="77777777" w:rsidR="00190192" w:rsidRPr="009168D2" w:rsidRDefault="00304759">
            <w:pPr>
              <w:pStyle w:val="ECCTabletext"/>
              <w:jc w:val="left"/>
            </w:pPr>
            <w:r w:rsidRPr="009168D2">
              <w:t xml:space="preserve">FS h=20 m, d=0.67 km </w:t>
            </w:r>
          </w:p>
        </w:tc>
        <w:tc>
          <w:tcPr>
            <w:tcW w:w="0" w:type="auto"/>
            <w:vMerge w:val="restart"/>
          </w:tcPr>
          <w:p w14:paraId="294F31DC" w14:textId="7DC3FFA5" w:rsidR="00190192" w:rsidRPr="009168D2" w:rsidRDefault="00304759">
            <w:pPr>
              <w:pStyle w:val="ECCTabletext"/>
              <w:jc w:val="left"/>
            </w:pPr>
            <w:r w:rsidRPr="009168D2">
              <w:t xml:space="preserve">Guard band (20 MHz), Azimuth angle 5°, 5G BS </w:t>
            </w:r>
            <w:r w:rsidRPr="009168D2">
              <w:sym w:font="Wingdings" w:char="F0E0"/>
            </w:r>
            <w:r w:rsidRPr="009168D2">
              <w:t xml:space="preserve"> FS, </w:t>
            </w:r>
          </w:p>
          <w:p w14:paraId="294F31DD" w14:textId="2B0CF527" w:rsidR="00190192" w:rsidRPr="009168D2" w:rsidRDefault="00304759">
            <w:pPr>
              <w:pStyle w:val="ECCTabletext"/>
              <w:jc w:val="left"/>
            </w:pPr>
            <w:r w:rsidRPr="009168D2">
              <w:t>BS h</w:t>
            </w:r>
            <w:r w:rsidR="00BA3D2B">
              <w:t>=</w:t>
            </w:r>
            <w:r w:rsidRPr="009168D2">
              <w:t>15 m</w:t>
            </w:r>
          </w:p>
        </w:tc>
        <w:tc>
          <w:tcPr>
            <w:tcW w:w="0" w:type="auto"/>
          </w:tcPr>
          <w:p w14:paraId="294F31DE" w14:textId="77777777" w:rsidR="00190192" w:rsidRPr="009168D2" w:rsidRDefault="00304759">
            <w:pPr>
              <w:pStyle w:val="ECCTabletext"/>
              <w:jc w:val="left"/>
            </w:pPr>
            <w:r w:rsidRPr="009168D2">
              <w:t xml:space="preserve">FS h=20 m, d=0.5 km </w:t>
            </w:r>
          </w:p>
        </w:tc>
      </w:tr>
      <w:tr w:rsidR="00190192" w:rsidRPr="009168D2" w14:paraId="294F31E5" w14:textId="77777777" w:rsidTr="00190192">
        <w:trPr>
          <w:trHeight w:val="203"/>
        </w:trPr>
        <w:tc>
          <w:tcPr>
            <w:tcW w:w="0" w:type="auto"/>
            <w:vMerge/>
          </w:tcPr>
          <w:p w14:paraId="294F31E0" w14:textId="77777777" w:rsidR="00190192" w:rsidRPr="009168D2" w:rsidRDefault="00190192">
            <w:pPr>
              <w:pStyle w:val="ECCTabletext"/>
              <w:jc w:val="left"/>
            </w:pPr>
          </w:p>
        </w:tc>
        <w:tc>
          <w:tcPr>
            <w:tcW w:w="0" w:type="auto"/>
            <w:vMerge/>
          </w:tcPr>
          <w:p w14:paraId="294F31E1" w14:textId="77777777" w:rsidR="00190192" w:rsidRPr="009168D2" w:rsidRDefault="00190192">
            <w:pPr>
              <w:pStyle w:val="ECCTabletext"/>
              <w:jc w:val="left"/>
            </w:pPr>
          </w:p>
        </w:tc>
        <w:tc>
          <w:tcPr>
            <w:tcW w:w="0" w:type="auto"/>
          </w:tcPr>
          <w:p w14:paraId="294F31E2" w14:textId="77777777" w:rsidR="00190192" w:rsidRPr="009168D2" w:rsidRDefault="00304759">
            <w:pPr>
              <w:pStyle w:val="ECCTabletext"/>
              <w:jc w:val="left"/>
            </w:pPr>
            <w:r w:rsidRPr="009168D2">
              <w:t>FS h=30 m, d=0.61 km</w:t>
            </w:r>
          </w:p>
        </w:tc>
        <w:tc>
          <w:tcPr>
            <w:tcW w:w="0" w:type="auto"/>
            <w:vMerge/>
          </w:tcPr>
          <w:p w14:paraId="294F31E3" w14:textId="77777777" w:rsidR="00190192" w:rsidRPr="009168D2" w:rsidRDefault="00190192">
            <w:pPr>
              <w:pStyle w:val="ECCTabletext"/>
              <w:jc w:val="left"/>
            </w:pPr>
          </w:p>
        </w:tc>
        <w:tc>
          <w:tcPr>
            <w:tcW w:w="0" w:type="auto"/>
          </w:tcPr>
          <w:p w14:paraId="294F31E4" w14:textId="77777777" w:rsidR="00190192" w:rsidRPr="009168D2" w:rsidRDefault="00304759">
            <w:pPr>
              <w:pStyle w:val="ECCTabletext"/>
              <w:jc w:val="left"/>
            </w:pPr>
            <w:r w:rsidRPr="009168D2">
              <w:t>FS h=30 m, d=0.4 km</w:t>
            </w:r>
          </w:p>
        </w:tc>
      </w:tr>
      <w:tr w:rsidR="00190192" w:rsidRPr="009168D2" w14:paraId="294F31EB" w14:textId="77777777" w:rsidTr="00190192">
        <w:trPr>
          <w:trHeight w:val="203"/>
        </w:trPr>
        <w:tc>
          <w:tcPr>
            <w:tcW w:w="0" w:type="auto"/>
            <w:vMerge/>
          </w:tcPr>
          <w:p w14:paraId="294F31E6" w14:textId="77777777" w:rsidR="00190192" w:rsidRPr="009168D2" w:rsidRDefault="00190192">
            <w:pPr>
              <w:pStyle w:val="ECCTabletext"/>
              <w:jc w:val="left"/>
            </w:pPr>
          </w:p>
        </w:tc>
        <w:tc>
          <w:tcPr>
            <w:tcW w:w="0" w:type="auto"/>
            <w:vMerge/>
          </w:tcPr>
          <w:p w14:paraId="294F31E7" w14:textId="77777777" w:rsidR="00190192" w:rsidRPr="009168D2" w:rsidRDefault="00190192">
            <w:pPr>
              <w:pStyle w:val="ECCTabletext"/>
              <w:jc w:val="left"/>
            </w:pPr>
          </w:p>
        </w:tc>
        <w:tc>
          <w:tcPr>
            <w:tcW w:w="0" w:type="auto"/>
          </w:tcPr>
          <w:p w14:paraId="294F31E8" w14:textId="77777777" w:rsidR="00190192" w:rsidRPr="009168D2" w:rsidRDefault="00304759">
            <w:pPr>
              <w:pStyle w:val="ECCTabletext"/>
              <w:jc w:val="left"/>
            </w:pPr>
            <w:r w:rsidRPr="009168D2">
              <w:t>FS h=40 m,40 m, d=0.51 km</w:t>
            </w:r>
          </w:p>
        </w:tc>
        <w:tc>
          <w:tcPr>
            <w:tcW w:w="0" w:type="auto"/>
            <w:vMerge/>
          </w:tcPr>
          <w:p w14:paraId="294F31E9" w14:textId="77777777" w:rsidR="00190192" w:rsidRPr="009168D2" w:rsidRDefault="00190192">
            <w:pPr>
              <w:pStyle w:val="ECCTabletext"/>
              <w:jc w:val="left"/>
            </w:pPr>
          </w:p>
        </w:tc>
        <w:tc>
          <w:tcPr>
            <w:tcW w:w="0" w:type="auto"/>
          </w:tcPr>
          <w:p w14:paraId="294F31EA" w14:textId="77777777" w:rsidR="00190192" w:rsidRPr="009168D2" w:rsidRDefault="00304759">
            <w:pPr>
              <w:pStyle w:val="ECCTabletext"/>
              <w:jc w:val="left"/>
            </w:pPr>
            <w:r w:rsidRPr="009168D2">
              <w:t>FS h=40 m, 40 m, d=0 km</w:t>
            </w:r>
          </w:p>
        </w:tc>
      </w:tr>
      <w:tr w:rsidR="00190192" w:rsidRPr="009168D2" w14:paraId="294F31F1" w14:textId="77777777" w:rsidTr="00190192">
        <w:trPr>
          <w:trHeight w:val="203"/>
        </w:trPr>
        <w:tc>
          <w:tcPr>
            <w:tcW w:w="0" w:type="auto"/>
            <w:vMerge/>
          </w:tcPr>
          <w:p w14:paraId="294F31EC" w14:textId="77777777" w:rsidR="00190192" w:rsidRPr="009168D2" w:rsidRDefault="00190192">
            <w:pPr>
              <w:pStyle w:val="ECCTabletext"/>
              <w:jc w:val="left"/>
            </w:pPr>
          </w:p>
        </w:tc>
        <w:tc>
          <w:tcPr>
            <w:tcW w:w="0" w:type="auto"/>
            <w:vMerge/>
          </w:tcPr>
          <w:p w14:paraId="294F31ED" w14:textId="77777777" w:rsidR="00190192" w:rsidRPr="009168D2" w:rsidRDefault="00190192">
            <w:pPr>
              <w:pStyle w:val="ECCTabletext"/>
              <w:jc w:val="left"/>
            </w:pPr>
          </w:p>
        </w:tc>
        <w:tc>
          <w:tcPr>
            <w:tcW w:w="0" w:type="auto"/>
          </w:tcPr>
          <w:p w14:paraId="294F31EE" w14:textId="77777777" w:rsidR="00190192" w:rsidRPr="009168D2" w:rsidRDefault="00304759">
            <w:pPr>
              <w:pStyle w:val="ECCTabletext"/>
              <w:jc w:val="left"/>
            </w:pPr>
            <w:r w:rsidRPr="009168D2">
              <w:t>FS h=50 m, d=0 km</w:t>
            </w:r>
          </w:p>
        </w:tc>
        <w:tc>
          <w:tcPr>
            <w:tcW w:w="0" w:type="auto"/>
            <w:vMerge/>
          </w:tcPr>
          <w:p w14:paraId="294F31EF" w14:textId="77777777" w:rsidR="00190192" w:rsidRPr="009168D2" w:rsidRDefault="00190192">
            <w:pPr>
              <w:pStyle w:val="ECCTabletext"/>
              <w:jc w:val="left"/>
            </w:pPr>
          </w:p>
        </w:tc>
        <w:tc>
          <w:tcPr>
            <w:tcW w:w="0" w:type="auto"/>
          </w:tcPr>
          <w:p w14:paraId="294F31F0" w14:textId="77777777" w:rsidR="00190192" w:rsidRPr="009168D2" w:rsidRDefault="00304759">
            <w:pPr>
              <w:pStyle w:val="ECCTabletext"/>
              <w:jc w:val="left"/>
            </w:pPr>
            <w:r w:rsidRPr="009168D2">
              <w:t>FS h=50 m, d=0 km</w:t>
            </w:r>
          </w:p>
        </w:tc>
      </w:tr>
      <w:tr w:rsidR="00190192" w:rsidRPr="009168D2" w14:paraId="294F31F7" w14:textId="77777777" w:rsidTr="00190192">
        <w:trPr>
          <w:trHeight w:val="203"/>
        </w:trPr>
        <w:tc>
          <w:tcPr>
            <w:tcW w:w="0" w:type="auto"/>
            <w:vMerge/>
          </w:tcPr>
          <w:p w14:paraId="294F31F2" w14:textId="77777777" w:rsidR="00190192" w:rsidRPr="009168D2" w:rsidRDefault="00190192">
            <w:pPr>
              <w:pStyle w:val="ECCTabletext"/>
              <w:jc w:val="left"/>
            </w:pPr>
          </w:p>
        </w:tc>
        <w:tc>
          <w:tcPr>
            <w:tcW w:w="0" w:type="auto"/>
            <w:vMerge w:val="restart"/>
          </w:tcPr>
          <w:p w14:paraId="294F31F3" w14:textId="63334BE9" w:rsidR="00190192" w:rsidRPr="009168D2" w:rsidRDefault="00304759" w:rsidP="00C93964">
            <w:pPr>
              <w:pStyle w:val="ECCTabletext"/>
              <w:jc w:val="left"/>
            </w:pPr>
            <w:r w:rsidRPr="009168D2">
              <w:t xml:space="preserve">Co-channel, Azimuth angle 0°, 5G UE </w:t>
            </w:r>
            <w:r w:rsidRPr="009168D2">
              <w:sym w:font="Wingdings" w:char="F0E0"/>
            </w:r>
            <w:r w:rsidRPr="009168D2">
              <w:t xml:space="preserve"> FS, </w:t>
            </w:r>
          </w:p>
          <w:p w14:paraId="294F31F4" w14:textId="2B259B55" w:rsidR="00190192" w:rsidRPr="009168D2" w:rsidRDefault="00304759" w:rsidP="00C93964">
            <w:pPr>
              <w:pStyle w:val="ECCTabletext"/>
              <w:jc w:val="left"/>
            </w:pPr>
            <w:r w:rsidRPr="009168D2">
              <w:t>BS h</w:t>
            </w:r>
            <w:r w:rsidR="00BA3D2B">
              <w:t>=</w:t>
            </w:r>
            <w:r w:rsidRPr="009168D2">
              <w:t>1.5 m</w:t>
            </w:r>
          </w:p>
        </w:tc>
        <w:tc>
          <w:tcPr>
            <w:tcW w:w="0" w:type="auto"/>
          </w:tcPr>
          <w:p w14:paraId="294F31F5" w14:textId="77777777" w:rsidR="00190192" w:rsidRPr="009168D2" w:rsidRDefault="00304759" w:rsidP="00C93964">
            <w:pPr>
              <w:pStyle w:val="ECCTabletext"/>
              <w:jc w:val="left"/>
            </w:pPr>
            <w:r w:rsidRPr="009168D2">
              <w:t xml:space="preserve">FS h=20 m, d=17 km </w:t>
            </w:r>
          </w:p>
        </w:tc>
        <w:tc>
          <w:tcPr>
            <w:tcW w:w="0" w:type="auto"/>
            <w:gridSpan w:val="2"/>
            <w:vMerge w:val="restart"/>
          </w:tcPr>
          <w:p w14:paraId="294F31F6" w14:textId="77777777" w:rsidR="00190192" w:rsidRPr="009168D2" w:rsidRDefault="00190192">
            <w:pPr>
              <w:pStyle w:val="ECCTabletext"/>
              <w:spacing w:before="60"/>
              <w:jc w:val="left"/>
            </w:pPr>
          </w:p>
        </w:tc>
      </w:tr>
      <w:tr w:rsidR="00190192" w:rsidRPr="009168D2" w14:paraId="294F31FC" w14:textId="77777777" w:rsidTr="00190192">
        <w:trPr>
          <w:trHeight w:val="203"/>
        </w:trPr>
        <w:tc>
          <w:tcPr>
            <w:tcW w:w="0" w:type="auto"/>
            <w:vMerge/>
          </w:tcPr>
          <w:p w14:paraId="294F31F8" w14:textId="77777777" w:rsidR="00190192" w:rsidRPr="009168D2" w:rsidRDefault="00190192">
            <w:pPr>
              <w:pStyle w:val="ECCTabletext"/>
              <w:jc w:val="left"/>
            </w:pPr>
          </w:p>
        </w:tc>
        <w:tc>
          <w:tcPr>
            <w:tcW w:w="0" w:type="auto"/>
            <w:vMerge/>
          </w:tcPr>
          <w:p w14:paraId="294F31F9" w14:textId="77777777" w:rsidR="00190192" w:rsidRPr="009168D2" w:rsidRDefault="00190192" w:rsidP="00C93964">
            <w:pPr>
              <w:pStyle w:val="ECCTabletext"/>
              <w:jc w:val="left"/>
            </w:pPr>
          </w:p>
        </w:tc>
        <w:tc>
          <w:tcPr>
            <w:tcW w:w="0" w:type="auto"/>
          </w:tcPr>
          <w:p w14:paraId="294F31FA" w14:textId="77777777" w:rsidR="00190192" w:rsidRPr="009168D2" w:rsidRDefault="00304759" w:rsidP="00C93964">
            <w:pPr>
              <w:pStyle w:val="ECCTabletext"/>
              <w:jc w:val="left"/>
            </w:pPr>
            <w:r w:rsidRPr="009168D2">
              <w:t>FS h=30 m, d=19.75 km</w:t>
            </w:r>
          </w:p>
        </w:tc>
        <w:tc>
          <w:tcPr>
            <w:tcW w:w="0" w:type="auto"/>
            <w:gridSpan w:val="2"/>
            <w:vMerge/>
          </w:tcPr>
          <w:p w14:paraId="294F31FB" w14:textId="77777777" w:rsidR="00190192" w:rsidRPr="009168D2" w:rsidRDefault="00190192">
            <w:pPr>
              <w:pStyle w:val="ECCTabletext"/>
              <w:spacing w:before="60"/>
              <w:jc w:val="left"/>
            </w:pPr>
          </w:p>
        </w:tc>
      </w:tr>
      <w:tr w:rsidR="00190192" w:rsidRPr="009168D2" w14:paraId="294F3201" w14:textId="77777777" w:rsidTr="00190192">
        <w:trPr>
          <w:trHeight w:val="203"/>
        </w:trPr>
        <w:tc>
          <w:tcPr>
            <w:tcW w:w="0" w:type="auto"/>
            <w:vMerge/>
          </w:tcPr>
          <w:p w14:paraId="294F31FD" w14:textId="77777777" w:rsidR="00190192" w:rsidRPr="009168D2" w:rsidRDefault="00190192">
            <w:pPr>
              <w:pStyle w:val="ECCTabletext"/>
              <w:jc w:val="left"/>
            </w:pPr>
          </w:p>
        </w:tc>
        <w:tc>
          <w:tcPr>
            <w:tcW w:w="0" w:type="auto"/>
            <w:vMerge/>
          </w:tcPr>
          <w:p w14:paraId="294F31FE" w14:textId="77777777" w:rsidR="00190192" w:rsidRPr="009168D2" w:rsidRDefault="00190192" w:rsidP="00C93964">
            <w:pPr>
              <w:pStyle w:val="ECCTabletext"/>
              <w:jc w:val="left"/>
            </w:pPr>
          </w:p>
        </w:tc>
        <w:tc>
          <w:tcPr>
            <w:tcW w:w="0" w:type="auto"/>
          </w:tcPr>
          <w:p w14:paraId="294F31FF" w14:textId="77777777" w:rsidR="00190192" w:rsidRPr="009168D2" w:rsidRDefault="00304759" w:rsidP="00C93964">
            <w:pPr>
              <w:pStyle w:val="ECCTabletext"/>
              <w:jc w:val="left"/>
            </w:pPr>
            <w:r w:rsidRPr="009168D2">
              <w:t>FS h=40 m, 40 m, d=21.75 km</w:t>
            </w:r>
          </w:p>
        </w:tc>
        <w:tc>
          <w:tcPr>
            <w:tcW w:w="0" w:type="auto"/>
            <w:gridSpan w:val="2"/>
            <w:vMerge/>
          </w:tcPr>
          <w:p w14:paraId="294F3200" w14:textId="77777777" w:rsidR="00190192" w:rsidRPr="009168D2" w:rsidRDefault="00190192">
            <w:pPr>
              <w:pStyle w:val="ECCTabletext"/>
              <w:spacing w:before="60"/>
              <w:jc w:val="left"/>
            </w:pPr>
          </w:p>
        </w:tc>
      </w:tr>
      <w:tr w:rsidR="00190192" w:rsidRPr="009168D2" w14:paraId="294F3206" w14:textId="77777777" w:rsidTr="00190192">
        <w:trPr>
          <w:trHeight w:val="203"/>
        </w:trPr>
        <w:tc>
          <w:tcPr>
            <w:tcW w:w="0" w:type="auto"/>
            <w:vMerge/>
          </w:tcPr>
          <w:p w14:paraId="294F3202" w14:textId="77777777" w:rsidR="00190192" w:rsidRPr="009168D2" w:rsidRDefault="00190192">
            <w:pPr>
              <w:pStyle w:val="ECCTabletext"/>
              <w:jc w:val="left"/>
            </w:pPr>
          </w:p>
        </w:tc>
        <w:tc>
          <w:tcPr>
            <w:tcW w:w="0" w:type="auto"/>
            <w:vMerge/>
          </w:tcPr>
          <w:p w14:paraId="294F3203" w14:textId="77777777" w:rsidR="00190192" w:rsidRPr="009168D2" w:rsidRDefault="00190192" w:rsidP="00C93964">
            <w:pPr>
              <w:pStyle w:val="ECCTabletext"/>
              <w:jc w:val="left"/>
            </w:pPr>
          </w:p>
        </w:tc>
        <w:tc>
          <w:tcPr>
            <w:tcW w:w="0" w:type="auto"/>
          </w:tcPr>
          <w:p w14:paraId="294F3204" w14:textId="77777777" w:rsidR="00190192" w:rsidRPr="009168D2" w:rsidRDefault="00304759" w:rsidP="00C93964">
            <w:pPr>
              <w:pStyle w:val="ECCTabletext"/>
              <w:jc w:val="left"/>
            </w:pPr>
            <w:r w:rsidRPr="009168D2">
              <w:t>FS h=50 m, d=21.75 km</w:t>
            </w:r>
          </w:p>
        </w:tc>
        <w:tc>
          <w:tcPr>
            <w:tcW w:w="0" w:type="auto"/>
            <w:gridSpan w:val="2"/>
            <w:vMerge/>
          </w:tcPr>
          <w:p w14:paraId="294F3205" w14:textId="77777777" w:rsidR="00190192" w:rsidRPr="009168D2" w:rsidRDefault="00190192">
            <w:pPr>
              <w:pStyle w:val="ECCTabletext"/>
              <w:spacing w:before="60"/>
              <w:jc w:val="left"/>
            </w:pPr>
          </w:p>
        </w:tc>
      </w:tr>
      <w:tr w:rsidR="00190192" w:rsidRPr="009168D2" w14:paraId="294F320C" w14:textId="77777777" w:rsidTr="00190192">
        <w:trPr>
          <w:trHeight w:val="203"/>
        </w:trPr>
        <w:tc>
          <w:tcPr>
            <w:tcW w:w="0" w:type="auto"/>
            <w:vMerge/>
          </w:tcPr>
          <w:p w14:paraId="294F3207" w14:textId="77777777" w:rsidR="00190192" w:rsidRPr="009168D2" w:rsidRDefault="00190192">
            <w:pPr>
              <w:pStyle w:val="ECCTabletext"/>
              <w:jc w:val="left"/>
            </w:pPr>
          </w:p>
        </w:tc>
        <w:tc>
          <w:tcPr>
            <w:tcW w:w="0" w:type="auto"/>
            <w:vMerge w:val="restart"/>
          </w:tcPr>
          <w:p w14:paraId="294F3208" w14:textId="41F403EF" w:rsidR="00190192" w:rsidRPr="009168D2" w:rsidRDefault="00304759" w:rsidP="00C93964">
            <w:pPr>
              <w:pStyle w:val="ECCTabletext"/>
              <w:jc w:val="left"/>
            </w:pPr>
            <w:r w:rsidRPr="009168D2">
              <w:t xml:space="preserve">Co-channel, Azimuth angle 5°, 5G UE </w:t>
            </w:r>
            <w:r w:rsidRPr="009168D2">
              <w:sym w:font="Wingdings" w:char="F0E0"/>
            </w:r>
            <w:r w:rsidRPr="009168D2">
              <w:t xml:space="preserve"> FS, </w:t>
            </w:r>
          </w:p>
          <w:p w14:paraId="294F3209" w14:textId="0240B8F9" w:rsidR="00190192" w:rsidRPr="009168D2" w:rsidRDefault="00304759" w:rsidP="00C93964">
            <w:pPr>
              <w:pStyle w:val="ECCTabletext"/>
              <w:jc w:val="left"/>
            </w:pPr>
            <w:r w:rsidRPr="009168D2">
              <w:t>BS h</w:t>
            </w:r>
            <w:r w:rsidR="00BA3D2B">
              <w:t>=</w:t>
            </w:r>
            <w:r w:rsidRPr="009168D2">
              <w:t>1.5 m</w:t>
            </w:r>
          </w:p>
        </w:tc>
        <w:tc>
          <w:tcPr>
            <w:tcW w:w="0" w:type="auto"/>
          </w:tcPr>
          <w:p w14:paraId="294F320A" w14:textId="77777777" w:rsidR="00190192" w:rsidRPr="009168D2" w:rsidRDefault="00304759" w:rsidP="00C93964">
            <w:pPr>
              <w:pStyle w:val="ECCTabletext"/>
              <w:jc w:val="left"/>
            </w:pPr>
            <w:r w:rsidRPr="009168D2">
              <w:t xml:space="preserve">FS h=20 m, d=1.625 km </w:t>
            </w:r>
          </w:p>
        </w:tc>
        <w:tc>
          <w:tcPr>
            <w:tcW w:w="0" w:type="auto"/>
            <w:gridSpan w:val="2"/>
            <w:vMerge/>
          </w:tcPr>
          <w:p w14:paraId="294F320B" w14:textId="77777777" w:rsidR="00190192" w:rsidRPr="009168D2" w:rsidRDefault="00190192">
            <w:pPr>
              <w:pStyle w:val="ECCTabletext"/>
              <w:spacing w:before="60"/>
              <w:jc w:val="left"/>
            </w:pPr>
          </w:p>
        </w:tc>
      </w:tr>
      <w:tr w:rsidR="00190192" w:rsidRPr="009168D2" w14:paraId="294F3211" w14:textId="77777777" w:rsidTr="00190192">
        <w:trPr>
          <w:trHeight w:val="203"/>
        </w:trPr>
        <w:tc>
          <w:tcPr>
            <w:tcW w:w="0" w:type="auto"/>
            <w:vMerge/>
          </w:tcPr>
          <w:p w14:paraId="294F320D" w14:textId="77777777" w:rsidR="00190192" w:rsidRPr="009168D2" w:rsidRDefault="00190192">
            <w:pPr>
              <w:pStyle w:val="ECCTabletext"/>
              <w:jc w:val="left"/>
            </w:pPr>
          </w:p>
        </w:tc>
        <w:tc>
          <w:tcPr>
            <w:tcW w:w="0" w:type="auto"/>
            <w:vMerge/>
          </w:tcPr>
          <w:p w14:paraId="294F320E" w14:textId="77777777" w:rsidR="00190192" w:rsidRPr="009168D2" w:rsidRDefault="00190192" w:rsidP="00C93964">
            <w:pPr>
              <w:pStyle w:val="ECCTabletext"/>
              <w:jc w:val="left"/>
            </w:pPr>
          </w:p>
        </w:tc>
        <w:tc>
          <w:tcPr>
            <w:tcW w:w="0" w:type="auto"/>
          </w:tcPr>
          <w:p w14:paraId="294F320F" w14:textId="77777777" w:rsidR="00190192" w:rsidRPr="009168D2" w:rsidRDefault="00304759" w:rsidP="00C93964">
            <w:pPr>
              <w:pStyle w:val="ECCTabletext"/>
              <w:jc w:val="left"/>
            </w:pPr>
            <w:r w:rsidRPr="009168D2">
              <w:t>FS h=30 m, d=1.625 km</w:t>
            </w:r>
          </w:p>
        </w:tc>
        <w:tc>
          <w:tcPr>
            <w:tcW w:w="0" w:type="auto"/>
            <w:gridSpan w:val="2"/>
            <w:vMerge/>
          </w:tcPr>
          <w:p w14:paraId="294F3210" w14:textId="77777777" w:rsidR="00190192" w:rsidRPr="009168D2" w:rsidRDefault="00190192">
            <w:pPr>
              <w:pStyle w:val="ECCTabletext"/>
              <w:spacing w:before="60"/>
              <w:jc w:val="left"/>
            </w:pPr>
          </w:p>
        </w:tc>
      </w:tr>
      <w:tr w:rsidR="00190192" w:rsidRPr="009168D2" w14:paraId="294F3216" w14:textId="77777777" w:rsidTr="00190192">
        <w:trPr>
          <w:trHeight w:val="203"/>
        </w:trPr>
        <w:tc>
          <w:tcPr>
            <w:tcW w:w="0" w:type="auto"/>
            <w:vMerge/>
          </w:tcPr>
          <w:p w14:paraId="294F3212" w14:textId="77777777" w:rsidR="00190192" w:rsidRPr="009168D2" w:rsidRDefault="00190192">
            <w:pPr>
              <w:pStyle w:val="ECCTabletext"/>
              <w:jc w:val="left"/>
            </w:pPr>
          </w:p>
        </w:tc>
        <w:tc>
          <w:tcPr>
            <w:tcW w:w="0" w:type="auto"/>
            <w:vMerge/>
          </w:tcPr>
          <w:p w14:paraId="294F3213" w14:textId="77777777" w:rsidR="00190192" w:rsidRPr="009168D2" w:rsidRDefault="00190192" w:rsidP="00C93964">
            <w:pPr>
              <w:pStyle w:val="ECCTabletext"/>
              <w:jc w:val="left"/>
            </w:pPr>
          </w:p>
        </w:tc>
        <w:tc>
          <w:tcPr>
            <w:tcW w:w="0" w:type="auto"/>
          </w:tcPr>
          <w:p w14:paraId="294F3214" w14:textId="77777777" w:rsidR="00190192" w:rsidRPr="009168D2" w:rsidRDefault="00304759" w:rsidP="00C93964">
            <w:pPr>
              <w:pStyle w:val="ECCTabletext"/>
              <w:jc w:val="left"/>
            </w:pPr>
            <w:r w:rsidRPr="009168D2">
              <w:t>FS h=40 m, 40 m, d=1.61 km</w:t>
            </w:r>
          </w:p>
        </w:tc>
        <w:tc>
          <w:tcPr>
            <w:tcW w:w="0" w:type="auto"/>
            <w:gridSpan w:val="2"/>
            <w:vMerge/>
          </w:tcPr>
          <w:p w14:paraId="294F3215" w14:textId="77777777" w:rsidR="00190192" w:rsidRPr="009168D2" w:rsidRDefault="00190192">
            <w:pPr>
              <w:pStyle w:val="ECCTabletext"/>
              <w:spacing w:before="60"/>
              <w:jc w:val="left"/>
            </w:pPr>
          </w:p>
        </w:tc>
      </w:tr>
      <w:tr w:rsidR="00190192" w:rsidRPr="009168D2" w14:paraId="294F321B" w14:textId="77777777" w:rsidTr="00190192">
        <w:trPr>
          <w:trHeight w:val="203"/>
        </w:trPr>
        <w:tc>
          <w:tcPr>
            <w:tcW w:w="0" w:type="auto"/>
            <w:vMerge/>
          </w:tcPr>
          <w:p w14:paraId="294F3217" w14:textId="77777777" w:rsidR="00190192" w:rsidRPr="009168D2" w:rsidRDefault="00190192">
            <w:pPr>
              <w:pStyle w:val="ECCTabletext"/>
              <w:jc w:val="left"/>
            </w:pPr>
          </w:p>
        </w:tc>
        <w:tc>
          <w:tcPr>
            <w:tcW w:w="0" w:type="auto"/>
            <w:vMerge/>
          </w:tcPr>
          <w:p w14:paraId="294F3218" w14:textId="77777777" w:rsidR="00190192" w:rsidRPr="009168D2" w:rsidRDefault="00190192" w:rsidP="00C93964">
            <w:pPr>
              <w:pStyle w:val="ECCTabletext"/>
              <w:jc w:val="left"/>
            </w:pPr>
          </w:p>
        </w:tc>
        <w:tc>
          <w:tcPr>
            <w:tcW w:w="0" w:type="auto"/>
          </w:tcPr>
          <w:p w14:paraId="294F3219" w14:textId="77777777" w:rsidR="00190192" w:rsidRPr="009168D2" w:rsidRDefault="00304759" w:rsidP="00C93964">
            <w:pPr>
              <w:pStyle w:val="ECCTabletext"/>
              <w:jc w:val="left"/>
            </w:pPr>
            <w:r w:rsidRPr="009168D2">
              <w:t>FS h=50 m, d=1.585 km</w:t>
            </w:r>
          </w:p>
        </w:tc>
        <w:tc>
          <w:tcPr>
            <w:tcW w:w="0" w:type="auto"/>
            <w:gridSpan w:val="2"/>
            <w:vMerge/>
          </w:tcPr>
          <w:p w14:paraId="294F321A" w14:textId="77777777" w:rsidR="00190192" w:rsidRPr="009168D2" w:rsidRDefault="00190192">
            <w:pPr>
              <w:pStyle w:val="ECCTabletext"/>
              <w:spacing w:before="60"/>
              <w:jc w:val="left"/>
            </w:pPr>
          </w:p>
        </w:tc>
      </w:tr>
      <w:tr w:rsidR="00190192" w:rsidRPr="009168D2" w14:paraId="294F3221" w14:textId="77777777" w:rsidTr="00190192">
        <w:trPr>
          <w:trHeight w:val="203"/>
        </w:trPr>
        <w:tc>
          <w:tcPr>
            <w:tcW w:w="0" w:type="auto"/>
            <w:vMerge/>
          </w:tcPr>
          <w:p w14:paraId="294F321C" w14:textId="77777777" w:rsidR="00190192" w:rsidRPr="009168D2" w:rsidRDefault="00190192">
            <w:pPr>
              <w:pStyle w:val="ECCTabletext"/>
              <w:jc w:val="left"/>
            </w:pPr>
          </w:p>
        </w:tc>
        <w:tc>
          <w:tcPr>
            <w:tcW w:w="0" w:type="auto"/>
            <w:vMerge w:val="restart"/>
          </w:tcPr>
          <w:p w14:paraId="294F321D" w14:textId="4947BCF1" w:rsidR="00190192" w:rsidRPr="009168D2" w:rsidRDefault="00304759" w:rsidP="00C93964">
            <w:pPr>
              <w:pStyle w:val="ECCTabletext"/>
              <w:jc w:val="left"/>
            </w:pPr>
            <w:r w:rsidRPr="009168D2">
              <w:t xml:space="preserve">Adjacent channel, Azimuth angle 0°, 5G UE </w:t>
            </w:r>
            <w:r w:rsidRPr="009168D2">
              <w:sym w:font="Wingdings" w:char="F0E0"/>
            </w:r>
            <w:r w:rsidRPr="009168D2">
              <w:t xml:space="preserve"> FS, </w:t>
            </w:r>
          </w:p>
          <w:p w14:paraId="294F321E" w14:textId="0804CA8E" w:rsidR="00190192" w:rsidRPr="009168D2" w:rsidRDefault="00304759" w:rsidP="00C93964">
            <w:pPr>
              <w:pStyle w:val="ECCTabletext"/>
              <w:jc w:val="left"/>
            </w:pPr>
            <w:r w:rsidRPr="009168D2">
              <w:t>BS h</w:t>
            </w:r>
            <w:r w:rsidR="00BA3D2B">
              <w:t>=</w:t>
            </w:r>
            <w:r w:rsidRPr="009168D2">
              <w:t>1.5 m</w:t>
            </w:r>
          </w:p>
        </w:tc>
        <w:tc>
          <w:tcPr>
            <w:tcW w:w="0" w:type="auto"/>
          </w:tcPr>
          <w:p w14:paraId="294F321F" w14:textId="77777777" w:rsidR="00190192" w:rsidRPr="009168D2" w:rsidRDefault="00304759" w:rsidP="00C93964">
            <w:pPr>
              <w:pStyle w:val="ECCTabletext"/>
              <w:jc w:val="left"/>
            </w:pPr>
            <w:r w:rsidRPr="009168D2">
              <w:t xml:space="preserve">FS h=20 m, d=12 km </w:t>
            </w:r>
          </w:p>
        </w:tc>
        <w:tc>
          <w:tcPr>
            <w:tcW w:w="0" w:type="auto"/>
            <w:gridSpan w:val="2"/>
            <w:vMerge/>
          </w:tcPr>
          <w:p w14:paraId="294F3220" w14:textId="77777777" w:rsidR="00190192" w:rsidRPr="009168D2" w:rsidRDefault="00190192">
            <w:pPr>
              <w:pStyle w:val="ECCTabletext"/>
              <w:spacing w:before="60"/>
              <w:jc w:val="left"/>
            </w:pPr>
          </w:p>
        </w:tc>
      </w:tr>
      <w:tr w:rsidR="00190192" w:rsidRPr="009168D2" w14:paraId="294F3226" w14:textId="77777777" w:rsidTr="00190192">
        <w:trPr>
          <w:trHeight w:val="203"/>
        </w:trPr>
        <w:tc>
          <w:tcPr>
            <w:tcW w:w="0" w:type="auto"/>
            <w:vMerge/>
          </w:tcPr>
          <w:p w14:paraId="294F3222" w14:textId="77777777" w:rsidR="00190192" w:rsidRPr="009168D2" w:rsidRDefault="00190192">
            <w:pPr>
              <w:pStyle w:val="ECCTabletext"/>
              <w:jc w:val="left"/>
            </w:pPr>
          </w:p>
        </w:tc>
        <w:tc>
          <w:tcPr>
            <w:tcW w:w="0" w:type="auto"/>
            <w:vMerge/>
          </w:tcPr>
          <w:p w14:paraId="294F3223" w14:textId="77777777" w:rsidR="00190192" w:rsidRPr="009168D2" w:rsidRDefault="00190192" w:rsidP="00C93964">
            <w:pPr>
              <w:pStyle w:val="ECCTabletext"/>
              <w:jc w:val="left"/>
            </w:pPr>
          </w:p>
        </w:tc>
        <w:tc>
          <w:tcPr>
            <w:tcW w:w="0" w:type="auto"/>
          </w:tcPr>
          <w:p w14:paraId="294F3224" w14:textId="77777777" w:rsidR="00190192" w:rsidRPr="009168D2" w:rsidRDefault="00304759" w:rsidP="00C93964">
            <w:pPr>
              <w:pStyle w:val="ECCTabletext"/>
              <w:jc w:val="left"/>
            </w:pPr>
            <w:r w:rsidRPr="009168D2">
              <w:t>FS h=30 m, d=11.75 km</w:t>
            </w:r>
          </w:p>
        </w:tc>
        <w:tc>
          <w:tcPr>
            <w:tcW w:w="0" w:type="auto"/>
            <w:gridSpan w:val="2"/>
            <w:vMerge/>
          </w:tcPr>
          <w:p w14:paraId="294F3225" w14:textId="77777777" w:rsidR="00190192" w:rsidRPr="009168D2" w:rsidRDefault="00190192">
            <w:pPr>
              <w:pStyle w:val="ECCTabletext"/>
              <w:spacing w:before="60"/>
              <w:jc w:val="left"/>
            </w:pPr>
          </w:p>
        </w:tc>
      </w:tr>
      <w:tr w:rsidR="00190192" w:rsidRPr="009168D2" w14:paraId="294F322B" w14:textId="77777777" w:rsidTr="00190192">
        <w:trPr>
          <w:trHeight w:val="203"/>
        </w:trPr>
        <w:tc>
          <w:tcPr>
            <w:tcW w:w="0" w:type="auto"/>
            <w:vMerge/>
          </w:tcPr>
          <w:p w14:paraId="294F3227" w14:textId="77777777" w:rsidR="00190192" w:rsidRPr="009168D2" w:rsidRDefault="00190192">
            <w:pPr>
              <w:pStyle w:val="ECCTabletext"/>
              <w:jc w:val="left"/>
            </w:pPr>
          </w:p>
        </w:tc>
        <w:tc>
          <w:tcPr>
            <w:tcW w:w="0" w:type="auto"/>
            <w:vMerge/>
          </w:tcPr>
          <w:p w14:paraId="294F3228" w14:textId="77777777" w:rsidR="00190192" w:rsidRPr="009168D2" w:rsidRDefault="00190192" w:rsidP="00C93964">
            <w:pPr>
              <w:pStyle w:val="ECCTabletext"/>
              <w:jc w:val="left"/>
            </w:pPr>
          </w:p>
        </w:tc>
        <w:tc>
          <w:tcPr>
            <w:tcW w:w="0" w:type="auto"/>
          </w:tcPr>
          <w:p w14:paraId="294F3229" w14:textId="77777777" w:rsidR="00190192" w:rsidRPr="009168D2" w:rsidRDefault="00304759" w:rsidP="00C93964">
            <w:pPr>
              <w:pStyle w:val="ECCTabletext"/>
              <w:jc w:val="left"/>
            </w:pPr>
            <w:r w:rsidRPr="009168D2">
              <w:t>FS h=40 m, 40 m, d=11.75 km</w:t>
            </w:r>
          </w:p>
        </w:tc>
        <w:tc>
          <w:tcPr>
            <w:tcW w:w="0" w:type="auto"/>
            <w:gridSpan w:val="2"/>
            <w:vMerge/>
          </w:tcPr>
          <w:p w14:paraId="294F322A" w14:textId="77777777" w:rsidR="00190192" w:rsidRPr="009168D2" w:rsidRDefault="00190192">
            <w:pPr>
              <w:pStyle w:val="ECCTabletext"/>
              <w:spacing w:before="60"/>
              <w:jc w:val="left"/>
            </w:pPr>
          </w:p>
        </w:tc>
      </w:tr>
      <w:tr w:rsidR="00190192" w:rsidRPr="009168D2" w14:paraId="294F3230" w14:textId="77777777" w:rsidTr="00190192">
        <w:trPr>
          <w:trHeight w:val="203"/>
        </w:trPr>
        <w:tc>
          <w:tcPr>
            <w:tcW w:w="0" w:type="auto"/>
            <w:vMerge/>
          </w:tcPr>
          <w:p w14:paraId="294F322C" w14:textId="77777777" w:rsidR="00190192" w:rsidRPr="009168D2" w:rsidRDefault="00190192">
            <w:pPr>
              <w:pStyle w:val="ECCTabletext"/>
              <w:jc w:val="left"/>
            </w:pPr>
          </w:p>
        </w:tc>
        <w:tc>
          <w:tcPr>
            <w:tcW w:w="0" w:type="auto"/>
            <w:vMerge/>
          </w:tcPr>
          <w:p w14:paraId="294F322D" w14:textId="77777777" w:rsidR="00190192" w:rsidRPr="009168D2" w:rsidRDefault="00190192" w:rsidP="00C93964">
            <w:pPr>
              <w:pStyle w:val="ECCTabletext"/>
              <w:jc w:val="left"/>
            </w:pPr>
          </w:p>
        </w:tc>
        <w:tc>
          <w:tcPr>
            <w:tcW w:w="0" w:type="auto"/>
          </w:tcPr>
          <w:p w14:paraId="294F322E" w14:textId="77777777" w:rsidR="00190192" w:rsidRPr="009168D2" w:rsidRDefault="00304759" w:rsidP="00C93964">
            <w:pPr>
              <w:pStyle w:val="ECCTabletext"/>
              <w:jc w:val="left"/>
            </w:pPr>
            <w:r w:rsidRPr="009168D2">
              <w:t>FS h=50 m, d=11.5 km</w:t>
            </w:r>
          </w:p>
        </w:tc>
        <w:tc>
          <w:tcPr>
            <w:tcW w:w="0" w:type="auto"/>
            <w:gridSpan w:val="2"/>
            <w:vMerge/>
          </w:tcPr>
          <w:p w14:paraId="294F322F" w14:textId="77777777" w:rsidR="00190192" w:rsidRPr="009168D2" w:rsidRDefault="00190192">
            <w:pPr>
              <w:pStyle w:val="ECCTabletext"/>
              <w:spacing w:before="60"/>
              <w:jc w:val="left"/>
            </w:pPr>
          </w:p>
        </w:tc>
      </w:tr>
      <w:tr w:rsidR="00190192" w:rsidRPr="009168D2" w14:paraId="294F3236" w14:textId="77777777" w:rsidTr="00190192">
        <w:trPr>
          <w:trHeight w:val="203"/>
        </w:trPr>
        <w:tc>
          <w:tcPr>
            <w:tcW w:w="0" w:type="auto"/>
            <w:vMerge/>
          </w:tcPr>
          <w:p w14:paraId="294F3231" w14:textId="77777777" w:rsidR="00190192" w:rsidRPr="009168D2" w:rsidRDefault="00190192">
            <w:pPr>
              <w:pStyle w:val="ECCTabletext"/>
              <w:jc w:val="left"/>
            </w:pPr>
          </w:p>
        </w:tc>
        <w:tc>
          <w:tcPr>
            <w:tcW w:w="0" w:type="auto"/>
            <w:vMerge w:val="restart"/>
          </w:tcPr>
          <w:p w14:paraId="294F3232" w14:textId="60285093" w:rsidR="00190192" w:rsidRPr="009168D2" w:rsidRDefault="00304759" w:rsidP="00C93964">
            <w:pPr>
              <w:pStyle w:val="ECCTabletext"/>
              <w:jc w:val="left"/>
            </w:pPr>
            <w:r w:rsidRPr="009168D2">
              <w:t xml:space="preserve">Adjacent channel, Azimuth angle 5°, 5G UE </w:t>
            </w:r>
            <w:r w:rsidRPr="009168D2">
              <w:sym w:font="Wingdings" w:char="F0E0"/>
            </w:r>
            <w:r w:rsidRPr="009168D2">
              <w:t xml:space="preserve"> FS, </w:t>
            </w:r>
          </w:p>
          <w:p w14:paraId="294F3233" w14:textId="5CC4CE44" w:rsidR="00190192" w:rsidRPr="009168D2" w:rsidRDefault="00304759" w:rsidP="00C93964">
            <w:pPr>
              <w:pStyle w:val="ECCTabletext"/>
              <w:jc w:val="left"/>
            </w:pPr>
            <w:r w:rsidRPr="009168D2">
              <w:t>BS h</w:t>
            </w:r>
            <w:r w:rsidR="00BA3D2B">
              <w:t>=</w:t>
            </w:r>
            <w:r w:rsidRPr="009168D2">
              <w:t>1.5 m</w:t>
            </w:r>
          </w:p>
        </w:tc>
        <w:tc>
          <w:tcPr>
            <w:tcW w:w="0" w:type="auto"/>
          </w:tcPr>
          <w:p w14:paraId="294F3234" w14:textId="77777777" w:rsidR="00190192" w:rsidRPr="009168D2" w:rsidRDefault="00304759" w:rsidP="00C93964">
            <w:pPr>
              <w:pStyle w:val="ECCTabletext"/>
              <w:jc w:val="left"/>
            </w:pPr>
            <w:r w:rsidRPr="009168D2">
              <w:t xml:space="preserve">FS h=20 m, d=0.995 km </w:t>
            </w:r>
          </w:p>
        </w:tc>
        <w:tc>
          <w:tcPr>
            <w:tcW w:w="0" w:type="auto"/>
            <w:gridSpan w:val="2"/>
            <w:vMerge/>
          </w:tcPr>
          <w:p w14:paraId="294F3235" w14:textId="77777777" w:rsidR="00190192" w:rsidRPr="009168D2" w:rsidRDefault="00190192">
            <w:pPr>
              <w:pStyle w:val="ECCTabletext"/>
              <w:spacing w:before="60"/>
              <w:jc w:val="left"/>
            </w:pPr>
          </w:p>
        </w:tc>
      </w:tr>
      <w:tr w:rsidR="00190192" w:rsidRPr="009168D2" w14:paraId="294F323B" w14:textId="77777777" w:rsidTr="00190192">
        <w:trPr>
          <w:trHeight w:val="203"/>
        </w:trPr>
        <w:tc>
          <w:tcPr>
            <w:tcW w:w="0" w:type="auto"/>
            <w:vMerge/>
          </w:tcPr>
          <w:p w14:paraId="294F3237" w14:textId="77777777" w:rsidR="00190192" w:rsidRPr="009168D2" w:rsidRDefault="00190192">
            <w:pPr>
              <w:pStyle w:val="ECCTabletext"/>
              <w:jc w:val="left"/>
            </w:pPr>
          </w:p>
        </w:tc>
        <w:tc>
          <w:tcPr>
            <w:tcW w:w="0" w:type="auto"/>
            <w:vMerge/>
          </w:tcPr>
          <w:p w14:paraId="294F3238" w14:textId="77777777" w:rsidR="00190192" w:rsidRPr="009168D2" w:rsidRDefault="00190192" w:rsidP="00C93964">
            <w:pPr>
              <w:pStyle w:val="ECCTabletext"/>
              <w:jc w:val="left"/>
            </w:pPr>
          </w:p>
        </w:tc>
        <w:tc>
          <w:tcPr>
            <w:tcW w:w="0" w:type="auto"/>
          </w:tcPr>
          <w:p w14:paraId="294F3239" w14:textId="77777777" w:rsidR="00190192" w:rsidRPr="009168D2" w:rsidRDefault="00304759" w:rsidP="00C93964">
            <w:pPr>
              <w:pStyle w:val="ECCTabletext"/>
              <w:jc w:val="left"/>
            </w:pPr>
            <w:r w:rsidRPr="009168D2">
              <w:t>FS h=30 m, d=0.98 km</w:t>
            </w:r>
          </w:p>
        </w:tc>
        <w:tc>
          <w:tcPr>
            <w:tcW w:w="0" w:type="auto"/>
            <w:gridSpan w:val="2"/>
            <w:vMerge/>
          </w:tcPr>
          <w:p w14:paraId="294F323A" w14:textId="77777777" w:rsidR="00190192" w:rsidRPr="009168D2" w:rsidRDefault="00190192">
            <w:pPr>
              <w:pStyle w:val="ECCTabletext"/>
              <w:spacing w:before="60"/>
              <w:jc w:val="left"/>
            </w:pPr>
          </w:p>
        </w:tc>
      </w:tr>
      <w:tr w:rsidR="00190192" w:rsidRPr="009168D2" w14:paraId="294F3240" w14:textId="77777777" w:rsidTr="00190192">
        <w:trPr>
          <w:trHeight w:val="203"/>
        </w:trPr>
        <w:tc>
          <w:tcPr>
            <w:tcW w:w="0" w:type="auto"/>
            <w:vMerge/>
          </w:tcPr>
          <w:p w14:paraId="294F323C" w14:textId="77777777" w:rsidR="00190192" w:rsidRPr="009168D2" w:rsidRDefault="00190192">
            <w:pPr>
              <w:pStyle w:val="ECCTabletext"/>
              <w:jc w:val="left"/>
            </w:pPr>
          </w:p>
        </w:tc>
        <w:tc>
          <w:tcPr>
            <w:tcW w:w="0" w:type="auto"/>
            <w:vMerge/>
          </w:tcPr>
          <w:p w14:paraId="294F323D" w14:textId="77777777" w:rsidR="00190192" w:rsidRPr="009168D2" w:rsidRDefault="00190192" w:rsidP="00C93964">
            <w:pPr>
              <w:pStyle w:val="ECCTabletext"/>
              <w:jc w:val="left"/>
            </w:pPr>
          </w:p>
        </w:tc>
        <w:tc>
          <w:tcPr>
            <w:tcW w:w="0" w:type="auto"/>
          </w:tcPr>
          <w:p w14:paraId="294F323E" w14:textId="77777777" w:rsidR="00190192" w:rsidRPr="009168D2" w:rsidRDefault="00304759" w:rsidP="00C93964">
            <w:pPr>
              <w:pStyle w:val="ECCTabletext"/>
              <w:jc w:val="left"/>
            </w:pPr>
            <w:r w:rsidRPr="009168D2">
              <w:t>FS h=40 m, 40 m, d=0.945 km</w:t>
            </w:r>
          </w:p>
        </w:tc>
        <w:tc>
          <w:tcPr>
            <w:tcW w:w="0" w:type="auto"/>
            <w:gridSpan w:val="2"/>
            <w:vMerge/>
          </w:tcPr>
          <w:p w14:paraId="294F323F" w14:textId="77777777" w:rsidR="00190192" w:rsidRPr="009168D2" w:rsidRDefault="00190192">
            <w:pPr>
              <w:pStyle w:val="ECCTabletext"/>
              <w:spacing w:before="60"/>
              <w:jc w:val="left"/>
            </w:pPr>
          </w:p>
        </w:tc>
      </w:tr>
      <w:tr w:rsidR="00190192" w:rsidRPr="009168D2" w14:paraId="294F3245" w14:textId="77777777" w:rsidTr="00190192">
        <w:trPr>
          <w:trHeight w:val="203"/>
        </w:trPr>
        <w:tc>
          <w:tcPr>
            <w:tcW w:w="0" w:type="auto"/>
            <w:vMerge/>
          </w:tcPr>
          <w:p w14:paraId="294F3241" w14:textId="77777777" w:rsidR="00190192" w:rsidRPr="009168D2" w:rsidRDefault="00190192">
            <w:pPr>
              <w:pStyle w:val="ECCTabletext"/>
              <w:jc w:val="left"/>
            </w:pPr>
          </w:p>
        </w:tc>
        <w:tc>
          <w:tcPr>
            <w:tcW w:w="0" w:type="auto"/>
            <w:vMerge/>
          </w:tcPr>
          <w:p w14:paraId="294F3242" w14:textId="77777777" w:rsidR="00190192" w:rsidRPr="009168D2" w:rsidRDefault="00190192" w:rsidP="00C93964">
            <w:pPr>
              <w:pStyle w:val="ECCTabletext"/>
              <w:jc w:val="left"/>
            </w:pPr>
          </w:p>
        </w:tc>
        <w:tc>
          <w:tcPr>
            <w:tcW w:w="0" w:type="auto"/>
          </w:tcPr>
          <w:p w14:paraId="294F3243" w14:textId="77777777" w:rsidR="00190192" w:rsidRPr="009168D2" w:rsidRDefault="00304759" w:rsidP="00C93964">
            <w:pPr>
              <w:pStyle w:val="ECCTabletext"/>
              <w:jc w:val="left"/>
            </w:pPr>
            <w:r w:rsidRPr="009168D2">
              <w:t>FS h=50 m, d=0.895 km</w:t>
            </w:r>
          </w:p>
        </w:tc>
        <w:tc>
          <w:tcPr>
            <w:tcW w:w="0" w:type="auto"/>
            <w:gridSpan w:val="2"/>
            <w:vMerge/>
          </w:tcPr>
          <w:p w14:paraId="294F3244" w14:textId="77777777" w:rsidR="00190192" w:rsidRPr="009168D2" w:rsidRDefault="00190192">
            <w:pPr>
              <w:pStyle w:val="ECCTabletext"/>
              <w:spacing w:before="60"/>
              <w:jc w:val="left"/>
            </w:pPr>
          </w:p>
        </w:tc>
      </w:tr>
      <w:tr w:rsidR="00190192" w:rsidRPr="009168D2" w14:paraId="294F324B" w14:textId="77777777" w:rsidTr="00190192">
        <w:trPr>
          <w:trHeight w:val="203"/>
        </w:trPr>
        <w:tc>
          <w:tcPr>
            <w:tcW w:w="0" w:type="auto"/>
            <w:vMerge w:val="restart"/>
          </w:tcPr>
          <w:p w14:paraId="294F3246" w14:textId="77777777" w:rsidR="00190192" w:rsidRPr="009168D2" w:rsidRDefault="00190192">
            <w:pPr>
              <w:pStyle w:val="ECCTabletext"/>
              <w:jc w:val="left"/>
            </w:pPr>
          </w:p>
        </w:tc>
        <w:tc>
          <w:tcPr>
            <w:tcW w:w="0" w:type="auto"/>
            <w:vMerge w:val="restart"/>
          </w:tcPr>
          <w:p w14:paraId="294F3247" w14:textId="05A80E3E" w:rsidR="00190192" w:rsidRPr="009168D2" w:rsidRDefault="00304759" w:rsidP="00C93964">
            <w:pPr>
              <w:pStyle w:val="ECCTabletext"/>
              <w:jc w:val="left"/>
            </w:pPr>
            <w:r w:rsidRPr="009168D2">
              <w:t xml:space="preserve">Guard band (20 MHz), Azimuth angle 0°, 5G UE </w:t>
            </w:r>
            <w:r w:rsidRPr="009168D2">
              <w:sym w:font="Wingdings" w:char="F0E0"/>
            </w:r>
            <w:r w:rsidRPr="009168D2">
              <w:t xml:space="preserve"> FS, </w:t>
            </w:r>
          </w:p>
          <w:p w14:paraId="294F3248" w14:textId="7A8A3B71" w:rsidR="00190192" w:rsidRPr="009168D2" w:rsidRDefault="00304759" w:rsidP="00C93964">
            <w:pPr>
              <w:pStyle w:val="ECCTabletext"/>
              <w:jc w:val="left"/>
            </w:pPr>
            <w:r w:rsidRPr="009168D2">
              <w:t>BS h</w:t>
            </w:r>
            <w:r w:rsidR="00BA3D2B">
              <w:t>=</w:t>
            </w:r>
            <w:r w:rsidRPr="009168D2">
              <w:t>1.5 m</w:t>
            </w:r>
          </w:p>
        </w:tc>
        <w:tc>
          <w:tcPr>
            <w:tcW w:w="0" w:type="auto"/>
          </w:tcPr>
          <w:p w14:paraId="294F3249" w14:textId="77777777" w:rsidR="00190192" w:rsidRPr="009168D2" w:rsidRDefault="00304759" w:rsidP="00C93964">
            <w:pPr>
              <w:pStyle w:val="ECCTabletext"/>
              <w:jc w:val="left"/>
            </w:pPr>
            <w:r w:rsidRPr="009168D2">
              <w:t xml:space="preserve">FS h=20 m, d=6.5 km </w:t>
            </w:r>
          </w:p>
        </w:tc>
        <w:tc>
          <w:tcPr>
            <w:tcW w:w="0" w:type="auto"/>
            <w:gridSpan w:val="2"/>
            <w:vMerge w:val="restart"/>
          </w:tcPr>
          <w:p w14:paraId="294F324A" w14:textId="77777777" w:rsidR="00190192" w:rsidRPr="009168D2" w:rsidRDefault="00190192">
            <w:pPr>
              <w:pStyle w:val="ECCTabletext"/>
              <w:spacing w:before="60"/>
              <w:jc w:val="left"/>
            </w:pPr>
          </w:p>
        </w:tc>
      </w:tr>
      <w:tr w:rsidR="00190192" w:rsidRPr="009168D2" w14:paraId="294F3250" w14:textId="77777777" w:rsidTr="00190192">
        <w:trPr>
          <w:trHeight w:val="203"/>
        </w:trPr>
        <w:tc>
          <w:tcPr>
            <w:tcW w:w="0" w:type="auto"/>
            <w:vMerge/>
          </w:tcPr>
          <w:p w14:paraId="294F324C" w14:textId="77777777" w:rsidR="00190192" w:rsidRPr="009168D2" w:rsidRDefault="00190192">
            <w:pPr>
              <w:pStyle w:val="ECCTabletext"/>
              <w:jc w:val="left"/>
            </w:pPr>
          </w:p>
        </w:tc>
        <w:tc>
          <w:tcPr>
            <w:tcW w:w="0" w:type="auto"/>
            <w:vMerge/>
          </w:tcPr>
          <w:p w14:paraId="294F324D" w14:textId="77777777" w:rsidR="00190192" w:rsidRPr="009168D2" w:rsidRDefault="00190192" w:rsidP="00C93964">
            <w:pPr>
              <w:pStyle w:val="ECCTabletext"/>
              <w:jc w:val="left"/>
            </w:pPr>
          </w:p>
        </w:tc>
        <w:tc>
          <w:tcPr>
            <w:tcW w:w="0" w:type="auto"/>
          </w:tcPr>
          <w:p w14:paraId="294F324E" w14:textId="77777777" w:rsidR="00190192" w:rsidRPr="009168D2" w:rsidRDefault="00304759" w:rsidP="00C93964">
            <w:pPr>
              <w:pStyle w:val="ECCTabletext"/>
              <w:jc w:val="left"/>
            </w:pPr>
            <w:r w:rsidRPr="009168D2">
              <w:t>FS h=30 m, d=6.5 km</w:t>
            </w:r>
          </w:p>
        </w:tc>
        <w:tc>
          <w:tcPr>
            <w:tcW w:w="0" w:type="auto"/>
            <w:gridSpan w:val="2"/>
            <w:vMerge/>
          </w:tcPr>
          <w:p w14:paraId="294F324F" w14:textId="77777777" w:rsidR="00190192" w:rsidRPr="009168D2" w:rsidRDefault="00190192">
            <w:pPr>
              <w:pStyle w:val="ECCTabletext"/>
              <w:spacing w:before="60"/>
              <w:jc w:val="left"/>
            </w:pPr>
          </w:p>
        </w:tc>
      </w:tr>
      <w:tr w:rsidR="00190192" w:rsidRPr="009168D2" w14:paraId="294F3255" w14:textId="77777777" w:rsidTr="00190192">
        <w:trPr>
          <w:trHeight w:val="203"/>
        </w:trPr>
        <w:tc>
          <w:tcPr>
            <w:tcW w:w="0" w:type="auto"/>
            <w:vMerge/>
          </w:tcPr>
          <w:p w14:paraId="294F3251" w14:textId="77777777" w:rsidR="00190192" w:rsidRPr="009168D2" w:rsidRDefault="00190192">
            <w:pPr>
              <w:pStyle w:val="ECCTabletext"/>
              <w:jc w:val="left"/>
            </w:pPr>
          </w:p>
        </w:tc>
        <w:tc>
          <w:tcPr>
            <w:tcW w:w="0" w:type="auto"/>
            <w:vMerge/>
          </w:tcPr>
          <w:p w14:paraId="294F3252" w14:textId="77777777" w:rsidR="00190192" w:rsidRPr="009168D2" w:rsidRDefault="00190192">
            <w:pPr>
              <w:pStyle w:val="ECCTabletext"/>
              <w:jc w:val="left"/>
            </w:pPr>
          </w:p>
        </w:tc>
        <w:tc>
          <w:tcPr>
            <w:tcW w:w="0" w:type="auto"/>
          </w:tcPr>
          <w:p w14:paraId="294F3253" w14:textId="77777777" w:rsidR="00190192" w:rsidRPr="009168D2" w:rsidRDefault="00304759" w:rsidP="00C93964">
            <w:pPr>
              <w:pStyle w:val="ECCTabletext"/>
              <w:jc w:val="left"/>
            </w:pPr>
            <w:r w:rsidRPr="009168D2">
              <w:t>FS h=40 m, 40 m, d=6.25 km</w:t>
            </w:r>
          </w:p>
        </w:tc>
        <w:tc>
          <w:tcPr>
            <w:tcW w:w="0" w:type="auto"/>
            <w:gridSpan w:val="2"/>
            <w:vMerge/>
          </w:tcPr>
          <w:p w14:paraId="294F3254" w14:textId="77777777" w:rsidR="00190192" w:rsidRPr="009168D2" w:rsidRDefault="00190192" w:rsidP="00C93964">
            <w:pPr>
              <w:pStyle w:val="ECCTabletext"/>
              <w:jc w:val="left"/>
            </w:pPr>
          </w:p>
        </w:tc>
      </w:tr>
      <w:tr w:rsidR="00190192" w:rsidRPr="009168D2" w14:paraId="294F325A" w14:textId="77777777" w:rsidTr="00190192">
        <w:trPr>
          <w:trHeight w:val="203"/>
        </w:trPr>
        <w:tc>
          <w:tcPr>
            <w:tcW w:w="0" w:type="auto"/>
            <w:vMerge/>
          </w:tcPr>
          <w:p w14:paraId="294F3256" w14:textId="77777777" w:rsidR="00190192" w:rsidRPr="009168D2" w:rsidRDefault="00190192">
            <w:pPr>
              <w:pStyle w:val="ECCTabletext"/>
              <w:jc w:val="left"/>
            </w:pPr>
          </w:p>
        </w:tc>
        <w:tc>
          <w:tcPr>
            <w:tcW w:w="0" w:type="auto"/>
            <w:vMerge/>
          </w:tcPr>
          <w:p w14:paraId="294F3257" w14:textId="77777777" w:rsidR="00190192" w:rsidRPr="009168D2" w:rsidRDefault="00190192">
            <w:pPr>
              <w:pStyle w:val="ECCTabletext"/>
              <w:jc w:val="left"/>
            </w:pPr>
          </w:p>
        </w:tc>
        <w:tc>
          <w:tcPr>
            <w:tcW w:w="0" w:type="auto"/>
          </w:tcPr>
          <w:p w14:paraId="294F3258" w14:textId="77777777" w:rsidR="00190192" w:rsidRPr="009168D2" w:rsidRDefault="00304759" w:rsidP="00C93964">
            <w:pPr>
              <w:pStyle w:val="ECCTabletext"/>
              <w:jc w:val="left"/>
            </w:pPr>
            <w:r w:rsidRPr="009168D2">
              <w:t>FS h=50 m, d=5.95 km</w:t>
            </w:r>
          </w:p>
        </w:tc>
        <w:tc>
          <w:tcPr>
            <w:tcW w:w="0" w:type="auto"/>
            <w:gridSpan w:val="2"/>
            <w:vMerge/>
          </w:tcPr>
          <w:p w14:paraId="294F3259" w14:textId="77777777" w:rsidR="00190192" w:rsidRPr="009168D2" w:rsidRDefault="00190192" w:rsidP="00C93964">
            <w:pPr>
              <w:pStyle w:val="ECCTabletext"/>
              <w:jc w:val="left"/>
            </w:pPr>
          </w:p>
        </w:tc>
      </w:tr>
      <w:tr w:rsidR="00190192" w:rsidRPr="009168D2" w14:paraId="294F3260" w14:textId="77777777" w:rsidTr="00190192">
        <w:trPr>
          <w:trHeight w:val="203"/>
        </w:trPr>
        <w:tc>
          <w:tcPr>
            <w:tcW w:w="0" w:type="auto"/>
            <w:vMerge/>
          </w:tcPr>
          <w:p w14:paraId="294F325B" w14:textId="77777777" w:rsidR="00190192" w:rsidRPr="009168D2" w:rsidRDefault="00190192">
            <w:pPr>
              <w:pStyle w:val="ECCTabletext"/>
              <w:jc w:val="left"/>
            </w:pPr>
          </w:p>
        </w:tc>
        <w:tc>
          <w:tcPr>
            <w:tcW w:w="0" w:type="auto"/>
            <w:vMerge w:val="restart"/>
          </w:tcPr>
          <w:p w14:paraId="294F325C" w14:textId="1B371726" w:rsidR="00190192" w:rsidRPr="009168D2" w:rsidRDefault="00304759">
            <w:pPr>
              <w:pStyle w:val="ECCTabletext"/>
              <w:jc w:val="left"/>
            </w:pPr>
            <w:r w:rsidRPr="009168D2">
              <w:t xml:space="preserve">Guard band (20 MHz), Azimuth angle 5°, 5G UE </w:t>
            </w:r>
            <w:r w:rsidRPr="009168D2">
              <w:sym w:font="Wingdings" w:char="F0E0"/>
            </w:r>
            <w:r w:rsidRPr="009168D2">
              <w:t xml:space="preserve"> FS, </w:t>
            </w:r>
          </w:p>
          <w:p w14:paraId="294F325D" w14:textId="24175E41" w:rsidR="00190192" w:rsidRPr="009168D2" w:rsidRDefault="00304759">
            <w:pPr>
              <w:pStyle w:val="ECCTabletext"/>
              <w:jc w:val="left"/>
            </w:pPr>
            <w:r w:rsidRPr="009168D2">
              <w:t>BS h</w:t>
            </w:r>
            <w:r w:rsidR="00BA3D2B">
              <w:t>=</w:t>
            </w:r>
            <w:r w:rsidRPr="009168D2">
              <w:t>1.5 m</w:t>
            </w:r>
          </w:p>
        </w:tc>
        <w:tc>
          <w:tcPr>
            <w:tcW w:w="0" w:type="auto"/>
          </w:tcPr>
          <w:p w14:paraId="294F325E" w14:textId="77777777" w:rsidR="00190192" w:rsidRPr="009168D2" w:rsidRDefault="00304759" w:rsidP="00C93964">
            <w:pPr>
              <w:pStyle w:val="ECCTabletext"/>
              <w:jc w:val="left"/>
            </w:pPr>
            <w:r w:rsidRPr="009168D2">
              <w:t xml:space="preserve">FS h=20 m, d=0.54 km </w:t>
            </w:r>
          </w:p>
        </w:tc>
        <w:tc>
          <w:tcPr>
            <w:tcW w:w="0" w:type="auto"/>
            <w:gridSpan w:val="2"/>
            <w:vMerge/>
          </w:tcPr>
          <w:p w14:paraId="294F325F" w14:textId="77777777" w:rsidR="00190192" w:rsidRPr="009168D2" w:rsidRDefault="00190192" w:rsidP="00C93964">
            <w:pPr>
              <w:pStyle w:val="ECCTabletext"/>
              <w:jc w:val="left"/>
            </w:pPr>
          </w:p>
        </w:tc>
      </w:tr>
      <w:tr w:rsidR="00190192" w:rsidRPr="009168D2" w14:paraId="294F3265" w14:textId="77777777" w:rsidTr="00190192">
        <w:trPr>
          <w:trHeight w:val="203"/>
        </w:trPr>
        <w:tc>
          <w:tcPr>
            <w:tcW w:w="0" w:type="auto"/>
            <w:vMerge/>
          </w:tcPr>
          <w:p w14:paraId="294F3261" w14:textId="77777777" w:rsidR="00190192" w:rsidRPr="009168D2" w:rsidRDefault="00190192">
            <w:pPr>
              <w:pStyle w:val="ECCTabletext"/>
              <w:jc w:val="left"/>
            </w:pPr>
          </w:p>
        </w:tc>
        <w:tc>
          <w:tcPr>
            <w:tcW w:w="0" w:type="auto"/>
            <w:vMerge/>
          </w:tcPr>
          <w:p w14:paraId="294F3262" w14:textId="77777777" w:rsidR="00190192" w:rsidRPr="009168D2" w:rsidRDefault="00190192">
            <w:pPr>
              <w:pStyle w:val="ECCTabletext"/>
              <w:jc w:val="left"/>
            </w:pPr>
          </w:p>
        </w:tc>
        <w:tc>
          <w:tcPr>
            <w:tcW w:w="0" w:type="auto"/>
          </w:tcPr>
          <w:p w14:paraId="294F3263" w14:textId="77777777" w:rsidR="00190192" w:rsidRPr="009168D2" w:rsidRDefault="00304759" w:rsidP="00C93964">
            <w:pPr>
              <w:pStyle w:val="ECCTabletext"/>
              <w:jc w:val="left"/>
            </w:pPr>
            <w:r w:rsidRPr="009168D2">
              <w:t>FS h=30 m, d=0.615 km</w:t>
            </w:r>
          </w:p>
        </w:tc>
        <w:tc>
          <w:tcPr>
            <w:tcW w:w="0" w:type="auto"/>
            <w:gridSpan w:val="2"/>
            <w:vMerge/>
          </w:tcPr>
          <w:p w14:paraId="294F3264" w14:textId="77777777" w:rsidR="00190192" w:rsidRPr="009168D2" w:rsidRDefault="00190192" w:rsidP="00C93964">
            <w:pPr>
              <w:pStyle w:val="ECCTabletext"/>
              <w:jc w:val="left"/>
            </w:pPr>
          </w:p>
        </w:tc>
      </w:tr>
      <w:tr w:rsidR="00190192" w:rsidRPr="009168D2" w14:paraId="294F326A" w14:textId="77777777" w:rsidTr="00190192">
        <w:trPr>
          <w:trHeight w:val="203"/>
        </w:trPr>
        <w:tc>
          <w:tcPr>
            <w:tcW w:w="0" w:type="auto"/>
            <w:vMerge/>
          </w:tcPr>
          <w:p w14:paraId="294F3266" w14:textId="77777777" w:rsidR="00190192" w:rsidRPr="009168D2" w:rsidRDefault="00190192">
            <w:pPr>
              <w:pStyle w:val="ECCTabletext"/>
              <w:jc w:val="left"/>
            </w:pPr>
          </w:p>
        </w:tc>
        <w:tc>
          <w:tcPr>
            <w:tcW w:w="0" w:type="auto"/>
            <w:vMerge/>
          </w:tcPr>
          <w:p w14:paraId="294F3267" w14:textId="77777777" w:rsidR="00190192" w:rsidRPr="009168D2" w:rsidRDefault="00190192">
            <w:pPr>
              <w:pStyle w:val="ECCTabletext"/>
              <w:jc w:val="left"/>
            </w:pPr>
          </w:p>
        </w:tc>
        <w:tc>
          <w:tcPr>
            <w:tcW w:w="0" w:type="auto"/>
          </w:tcPr>
          <w:p w14:paraId="294F3268" w14:textId="77777777" w:rsidR="00190192" w:rsidRPr="009168D2" w:rsidRDefault="00304759" w:rsidP="00C93964">
            <w:pPr>
              <w:pStyle w:val="ECCTabletext"/>
              <w:jc w:val="left"/>
            </w:pPr>
            <w:r w:rsidRPr="009168D2">
              <w:t>FS h=40 m, 40 m, d=0.645 km</w:t>
            </w:r>
          </w:p>
        </w:tc>
        <w:tc>
          <w:tcPr>
            <w:tcW w:w="0" w:type="auto"/>
            <w:gridSpan w:val="2"/>
            <w:vMerge/>
          </w:tcPr>
          <w:p w14:paraId="294F3269" w14:textId="77777777" w:rsidR="00190192" w:rsidRPr="009168D2" w:rsidRDefault="00190192" w:rsidP="00C93964">
            <w:pPr>
              <w:pStyle w:val="ECCTabletext"/>
              <w:jc w:val="left"/>
            </w:pPr>
          </w:p>
        </w:tc>
      </w:tr>
      <w:tr w:rsidR="00190192" w:rsidRPr="009168D2" w14:paraId="294F326F" w14:textId="77777777" w:rsidTr="00190192">
        <w:trPr>
          <w:trHeight w:val="203"/>
        </w:trPr>
        <w:tc>
          <w:tcPr>
            <w:tcW w:w="0" w:type="auto"/>
            <w:vMerge/>
          </w:tcPr>
          <w:p w14:paraId="294F326B" w14:textId="77777777" w:rsidR="00190192" w:rsidRPr="009168D2" w:rsidRDefault="00190192">
            <w:pPr>
              <w:pStyle w:val="ECCTabletext"/>
              <w:jc w:val="left"/>
            </w:pPr>
          </w:p>
        </w:tc>
        <w:tc>
          <w:tcPr>
            <w:tcW w:w="0" w:type="auto"/>
            <w:vMerge/>
          </w:tcPr>
          <w:p w14:paraId="294F326C" w14:textId="77777777" w:rsidR="00190192" w:rsidRPr="009168D2" w:rsidRDefault="00190192">
            <w:pPr>
              <w:pStyle w:val="ECCTabletext"/>
              <w:jc w:val="left"/>
            </w:pPr>
          </w:p>
        </w:tc>
        <w:tc>
          <w:tcPr>
            <w:tcW w:w="0" w:type="auto"/>
          </w:tcPr>
          <w:p w14:paraId="294F326D" w14:textId="77777777" w:rsidR="00190192" w:rsidRPr="009168D2" w:rsidRDefault="00304759" w:rsidP="00C93964">
            <w:pPr>
              <w:pStyle w:val="ECCTabletext"/>
              <w:jc w:val="left"/>
            </w:pPr>
            <w:r w:rsidRPr="009168D2">
              <w:t>FS h=50 m, d=0.68 km</w:t>
            </w:r>
          </w:p>
        </w:tc>
        <w:tc>
          <w:tcPr>
            <w:tcW w:w="0" w:type="auto"/>
            <w:gridSpan w:val="2"/>
            <w:vMerge/>
          </w:tcPr>
          <w:p w14:paraId="294F326E" w14:textId="77777777" w:rsidR="00190192" w:rsidRPr="009168D2" w:rsidRDefault="00190192" w:rsidP="00C93964">
            <w:pPr>
              <w:pStyle w:val="ECCTabletext"/>
              <w:jc w:val="left"/>
            </w:pPr>
          </w:p>
        </w:tc>
      </w:tr>
      <w:tr w:rsidR="00190192" w:rsidRPr="009168D2" w14:paraId="294F3275" w14:textId="77777777" w:rsidTr="00190192">
        <w:trPr>
          <w:trHeight w:val="1552"/>
        </w:trPr>
        <w:tc>
          <w:tcPr>
            <w:tcW w:w="0" w:type="auto"/>
            <w:vMerge w:val="restart"/>
          </w:tcPr>
          <w:p w14:paraId="294F3270" w14:textId="77777777" w:rsidR="00190192" w:rsidRPr="009168D2" w:rsidRDefault="00304759">
            <w:pPr>
              <w:pStyle w:val="ECCTabletext"/>
              <w:jc w:val="left"/>
            </w:pPr>
            <w:r w:rsidRPr="009168D2">
              <w:t>Study 5</w:t>
            </w:r>
          </w:p>
        </w:tc>
        <w:tc>
          <w:tcPr>
            <w:tcW w:w="0" w:type="auto"/>
            <w:gridSpan w:val="2"/>
          </w:tcPr>
          <w:p w14:paraId="294F3271" w14:textId="2B7FD03E" w:rsidR="00190192" w:rsidRPr="009168D2" w:rsidRDefault="00304759" w:rsidP="00C93964">
            <w:pPr>
              <w:pStyle w:val="ECCTabletext"/>
              <w:jc w:val="left"/>
            </w:pPr>
            <w:r w:rsidRPr="009168D2">
              <w:t xml:space="preserve">Co-channel, main beam, 5G BS </w:t>
            </w:r>
            <w:r w:rsidRPr="009168D2">
              <w:sym w:font="Wingdings" w:char="F0E0"/>
            </w:r>
            <w:r w:rsidRPr="009168D2">
              <w:t xml:space="preserve"> FS</w:t>
            </w:r>
          </w:p>
          <w:p w14:paraId="294F3272" w14:textId="04456AC9" w:rsidR="00190192" w:rsidRPr="009168D2" w:rsidRDefault="00304759" w:rsidP="00C93964">
            <w:pPr>
              <w:pStyle w:val="ECCTabletext"/>
              <w:jc w:val="left"/>
              <w:rPr>
                <w:szCs w:val="22"/>
              </w:rPr>
            </w:pPr>
            <w:r w:rsidRPr="009168D2">
              <w:t>BS h</w:t>
            </w:r>
            <w:r w:rsidR="00BA3D2B">
              <w:t>=</w:t>
            </w:r>
            <w:r w:rsidRPr="009168D2">
              <w:t>6 m, FS h</w:t>
            </w:r>
            <w:r w:rsidR="00BA3D2B">
              <w:t>=</w:t>
            </w:r>
            <w:r w:rsidRPr="009168D2">
              <w:t>15 m</w:t>
            </w:r>
          </w:p>
          <w:p w14:paraId="294F3273" w14:textId="761E44C2" w:rsidR="00190192" w:rsidRPr="009168D2" w:rsidRDefault="00304759" w:rsidP="00C93964">
            <w:pPr>
              <w:pStyle w:val="ECCTabletext"/>
              <w:jc w:val="left"/>
              <w:rPr>
                <w:szCs w:val="22"/>
              </w:rPr>
            </w:pPr>
            <w:r w:rsidRPr="009168D2">
              <w:t>d</w:t>
            </w:r>
            <w:r w:rsidR="00BA3D2B">
              <w:t>=</w:t>
            </w:r>
            <w:r w:rsidRPr="009168D2">
              <w:t>28 km</w:t>
            </w:r>
          </w:p>
        </w:tc>
        <w:tc>
          <w:tcPr>
            <w:tcW w:w="0" w:type="auto"/>
            <w:gridSpan w:val="2"/>
          </w:tcPr>
          <w:p w14:paraId="294F3274" w14:textId="77777777" w:rsidR="00190192" w:rsidRPr="009168D2" w:rsidRDefault="00190192" w:rsidP="00C93964">
            <w:pPr>
              <w:pStyle w:val="ECCTabletext"/>
              <w:jc w:val="left"/>
              <w:rPr>
                <w:szCs w:val="22"/>
              </w:rPr>
            </w:pPr>
          </w:p>
        </w:tc>
      </w:tr>
      <w:tr w:rsidR="00190192" w:rsidRPr="009168D2" w14:paraId="294F3278" w14:textId="77777777" w:rsidTr="00190192">
        <w:trPr>
          <w:trHeight w:val="157"/>
        </w:trPr>
        <w:tc>
          <w:tcPr>
            <w:tcW w:w="0" w:type="auto"/>
            <w:vMerge/>
          </w:tcPr>
          <w:p w14:paraId="294F3276" w14:textId="77777777" w:rsidR="00190192" w:rsidRPr="009168D2" w:rsidRDefault="00190192">
            <w:pPr>
              <w:pStyle w:val="ECCTabletext"/>
              <w:jc w:val="left"/>
            </w:pPr>
          </w:p>
        </w:tc>
        <w:tc>
          <w:tcPr>
            <w:tcW w:w="0" w:type="auto"/>
            <w:gridSpan w:val="4"/>
          </w:tcPr>
          <w:p w14:paraId="294F3277" w14:textId="77777777" w:rsidR="00190192" w:rsidRPr="009168D2" w:rsidRDefault="00304759" w:rsidP="00C93964">
            <w:pPr>
              <w:pStyle w:val="ECCTabletext"/>
              <w:jc w:val="left"/>
            </w:pPr>
            <w:r w:rsidRPr="009168D2">
              <w:t>Indoor</w:t>
            </w:r>
          </w:p>
        </w:tc>
      </w:tr>
      <w:tr w:rsidR="00190192" w:rsidRPr="009168D2" w14:paraId="294F327C" w14:textId="77777777" w:rsidTr="00190192">
        <w:trPr>
          <w:trHeight w:val="157"/>
        </w:trPr>
        <w:tc>
          <w:tcPr>
            <w:tcW w:w="0" w:type="auto"/>
            <w:vMerge/>
          </w:tcPr>
          <w:p w14:paraId="294F3279" w14:textId="77777777" w:rsidR="00190192" w:rsidRPr="009168D2" w:rsidRDefault="00190192">
            <w:pPr>
              <w:pStyle w:val="ECCTabletext"/>
              <w:jc w:val="left"/>
            </w:pPr>
          </w:p>
        </w:tc>
        <w:tc>
          <w:tcPr>
            <w:tcW w:w="0" w:type="auto"/>
            <w:gridSpan w:val="2"/>
            <w:vMerge w:val="restart"/>
          </w:tcPr>
          <w:p w14:paraId="294F327A" w14:textId="77777777" w:rsidR="00190192" w:rsidRPr="009168D2" w:rsidRDefault="00304759" w:rsidP="00C93964">
            <w:pPr>
              <w:pStyle w:val="ECCTabletext"/>
              <w:jc w:val="left"/>
            </w:pPr>
            <w:r w:rsidRPr="009168D2">
              <w:t>(Required separation distance in case of 30 km for outdoor)</w:t>
            </w:r>
          </w:p>
        </w:tc>
        <w:tc>
          <w:tcPr>
            <w:tcW w:w="0" w:type="auto"/>
            <w:gridSpan w:val="2"/>
          </w:tcPr>
          <w:p w14:paraId="294F327B" w14:textId="77777777" w:rsidR="00190192" w:rsidRPr="009168D2" w:rsidRDefault="00304759" w:rsidP="00C93964">
            <w:pPr>
              <w:pStyle w:val="ECCTabletext"/>
              <w:jc w:val="left"/>
            </w:pPr>
            <w:r w:rsidRPr="009168D2">
              <w:t>Traditional building</w:t>
            </w:r>
          </w:p>
        </w:tc>
      </w:tr>
      <w:tr w:rsidR="00190192" w:rsidRPr="009168D2" w14:paraId="294F3282" w14:textId="77777777" w:rsidTr="00190192">
        <w:trPr>
          <w:trHeight w:val="173"/>
        </w:trPr>
        <w:tc>
          <w:tcPr>
            <w:tcW w:w="0" w:type="auto"/>
            <w:vMerge/>
          </w:tcPr>
          <w:p w14:paraId="294F327D" w14:textId="77777777" w:rsidR="00190192" w:rsidRPr="009168D2" w:rsidRDefault="00190192">
            <w:pPr>
              <w:pStyle w:val="ECCTabletext"/>
              <w:jc w:val="left"/>
            </w:pPr>
          </w:p>
        </w:tc>
        <w:tc>
          <w:tcPr>
            <w:tcW w:w="0" w:type="auto"/>
            <w:gridSpan w:val="2"/>
            <w:vMerge/>
          </w:tcPr>
          <w:p w14:paraId="294F327E" w14:textId="77777777" w:rsidR="00190192" w:rsidRPr="009168D2" w:rsidRDefault="00190192" w:rsidP="00C93964">
            <w:pPr>
              <w:pStyle w:val="ECCTabletext"/>
              <w:jc w:val="left"/>
            </w:pPr>
          </w:p>
        </w:tc>
        <w:tc>
          <w:tcPr>
            <w:tcW w:w="0" w:type="auto"/>
            <w:gridSpan w:val="2"/>
          </w:tcPr>
          <w:p w14:paraId="294F327F" w14:textId="77777777" w:rsidR="00190192" w:rsidRPr="009168D2" w:rsidRDefault="00304759" w:rsidP="00C93964">
            <w:pPr>
              <w:pStyle w:val="ECCTabletext"/>
              <w:jc w:val="left"/>
              <w:rPr>
                <w:szCs w:val="22"/>
              </w:rPr>
            </w:pPr>
            <w:r w:rsidRPr="009168D2">
              <w:t>BEL 1%: 1.91-0.68 km</w:t>
            </w:r>
          </w:p>
          <w:p w14:paraId="294F3280" w14:textId="77777777" w:rsidR="00190192" w:rsidRPr="009168D2" w:rsidRDefault="00304759" w:rsidP="00C93964">
            <w:pPr>
              <w:pStyle w:val="ECCTabletext"/>
              <w:jc w:val="left"/>
              <w:rPr>
                <w:szCs w:val="22"/>
              </w:rPr>
            </w:pPr>
            <w:r w:rsidRPr="009168D2">
              <w:t>BEL 20%: 0.77-0.27 km</w:t>
            </w:r>
          </w:p>
          <w:p w14:paraId="294F3281" w14:textId="77777777" w:rsidR="00190192" w:rsidRPr="009168D2" w:rsidRDefault="00304759" w:rsidP="00C93964">
            <w:pPr>
              <w:pStyle w:val="ECCTabletext"/>
              <w:jc w:val="left"/>
              <w:rPr>
                <w:szCs w:val="22"/>
              </w:rPr>
            </w:pPr>
            <w:r w:rsidRPr="009168D2">
              <w:t>BEL 50%: 0.261-0.093 km</w:t>
            </w:r>
          </w:p>
        </w:tc>
      </w:tr>
      <w:tr w:rsidR="00190192" w:rsidRPr="009168D2" w14:paraId="294F3286" w14:textId="77777777" w:rsidTr="00190192">
        <w:trPr>
          <w:trHeight w:val="174"/>
        </w:trPr>
        <w:tc>
          <w:tcPr>
            <w:tcW w:w="0" w:type="auto"/>
            <w:vMerge/>
          </w:tcPr>
          <w:p w14:paraId="294F3283" w14:textId="77777777" w:rsidR="00190192" w:rsidRPr="009168D2" w:rsidRDefault="00190192">
            <w:pPr>
              <w:pStyle w:val="ECCTabletext"/>
              <w:jc w:val="left"/>
            </w:pPr>
          </w:p>
        </w:tc>
        <w:tc>
          <w:tcPr>
            <w:tcW w:w="0" w:type="auto"/>
            <w:gridSpan w:val="2"/>
            <w:vMerge/>
          </w:tcPr>
          <w:p w14:paraId="294F3284" w14:textId="77777777" w:rsidR="00190192" w:rsidRPr="009168D2" w:rsidRDefault="00190192" w:rsidP="00C93964">
            <w:pPr>
              <w:pStyle w:val="ECCTabletext"/>
              <w:jc w:val="left"/>
            </w:pPr>
          </w:p>
        </w:tc>
        <w:tc>
          <w:tcPr>
            <w:tcW w:w="0" w:type="auto"/>
            <w:gridSpan w:val="2"/>
          </w:tcPr>
          <w:p w14:paraId="294F3285" w14:textId="77777777" w:rsidR="00190192" w:rsidRPr="009168D2" w:rsidRDefault="00304759" w:rsidP="00C93964">
            <w:pPr>
              <w:pStyle w:val="ECCTabletext"/>
              <w:jc w:val="left"/>
            </w:pPr>
            <w:r w:rsidRPr="009168D2">
              <w:t>Thermally efficient building</w:t>
            </w:r>
          </w:p>
        </w:tc>
      </w:tr>
      <w:tr w:rsidR="00190192" w:rsidRPr="009168D2" w14:paraId="294F328C" w14:textId="77777777" w:rsidTr="00190192">
        <w:trPr>
          <w:trHeight w:val="173"/>
        </w:trPr>
        <w:tc>
          <w:tcPr>
            <w:tcW w:w="0" w:type="auto"/>
            <w:vMerge/>
          </w:tcPr>
          <w:p w14:paraId="294F3287" w14:textId="77777777" w:rsidR="00190192" w:rsidRPr="009168D2" w:rsidRDefault="00190192">
            <w:pPr>
              <w:pStyle w:val="ECCTabletext"/>
              <w:jc w:val="left"/>
            </w:pPr>
          </w:p>
        </w:tc>
        <w:tc>
          <w:tcPr>
            <w:tcW w:w="0" w:type="auto"/>
            <w:gridSpan w:val="2"/>
            <w:vMerge/>
          </w:tcPr>
          <w:p w14:paraId="294F3288" w14:textId="77777777" w:rsidR="00190192" w:rsidRPr="009168D2" w:rsidRDefault="00190192" w:rsidP="00C93964">
            <w:pPr>
              <w:pStyle w:val="ECCTabletext"/>
              <w:jc w:val="left"/>
            </w:pPr>
          </w:p>
        </w:tc>
        <w:tc>
          <w:tcPr>
            <w:tcW w:w="0" w:type="auto"/>
            <w:gridSpan w:val="2"/>
          </w:tcPr>
          <w:p w14:paraId="294F3289" w14:textId="77777777" w:rsidR="00190192" w:rsidRPr="009168D2" w:rsidRDefault="00304759" w:rsidP="00C93964">
            <w:pPr>
              <w:pStyle w:val="ECCTabletext"/>
              <w:jc w:val="left"/>
              <w:rPr>
                <w:szCs w:val="22"/>
              </w:rPr>
            </w:pPr>
            <w:r w:rsidRPr="009168D2">
              <w:t>BEL 1%: 1.91-0.68 km</w:t>
            </w:r>
          </w:p>
          <w:p w14:paraId="294F328A" w14:textId="77777777" w:rsidR="00190192" w:rsidRPr="009168D2" w:rsidRDefault="00304759" w:rsidP="00C93964">
            <w:pPr>
              <w:pStyle w:val="ECCTabletext"/>
              <w:jc w:val="left"/>
              <w:rPr>
                <w:szCs w:val="22"/>
              </w:rPr>
            </w:pPr>
            <w:r w:rsidRPr="009168D2">
              <w:t>BEL 20%: 0.13-0.05 km</w:t>
            </w:r>
          </w:p>
          <w:p w14:paraId="294F328B" w14:textId="77777777" w:rsidR="00190192" w:rsidRPr="009168D2" w:rsidRDefault="00304759" w:rsidP="00C93964">
            <w:pPr>
              <w:pStyle w:val="ECCTabletext"/>
              <w:jc w:val="left"/>
              <w:rPr>
                <w:szCs w:val="22"/>
              </w:rPr>
            </w:pPr>
            <w:r w:rsidRPr="009168D2">
              <w:t>BEL 50%: 0.023-0.008 km</w:t>
            </w:r>
          </w:p>
        </w:tc>
      </w:tr>
    </w:tbl>
    <w:p w14:paraId="294F328D" w14:textId="77777777" w:rsidR="00190192" w:rsidRPr="009168D2" w:rsidRDefault="00304759">
      <w:pPr>
        <w:pStyle w:val="ECCTabletext"/>
        <w:jc w:val="left"/>
      </w:pPr>
      <w:r w:rsidRPr="009168D2">
        <w:t xml:space="preserve"> </w:t>
      </w:r>
    </w:p>
    <w:p w14:paraId="294F328F" w14:textId="77777777" w:rsidR="00190192" w:rsidRPr="009168D2" w:rsidRDefault="00190192">
      <w:pPr>
        <w:pStyle w:val="ECCTabletext"/>
      </w:pPr>
    </w:p>
    <w:tbl>
      <w:tblPr>
        <w:tblW w:w="3983"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Look w:val="01E0" w:firstRow="1" w:lastRow="1" w:firstColumn="1" w:lastColumn="1" w:noHBand="0" w:noVBand="0"/>
      </w:tblPr>
      <w:tblGrid>
        <w:gridCol w:w="1471"/>
        <w:gridCol w:w="6379"/>
      </w:tblGrid>
      <w:tr w:rsidR="00190192" w:rsidRPr="009168D2" w14:paraId="294F3292" w14:textId="77777777">
        <w:trPr>
          <w:tblHeader/>
          <w:jc w:val="center"/>
        </w:trPr>
        <w:tc>
          <w:tcPr>
            <w:tcW w:w="937" w:type="pct"/>
            <w:tcBorders>
              <w:right w:val="single" w:sz="4" w:space="0" w:color="FFFFFF"/>
            </w:tcBorders>
            <w:shd w:val="clear" w:color="auto" w:fill="D22A23"/>
          </w:tcPr>
          <w:p w14:paraId="294F3290" w14:textId="77777777" w:rsidR="00190192" w:rsidRPr="009168D2" w:rsidRDefault="00304759">
            <w:pPr>
              <w:pStyle w:val="ECCTableHeaderredfont"/>
              <w:jc w:val="center"/>
              <w:rPr>
                <w:b/>
                <w:color w:val="FFFFFF" w:themeColor="background1"/>
              </w:rPr>
            </w:pPr>
            <w:r w:rsidRPr="009168D2">
              <w:rPr>
                <w:b/>
                <w:color w:val="FFFFFF" w:themeColor="background1"/>
              </w:rPr>
              <w:t>MCL</w:t>
            </w:r>
          </w:p>
        </w:tc>
        <w:tc>
          <w:tcPr>
            <w:tcW w:w="4063" w:type="pct"/>
            <w:tcBorders>
              <w:left w:val="single" w:sz="4" w:space="0" w:color="FFFFFF"/>
              <w:right w:val="single" w:sz="4" w:space="0" w:color="FFFFFF"/>
            </w:tcBorders>
            <w:shd w:val="clear" w:color="auto" w:fill="D22A23"/>
          </w:tcPr>
          <w:p w14:paraId="294F3291" w14:textId="77777777" w:rsidR="00190192" w:rsidRPr="009168D2" w:rsidRDefault="00304759">
            <w:pPr>
              <w:pStyle w:val="ECCTableHeaderredfont"/>
              <w:jc w:val="center"/>
              <w:rPr>
                <w:b/>
                <w:color w:val="FFFFFF" w:themeColor="background1"/>
              </w:rPr>
            </w:pPr>
            <w:r w:rsidRPr="009168D2">
              <w:rPr>
                <w:b/>
                <w:color w:val="FFFFFF" w:themeColor="background1"/>
              </w:rPr>
              <w:t>Scenario</w:t>
            </w:r>
          </w:p>
        </w:tc>
      </w:tr>
      <w:tr w:rsidR="00190192" w:rsidRPr="009168D2" w14:paraId="294F3295" w14:textId="77777777">
        <w:trPr>
          <w:jc w:val="center"/>
        </w:trPr>
        <w:tc>
          <w:tcPr>
            <w:tcW w:w="937" w:type="pct"/>
          </w:tcPr>
          <w:p w14:paraId="294F3293" w14:textId="77777777" w:rsidR="00190192" w:rsidRPr="009168D2" w:rsidRDefault="00190192">
            <w:pPr>
              <w:pStyle w:val="ECCTabletext"/>
            </w:pPr>
          </w:p>
        </w:tc>
        <w:tc>
          <w:tcPr>
            <w:tcW w:w="4063" w:type="pct"/>
          </w:tcPr>
          <w:p w14:paraId="294F3294" w14:textId="77777777" w:rsidR="00190192" w:rsidRPr="009168D2" w:rsidRDefault="00304759">
            <w:pPr>
              <w:pStyle w:val="ECCTabletext"/>
            </w:pPr>
            <w:r w:rsidRPr="009168D2">
              <w:t>Indoor</w:t>
            </w:r>
          </w:p>
        </w:tc>
      </w:tr>
      <w:tr w:rsidR="00190192" w:rsidRPr="009168D2" w14:paraId="294F329E" w14:textId="77777777">
        <w:trPr>
          <w:jc w:val="center"/>
        </w:trPr>
        <w:tc>
          <w:tcPr>
            <w:tcW w:w="937" w:type="pct"/>
          </w:tcPr>
          <w:p w14:paraId="294F3296" w14:textId="77777777" w:rsidR="00190192" w:rsidRPr="009168D2" w:rsidRDefault="00304759">
            <w:pPr>
              <w:pStyle w:val="ECCTabletext"/>
              <w:rPr>
                <w:rStyle w:val="ECCParagraph"/>
              </w:rPr>
            </w:pPr>
            <w:r w:rsidRPr="009168D2">
              <w:rPr>
                <w:rStyle w:val="ECCParagraph"/>
              </w:rPr>
              <w:t>Study 5</w:t>
            </w:r>
          </w:p>
        </w:tc>
        <w:tc>
          <w:tcPr>
            <w:tcW w:w="4063" w:type="pct"/>
          </w:tcPr>
          <w:p w14:paraId="294F3297" w14:textId="6164A048" w:rsidR="00190192" w:rsidRPr="009168D2" w:rsidRDefault="00304759">
            <w:pPr>
              <w:pStyle w:val="ECCTabletext"/>
              <w:jc w:val="left"/>
              <w:rPr>
                <w:rStyle w:val="ECCParagraph"/>
              </w:rPr>
            </w:pPr>
            <w:r w:rsidRPr="009168D2">
              <w:rPr>
                <w:rStyle w:val="ECCParagraph"/>
              </w:rPr>
              <w:t xml:space="preserve">Co-channel, 5G BS </w:t>
            </w:r>
            <w:r w:rsidRPr="009168D2">
              <w:rPr>
                <w:rStyle w:val="ECCParagraph"/>
                <w:szCs w:val="20"/>
              </w:rPr>
              <w:sym w:font="Wingdings" w:char="F0E0"/>
            </w:r>
            <w:r w:rsidRPr="009168D2">
              <w:rPr>
                <w:rStyle w:val="ECCParagraph"/>
              </w:rPr>
              <w:t xml:space="preserve"> FS, </w:t>
            </w:r>
          </w:p>
          <w:p w14:paraId="294F3298" w14:textId="77777777" w:rsidR="00190192" w:rsidRPr="009168D2" w:rsidRDefault="00304759">
            <w:pPr>
              <w:pStyle w:val="ECCTabletext"/>
              <w:jc w:val="left"/>
              <w:rPr>
                <w:rStyle w:val="ECCParagraph"/>
              </w:rPr>
            </w:pPr>
            <w:r w:rsidRPr="009168D2">
              <w:rPr>
                <w:rStyle w:val="ECCParagraph"/>
              </w:rPr>
              <w:t>Indoor 5G in traditional building: 1.91~0.68 km (1%)</w:t>
            </w:r>
          </w:p>
          <w:p w14:paraId="294F3299" w14:textId="77777777" w:rsidR="00190192" w:rsidRPr="009168D2" w:rsidRDefault="00304759">
            <w:pPr>
              <w:pStyle w:val="ECCTabletext"/>
              <w:jc w:val="left"/>
              <w:rPr>
                <w:rStyle w:val="ECCParagraph"/>
              </w:rPr>
            </w:pPr>
            <w:r w:rsidRPr="009168D2">
              <w:rPr>
                <w:rStyle w:val="ECCParagraph"/>
              </w:rPr>
              <w:t xml:space="preserve">                                                    0.77~0.27 km (20%)</w:t>
            </w:r>
          </w:p>
          <w:p w14:paraId="294F329A" w14:textId="77777777" w:rsidR="00190192" w:rsidRPr="009168D2" w:rsidRDefault="00304759">
            <w:pPr>
              <w:pStyle w:val="ECCTabletext"/>
              <w:jc w:val="left"/>
              <w:rPr>
                <w:rStyle w:val="ECCParagraph"/>
              </w:rPr>
            </w:pPr>
            <w:r w:rsidRPr="009168D2">
              <w:rPr>
                <w:rStyle w:val="ECCParagraph"/>
              </w:rPr>
              <w:t xml:space="preserve">                                                    0.261~0.093 km (50%)</w:t>
            </w:r>
            <w:r w:rsidRPr="009168D2">
              <w:rPr>
                <w:rStyle w:val="ECCParagraph"/>
              </w:rPr>
              <w:br/>
              <w:t>Indoor 5G in thermal efficient building</w:t>
            </w:r>
          </w:p>
          <w:p w14:paraId="294F329B" w14:textId="77777777" w:rsidR="00190192" w:rsidRPr="009168D2" w:rsidRDefault="00304759">
            <w:pPr>
              <w:pStyle w:val="ECCTabletext"/>
              <w:jc w:val="left"/>
              <w:rPr>
                <w:rStyle w:val="ECCParagraph"/>
              </w:rPr>
            </w:pPr>
            <w:r w:rsidRPr="009168D2">
              <w:rPr>
                <w:rStyle w:val="ECCParagraph"/>
              </w:rPr>
              <w:t>0.91-0.32 km (1%)</w:t>
            </w:r>
          </w:p>
          <w:p w14:paraId="294F329C" w14:textId="77777777" w:rsidR="00190192" w:rsidRPr="009168D2" w:rsidRDefault="00304759">
            <w:pPr>
              <w:pStyle w:val="ECCTabletext"/>
              <w:jc w:val="left"/>
              <w:rPr>
                <w:rStyle w:val="ECCParagraph"/>
              </w:rPr>
            </w:pPr>
            <w:r w:rsidRPr="009168D2">
              <w:rPr>
                <w:rStyle w:val="ECCParagraph"/>
              </w:rPr>
              <w:t>0.13-0.05 km (20%)</w:t>
            </w:r>
          </w:p>
          <w:p w14:paraId="294F329D" w14:textId="77777777" w:rsidR="00190192" w:rsidRPr="009168D2" w:rsidRDefault="00304759">
            <w:pPr>
              <w:pStyle w:val="ECCTabletext"/>
              <w:jc w:val="left"/>
              <w:rPr>
                <w:rStyle w:val="ECCParagraph"/>
              </w:rPr>
            </w:pPr>
            <w:r w:rsidRPr="009168D2">
              <w:rPr>
                <w:rStyle w:val="ECCParagraph"/>
              </w:rPr>
              <w:t>0.023-0.008 km (50%)</w:t>
            </w:r>
          </w:p>
        </w:tc>
      </w:tr>
    </w:tbl>
    <w:p w14:paraId="294F329F" w14:textId="77777777" w:rsidR="00190192" w:rsidRPr="009168D2" w:rsidRDefault="00190192">
      <w:pPr>
        <w:rPr>
          <w:rStyle w:val="ECCHLorange"/>
        </w:rPr>
      </w:pPr>
    </w:p>
    <w:p w14:paraId="294F32A0" w14:textId="5CBFAFEF" w:rsidR="00190192" w:rsidRPr="00217CCA" w:rsidRDefault="00304759">
      <w:pPr>
        <w:pStyle w:val="ECCAnnexheading1"/>
        <w:rPr>
          <w:lang w:val="en-GB"/>
        </w:rPr>
      </w:pPr>
      <w:bookmarkStart w:id="160" w:name="_Toc14340481"/>
      <w:r w:rsidRPr="0010609B">
        <w:rPr>
          <w:shd w:val="solid" w:color="FFC000" w:fill="auto"/>
          <w:lang w:val="en-GB"/>
        </w:rPr>
        <w:t>SUMMARY TABLE MONTE CARLO RESulTS</w:t>
      </w:r>
      <w:bookmarkEnd w:id="160"/>
    </w:p>
    <w:tbl>
      <w:tblPr>
        <w:tblStyle w:val="ECCTable-redheader"/>
        <w:tblW w:w="5089" w:type="pct"/>
        <w:tblInd w:w="0" w:type="dxa"/>
        <w:tblLook w:val="01E0" w:firstRow="1" w:lastRow="1" w:firstColumn="1" w:lastColumn="1" w:noHBand="0" w:noVBand="0"/>
      </w:tblPr>
      <w:tblGrid>
        <w:gridCol w:w="1185"/>
        <w:gridCol w:w="2247"/>
        <w:gridCol w:w="2122"/>
        <w:gridCol w:w="2247"/>
        <w:gridCol w:w="2229"/>
      </w:tblGrid>
      <w:tr w:rsidR="00190192" w:rsidRPr="009168D2" w14:paraId="294F32A3" w14:textId="77777777" w:rsidTr="00BA3D2B">
        <w:trPr>
          <w:cnfStyle w:val="100000000000" w:firstRow="1" w:lastRow="0" w:firstColumn="0" w:lastColumn="0" w:oddVBand="0" w:evenVBand="0" w:oddHBand="0" w:evenHBand="0" w:firstRowFirstColumn="0" w:firstRowLastColumn="0" w:lastRowFirstColumn="0" w:lastRowLastColumn="0"/>
        </w:trPr>
        <w:tc>
          <w:tcPr>
            <w:tcW w:w="591" w:type="pct"/>
            <w:shd w:val="clear" w:color="auto" w:fill="D2232A"/>
          </w:tcPr>
          <w:p w14:paraId="294F32A1" w14:textId="77777777" w:rsidR="00190192" w:rsidRPr="00B04C14" w:rsidRDefault="00304759">
            <w:pPr>
              <w:spacing w:before="60"/>
              <w:jc w:val="center"/>
              <w:rPr>
                <w:color w:val="FFFFFF" w:themeColor="background1"/>
              </w:rPr>
            </w:pPr>
            <w:r w:rsidRPr="00217CCA">
              <w:rPr>
                <w:color w:val="FFFFFF" w:themeColor="background1"/>
              </w:rPr>
              <w:t>Monte Carlo</w:t>
            </w:r>
          </w:p>
        </w:tc>
        <w:tc>
          <w:tcPr>
            <w:tcW w:w="4409" w:type="pct"/>
            <w:gridSpan w:val="4"/>
            <w:shd w:val="clear" w:color="auto" w:fill="D2232A"/>
          </w:tcPr>
          <w:p w14:paraId="294F32A2" w14:textId="77777777" w:rsidR="00190192" w:rsidRPr="009168D2" w:rsidRDefault="00304759">
            <w:pPr>
              <w:spacing w:before="60"/>
              <w:jc w:val="center"/>
              <w:rPr>
                <w:color w:val="FFFFFF" w:themeColor="background1"/>
              </w:rPr>
            </w:pPr>
            <w:r w:rsidRPr="009168D2">
              <w:rPr>
                <w:color w:val="FFFFFF" w:themeColor="background1"/>
              </w:rPr>
              <w:t>Scenario</w:t>
            </w:r>
          </w:p>
        </w:tc>
      </w:tr>
      <w:tr w:rsidR="00190192" w:rsidRPr="009168D2" w14:paraId="294F32A7" w14:textId="77777777" w:rsidTr="00BA3D2B">
        <w:tc>
          <w:tcPr>
            <w:tcW w:w="591" w:type="pct"/>
            <w:tcBorders>
              <w:right w:val="single" w:sz="4" w:space="0" w:color="FFFFFF" w:themeColor="background1"/>
            </w:tcBorders>
            <w:shd w:val="clear" w:color="auto" w:fill="D2232A"/>
          </w:tcPr>
          <w:p w14:paraId="294F32A4" w14:textId="77777777" w:rsidR="00190192" w:rsidRPr="009168D2" w:rsidRDefault="00190192">
            <w:pPr>
              <w:spacing w:before="60"/>
              <w:jc w:val="center"/>
              <w:rPr>
                <w:b/>
                <w:color w:val="FFFFFF" w:themeColor="background1"/>
              </w:rPr>
            </w:pPr>
          </w:p>
        </w:tc>
        <w:tc>
          <w:tcPr>
            <w:tcW w:w="2178" w:type="pct"/>
            <w:gridSpan w:val="2"/>
            <w:tcBorders>
              <w:top w:val="single" w:sz="4" w:space="0" w:color="FFFFFF" w:themeColor="background1"/>
              <w:left w:val="single" w:sz="4" w:space="0" w:color="FFFFFF" w:themeColor="background1"/>
            </w:tcBorders>
            <w:shd w:val="clear" w:color="auto" w:fill="D2232A"/>
          </w:tcPr>
          <w:p w14:paraId="294F32A5" w14:textId="77777777" w:rsidR="00190192" w:rsidRPr="009168D2" w:rsidRDefault="00304759">
            <w:pPr>
              <w:spacing w:before="60"/>
              <w:jc w:val="center"/>
              <w:rPr>
                <w:b/>
                <w:color w:val="FFFFFF" w:themeColor="background1"/>
              </w:rPr>
            </w:pPr>
            <w:r w:rsidRPr="009168D2">
              <w:rPr>
                <w:b/>
                <w:color w:val="FFFFFF" w:themeColor="background1"/>
              </w:rPr>
              <w:t>Urban</w:t>
            </w:r>
          </w:p>
        </w:tc>
        <w:tc>
          <w:tcPr>
            <w:tcW w:w="2231" w:type="pct"/>
            <w:gridSpan w:val="2"/>
            <w:shd w:val="clear" w:color="auto" w:fill="D2232A"/>
          </w:tcPr>
          <w:p w14:paraId="294F32A6" w14:textId="77777777" w:rsidR="00190192" w:rsidRPr="009168D2" w:rsidRDefault="00304759">
            <w:pPr>
              <w:spacing w:before="60"/>
              <w:jc w:val="center"/>
              <w:rPr>
                <w:b/>
                <w:color w:val="FFFFFF" w:themeColor="background1"/>
              </w:rPr>
            </w:pPr>
            <w:r w:rsidRPr="009168D2">
              <w:rPr>
                <w:b/>
                <w:color w:val="FFFFFF" w:themeColor="background1"/>
              </w:rPr>
              <w:t>Suburban</w:t>
            </w:r>
          </w:p>
        </w:tc>
      </w:tr>
      <w:tr w:rsidR="00190192" w:rsidRPr="009168D2" w14:paraId="294F32AB" w14:textId="77777777" w:rsidTr="00BA3D2B">
        <w:tc>
          <w:tcPr>
            <w:tcW w:w="591" w:type="pct"/>
            <w:vMerge w:val="restart"/>
          </w:tcPr>
          <w:p w14:paraId="294F32A8" w14:textId="77777777" w:rsidR="00190192" w:rsidRPr="009168D2" w:rsidRDefault="00304759" w:rsidP="00C93964">
            <w:pPr>
              <w:pStyle w:val="ECCTabletext"/>
              <w:jc w:val="left"/>
            </w:pPr>
            <w:r w:rsidRPr="009168D2">
              <w:t>Study 2</w:t>
            </w:r>
          </w:p>
        </w:tc>
        <w:tc>
          <w:tcPr>
            <w:tcW w:w="2178" w:type="pct"/>
            <w:gridSpan w:val="2"/>
          </w:tcPr>
          <w:p w14:paraId="294F32A9" w14:textId="77777777" w:rsidR="00190192" w:rsidRPr="009168D2" w:rsidRDefault="00304759" w:rsidP="00C93964">
            <w:pPr>
              <w:pStyle w:val="ECCTabletext"/>
              <w:jc w:val="left"/>
              <w:rPr>
                <w:b/>
              </w:rPr>
            </w:pPr>
            <w:r w:rsidRPr="009168D2">
              <w:rPr>
                <w:b/>
              </w:rPr>
              <w:t>NLoS</w:t>
            </w:r>
          </w:p>
        </w:tc>
        <w:tc>
          <w:tcPr>
            <w:tcW w:w="2231" w:type="pct"/>
            <w:gridSpan w:val="2"/>
          </w:tcPr>
          <w:p w14:paraId="294F32AA" w14:textId="77777777" w:rsidR="00190192" w:rsidRPr="009168D2" w:rsidRDefault="00304759" w:rsidP="00C93964">
            <w:pPr>
              <w:pStyle w:val="ECCTabletext"/>
              <w:jc w:val="left"/>
              <w:rPr>
                <w:b/>
              </w:rPr>
            </w:pPr>
            <w:r w:rsidRPr="009168D2">
              <w:rPr>
                <w:b/>
              </w:rPr>
              <w:t>LoS</w:t>
            </w:r>
          </w:p>
        </w:tc>
      </w:tr>
      <w:tr w:rsidR="00190192" w:rsidRPr="009168D2" w14:paraId="294F32B5" w14:textId="77777777" w:rsidTr="00BA3D2B">
        <w:trPr>
          <w:trHeight w:val="117"/>
        </w:trPr>
        <w:tc>
          <w:tcPr>
            <w:tcW w:w="591" w:type="pct"/>
            <w:vMerge/>
          </w:tcPr>
          <w:p w14:paraId="294F32AC" w14:textId="77777777" w:rsidR="00190192" w:rsidRPr="009168D2" w:rsidRDefault="00190192" w:rsidP="00C93964">
            <w:pPr>
              <w:pStyle w:val="ECCTabletext"/>
              <w:jc w:val="left"/>
            </w:pPr>
          </w:p>
        </w:tc>
        <w:tc>
          <w:tcPr>
            <w:tcW w:w="1120" w:type="pct"/>
            <w:vMerge w:val="restart"/>
          </w:tcPr>
          <w:p w14:paraId="294F32AD" w14:textId="6C65C81D" w:rsidR="00190192" w:rsidRPr="009168D2" w:rsidRDefault="00304759" w:rsidP="00C93964">
            <w:pPr>
              <w:pStyle w:val="ECCTabletext"/>
              <w:jc w:val="left"/>
            </w:pPr>
            <w:r w:rsidRPr="009168D2">
              <w:t xml:space="preserve">Co-channel, Azimuth angle 0°, 5G BS </w:t>
            </w:r>
            <w:r w:rsidRPr="009168D2">
              <w:sym w:font="Wingdings" w:char="F0E0"/>
            </w:r>
            <w:r w:rsidRPr="009168D2">
              <w:t xml:space="preserve"> FS </w:t>
            </w:r>
          </w:p>
          <w:p w14:paraId="294F32AE" w14:textId="17BAF833" w:rsidR="00190192" w:rsidRPr="009168D2" w:rsidRDefault="00304759" w:rsidP="00C93964">
            <w:pPr>
              <w:pStyle w:val="ECCTabletext"/>
              <w:jc w:val="left"/>
            </w:pPr>
            <w:r w:rsidRPr="009168D2">
              <w:t>8x8 5G antenna array</w:t>
            </w:r>
          </w:p>
          <w:p w14:paraId="294F32AF" w14:textId="77777777" w:rsidR="00190192" w:rsidRPr="009168D2" w:rsidRDefault="00304759" w:rsidP="00C93964">
            <w:pPr>
              <w:pStyle w:val="ECCTabletext"/>
              <w:jc w:val="left"/>
            </w:pPr>
            <w:r w:rsidRPr="009168D2">
              <w:t>FS h=15 m</w:t>
            </w:r>
          </w:p>
        </w:tc>
        <w:tc>
          <w:tcPr>
            <w:tcW w:w="1058" w:type="pct"/>
          </w:tcPr>
          <w:p w14:paraId="294F32B0" w14:textId="321A0742" w:rsidR="00190192" w:rsidRPr="009168D2" w:rsidRDefault="0008722A" w:rsidP="00C93964">
            <w:pPr>
              <w:pStyle w:val="ECCTabletext"/>
              <w:jc w:val="left"/>
            </w:pPr>
            <w:r>
              <w:t>d=</w:t>
            </w:r>
            <w:r w:rsidR="00304759" w:rsidRPr="009168D2">
              <w:t xml:space="preserve">0.3 km, </w:t>
            </w:r>
            <w:r w:rsidR="00304759" w:rsidRPr="009168D2">
              <w:rPr>
                <w:b/>
              </w:rPr>
              <w:t>P</w:t>
            </w:r>
            <w:r>
              <w:rPr>
                <w:b/>
              </w:rPr>
              <w:t>=</w:t>
            </w:r>
            <w:r w:rsidR="00304759" w:rsidRPr="009168D2">
              <w:rPr>
                <w:b/>
              </w:rPr>
              <w:t>16.35%</w:t>
            </w:r>
          </w:p>
        </w:tc>
        <w:tc>
          <w:tcPr>
            <w:tcW w:w="1120" w:type="pct"/>
            <w:vMerge w:val="restart"/>
          </w:tcPr>
          <w:p w14:paraId="294F32B1" w14:textId="7AD07326" w:rsidR="00190192" w:rsidRPr="009168D2" w:rsidRDefault="00304759" w:rsidP="00C93964">
            <w:pPr>
              <w:pStyle w:val="ECCTabletext"/>
              <w:jc w:val="left"/>
            </w:pPr>
            <w:r w:rsidRPr="009168D2">
              <w:t xml:space="preserve">Co-channel, Azimuth angle 0°, 5G BS </w:t>
            </w:r>
            <w:r w:rsidRPr="009168D2">
              <w:sym w:font="Wingdings" w:char="F0E0"/>
            </w:r>
            <w:r w:rsidRPr="009168D2">
              <w:t xml:space="preserve"> FS </w:t>
            </w:r>
          </w:p>
          <w:p w14:paraId="294F32B2" w14:textId="29DE629B" w:rsidR="00190192" w:rsidRPr="009168D2" w:rsidRDefault="00304759" w:rsidP="00C93964">
            <w:pPr>
              <w:pStyle w:val="ECCTabletext"/>
              <w:jc w:val="left"/>
            </w:pPr>
            <w:r w:rsidRPr="009168D2">
              <w:t>8x8 5G antenna array</w:t>
            </w:r>
          </w:p>
          <w:p w14:paraId="294F32B3" w14:textId="77777777" w:rsidR="00190192" w:rsidRPr="009168D2" w:rsidRDefault="00304759" w:rsidP="00C93964">
            <w:pPr>
              <w:pStyle w:val="ECCTabletext"/>
              <w:jc w:val="left"/>
            </w:pPr>
            <w:r w:rsidRPr="009168D2">
              <w:t>FS h=15 m</w:t>
            </w:r>
          </w:p>
        </w:tc>
        <w:tc>
          <w:tcPr>
            <w:tcW w:w="1111" w:type="pct"/>
          </w:tcPr>
          <w:p w14:paraId="294F32B4" w14:textId="2B95431F" w:rsidR="00190192" w:rsidRPr="009168D2" w:rsidRDefault="0008722A" w:rsidP="00C93964">
            <w:pPr>
              <w:pStyle w:val="ECCTabletext"/>
              <w:jc w:val="left"/>
            </w:pPr>
            <w:r>
              <w:t>d=</w:t>
            </w:r>
            <w:r w:rsidR="00304759" w:rsidRPr="009168D2">
              <w:t xml:space="preserve">0.3 km, </w:t>
            </w:r>
            <w:r w:rsidR="001F567D">
              <w:rPr>
                <w:b/>
              </w:rPr>
              <w:t>P=</w:t>
            </w:r>
            <w:r w:rsidR="00304759" w:rsidRPr="009168D2">
              <w:rPr>
                <w:b/>
              </w:rPr>
              <w:t>1.6%</w:t>
            </w:r>
          </w:p>
        </w:tc>
      </w:tr>
      <w:tr w:rsidR="00190192" w:rsidRPr="009168D2" w14:paraId="294F32BB" w14:textId="77777777" w:rsidTr="00BA3D2B">
        <w:trPr>
          <w:trHeight w:val="117"/>
        </w:trPr>
        <w:tc>
          <w:tcPr>
            <w:tcW w:w="591" w:type="pct"/>
            <w:vMerge/>
          </w:tcPr>
          <w:p w14:paraId="294F32B6" w14:textId="77777777" w:rsidR="00190192" w:rsidRPr="009168D2" w:rsidRDefault="00190192" w:rsidP="00C93964">
            <w:pPr>
              <w:pStyle w:val="ECCTabletext"/>
              <w:jc w:val="left"/>
            </w:pPr>
          </w:p>
        </w:tc>
        <w:tc>
          <w:tcPr>
            <w:tcW w:w="1120" w:type="pct"/>
            <w:vMerge/>
          </w:tcPr>
          <w:p w14:paraId="294F32B7" w14:textId="77777777" w:rsidR="00190192" w:rsidRPr="009168D2" w:rsidRDefault="00190192" w:rsidP="00C93964">
            <w:pPr>
              <w:pStyle w:val="ECCTabletext"/>
              <w:jc w:val="left"/>
            </w:pPr>
          </w:p>
        </w:tc>
        <w:tc>
          <w:tcPr>
            <w:tcW w:w="1058" w:type="pct"/>
          </w:tcPr>
          <w:p w14:paraId="294F32B8" w14:textId="70D49647" w:rsidR="00190192" w:rsidRPr="009168D2" w:rsidRDefault="0008722A" w:rsidP="00C93964">
            <w:pPr>
              <w:pStyle w:val="ECCTabletext"/>
              <w:jc w:val="left"/>
            </w:pPr>
            <w:r>
              <w:t>d=</w:t>
            </w:r>
            <w:r w:rsidR="00304759" w:rsidRPr="009168D2">
              <w:t xml:space="preserve">1 km, </w:t>
            </w:r>
            <w:r w:rsidR="00304759" w:rsidRPr="009168D2">
              <w:rPr>
                <w:b/>
              </w:rPr>
              <w:t>P</w:t>
            </w:r>
            <w:r>
              <w:rPr>
                <w:b/>
              </w:rPr>
              <w:t>=</w:t>
            </w:r>
            <w:r w:rsidR="00304759" w:rsidRPr="009168D2">
              <w:rPr>
                <w:b/>
              </w:rPr>
              <w:t>99.38%</w:t>
            </w:r>
          </w:p>
        </w:tc>
        <w:tc>
          <w:tcPr>
            <w:tcW w:w="1120" w:type="pct"/>
            <w:vMerge/>
          </w:tcPr>
          <w:p w14:paraId="294F32B9" w14:textId="77777777" w:rsidR="00190192" w:rsidRPr="009168D2" w:rsidRDefault="00190192" w:rsidP="00C93964">
            <w:pPr>
              <w:pStyle w:val="ECCTabletext"/>
              <w:jc w:val="left"/>
            </w:pPr>
          </w:p>
        </w:tc>
        <w:tc>
          <w:tcPr>
            <w:tcW w:w="1111" w:type="pct"/>
          </w:tcPr>
          <w:p w14:paraId="294F32BA" w14:textId="73C7CB25" w:rsidR="00190192" w:rsidRPr="009168D2" w:rsidRDefault="00304759" w:rsidP="00C93964">
            <w:pPr>
              <w:pStyle w:val="ECCTabletext"/>
              <w:jc w:val="left"/>
            </w:pPr>
            <w:r w:rsidRPr="009168D2">
              <w:t>d</w:t>
            </w:r>
            <w:r w:rsidR="0008722A">
              <w:t>=</w:t>
            </w:r>
            <w:r w:rsidRPr="009168D2">
              <w:t xml:space="preserve">1 km, </w:t>
            </w:r>
            <w:r w:rsidRPr="009168D2">
              <w:rPr>
                <w:b/>
              </w:rPr>
              <w:t>P</w:t>
            </w:r>
            <w:r w:rsidR="0008722A">
              <w:rPr>
                <w:b/>
              </w:rPr>
              <w:t>=</w:t>
            </w:r>
            <w:r w:rsidRPr="009168D2">
              <w:rPr>
                <w:b/>
              </w:rPr>
              <w:t>3.2%</w:t>
            </w:r>
          </w:p>
        </w:tc>
      </w:tr>
      <w:tr w:rsidR="00190192" w:rsidRPr="009168D2" w14:paraId="294F32C1" w14:textId="77777777" w:rsidTr="00BA3D2B">
        <w:trPr>
          <w:trHeight w:val="115"/>
        </w:trPr>
        <w:tc>
          <w:tcPr>
            <w:tcW w:w="591" w:type="pct"/>
            <w:vMerge/>
          </w:tcPr>
          <w:p w14:paraId="294F32BC" w14:textId="77777777" w:rsidR="00190192" w:rsidRPr="009168D2" w:rsidRDefault="00190192" w:rsidP="00C93964">
            <w:pPr>
              <w:pStyle w:val="ECCTabletext"/>
              <w:jc w:val="left"/>
            </w:pPr>
          </w:p>
        </w:tc>
        <w:tc>
          <w:tcPr>
            <w:tcW w:w="1120" w:type="pct"/>
            <w:vMerge/>
          </w:tcPr>
          <w:p w14:paraId="294F32BD" w14:textId="77777777" w:rsidR="00190192" w:rsidRPr="009168D2" w:rsidRDefault="00190192" w:rsidP="00C93964">
            <w:pPr>
              <w:pStyle w:val="ECCTabletext"/>
              <w:jc w:val="left"/>
            </w:pPr>
          </w:p>
        </w:tc>
        <w:tc>
          <w:tcPr>
            <w:tcW w:w="1058" w:type="pct"/>
          </w:tcPr>
          <w:p w14:paraId="294F32BE" w14:textId="68BBFD9A" w:rsidR="00190192" w:rsidRPr="009168D2" w:rsidRDefault="00304759" w:rsidP="00C93964">
            <w:pPr>
              <w:pStyle w:val="ECCTabletext"/>
              <w:jc w:val="left"/>
            </w:pPr>
            <w:r w:rsidRPr="009168D2">
              <w:t>d</w:t>
            </w:r>
            <w:r w:rsidR="0008722A">
              <w:t>=</w:t>
            </w:r>
            <w:r w:rsidRPr="009168D2">
              <w:t xml:space="preserve">5 km, </w:t>
            </w:r>
            <w:r w:rsidRPr="009168D2">
              <w:rPr>
                <w:b/>
              </w:rPr>
              <w:t>P</w:t>
            </w:r>
            <w:r w:rsidR="0008722A">
              <w:rPr>
                <w:b/>
              </w:rPr>
              <w:t>=</w:t>
            </w:r>
            <w:r w:rsidRPr="009168D2">
              <w:rPr>
                <w:b/>
              </w:rPr>
              <w:t>100%</w:t>
            </w:r>
          </w:p>
        </w:tc>
        <w:tc>
          <w:tcPr>
            <w:tcW w:w="1120" w:type="pct"/>
            <w:vMerge/>
          </w:tcPr>
          <w:p w14:paraId="294F32BF" w14:textId="77777777" w:rsidR="00190192" w:rsidRPr="009168D2" w:rsidRDefault="00190192" w:rsidP="00C93964">
            <w:pPr>
              <w:pStyle w:val="ECCTabletext"/>
              <w:jc w:val="left"/>
            </w:pPr>
          </w:p>
        </w:tc>
        <w:tc>
          <w:tcPr>
            <w:tcW w:w="1111" w:type="pct"/>
          </w:tcPr>
          <w:p w14:paraId="294F32C0" w14:textId="3072AF3B" w:rsidR="00190192" w:rsidRPr="009168D2" w:rsidRDefault="00304759" w:rsidP="00C93964">
            <w:pPr>
              <w:pStyle w:val="ECCTabletext"/>
              <w:jc w:val="left"/>
            </w:pPr>
            <w:r w:rsidRPr="009168D2">
              <w:t>d</w:t>
            </w:r>
            <w:r w:rsidR="0008722A">
              <w:t>=</w:t>
            </w:r>
            <w:r w:rsidRPr="009168D2">
              <w:t xml:space="preserve">5 km, </w:t>
            </w:r>
            <w:r w:rsidRPr="009168D2">
              <w:rPr>
                <w:b/>
              </w:rPr>
              <w:t>P</w:t>
            </w:r>
            <w:r w:rsidR="0008722A">
              <w:rPr>
                <w:b/>
              </w:rPr>
              <w:t>=</w:t>
            </w:r>
            <w:r w:rsidRPr="009168D2">
              <w:rPr>
                <w:b/>
              </w:rPr>
              <w:t>14.04%</w:t>
            </w:r>
          </w:p>
        </w:tc>
      </w:tr>
      <w:tr w:rsidR="00190192" w:rsidRPr="009168D2" w14:paraId="294F32C7" w14:textId="77777777" w:rsidTr="00BA3D2B">
        <w:trPr>
          <w:trHeight w:val="115"/>
        </w:trPr>
        <w:tc>
          <w:tcPr>
            <w:tcW w:w="591" w:type="pct"/>
            <w:vMerge/>
          </w:tcPr>
          <w:p w14:paraId="294F32C2" w14:textId="77777777" w:rsidR="00190192" w:rsidRPr="009168D2" w:rsidRDefault="00190192" w:rsidP="00C93964">
            <w:pPr>
              <w:pStyle w:val="ECCTabletext"/>
              <w:jc w:val="left"/>
            </w:pPr>
          </w:p>
        </w:tc>
        <w:tc>
          <w:tcPr>
            <w:tcW w:w="1120" w:type="pct"/>
            <w:vMerge/>
          </w:tcPr>
          <w:p w14:paraId="294F32C3" w14:textId="77777777" w:rsidR="00190192" w:rsidRPr="009168D2" w:rsidRDefault="00190192" w:rsidP="00C93964">
            <w:pPr>
              <w:pStyle w:val="ECCTabletext"/>
              <w:jc w:val="left"/>
            </w:pPr>
          </w:p>
        </w:tc>
        <w:tc>
          <w:tcPr>
            <w:tcW w:w="1058" w:type="pct"/>
          </w:tcPr>
          <w:p w14:paraId="294F32C4" w14:textId="77777777" w:rsidR="00190192" w:rsidRPr="009168D2" w:rsidRDefault="00190192" w:rsidP="00C93964">
            <w:pPr>
              <w:pStyle w:val="ECCTabletext"/>
              <w:jc w:val="left"/>
            </w:pPr>
          </w:p>
        </w:tc>
        <w:tc>
          <w:tcPr>
            <w:tcW w:w="1120" w:type="pct"/>
            <w:vMerge/>
          </w:tcPr>
          <w:p w14:paraId="294F32C5" w14:textId="77777777" w:rsidR="00190192" w:rsidRPr="009168D2" w:rsidRDefault="00190192" w:rsidP="00C93964">
            <w:pPr>
              <w:pStyle w:val="ECCTabletext"/>
              <w:jc w:val="left"/>
            </w:pPr>
          </w:p>
        </w:tc>
        <w:tc>
          <w:tcPr>
            <w:tcW w:w="1111" w:type="pct"/>
          </w:tcPr>
          <w:p w14:paraId="294F32C6" w14:textId="25474A49" w:rsidR="00190192" w:rsidRPr="009168D2" w:rsidRDefault="00304759" w:rsidP="00C93964">
            <w:pPr>
              <w:pStyle w:val="ECCTabletext"/>
              <w:jc w:val="left"/>
            </w:pPr>
            <w:r w:rsidRPr="009168D2">
              <w:t>d</w:t>
            </w:r>
            <w:r w:rsidR="0008722A">
              <w:t>=</w:t>
            </w:r>
            <w:r w:rsidRPr="009168D2">
              <w:t xml:space="preserve">10 km, </w:t>
            </w:r>
            <w:r w:rsidRPr="009168D2">
              <w:rPr>
                <w:b/>
              </w:rPr>
              <w:t>P</w:t>
            </w:r>
            <w:r w:rsidR="0008722A">
              <w:rPr>
                <w:b/>
              </w:rPr>
              <w:t>=</w:t>
            </w:r>
            <w:r w:rsidRPr="009168D2">
              <w:rPr>
                <w:b/>
              </w:rPr>
              <w:t>26.44%</w:t>
            </w:r>
          </w:p>
        </w:tc>
      </w:tr>
      <w:tr w:rsidR="00190192" w:rsidRPr="009168D2" w14:paraId="294F32D1" w14:textId="77777777" w:rsidTr="00BA3D2B">
        <w:trPr>
          <w:trHeight w:val="223"/>
        </w:trPr>
        <w:tc>
          <w:tcPr>
            <w:tcW w:w="591" w:type="pct"/>
            <w:vMerge/>
          </w:tcPr>
          <w:p w14:paraId="294F32C8" w14:textId="77777777" w:rsidR="00190192" w:rsidRPr="009168D2" w:rsidRDefault="00190192" w:rsidP="00C93964">
            <w:pPr>
              <w:pStyle w:val="ECCTabletext"/>
              <w:jc w:val="left"/>
            </w:pPr>
          </w:p>
        </w:tc>
        <w:tc>
          <w:tcPr>
            <w:tcW w:w="1120" w:type="pct"/>
            <w:vMerge w:val="restart"/>
          </w:tcPr>
          <w:p w14:paraId="294F32C9" w14:textId="53799A11" w:rsidR="00190192" w:rsidRPr="009168D2" w:rsidRDefault="00304759" w:rsidP="00C93964">
            <w:pPr>
              <w:pStyle w:val="ECCTabletext"/>
              <w:jc w:val="left"/>
            </w:pPr>
            <w:r w:rsidRPr="009168D2">
              <w:t xml:space="preserve">Co-channel, Azimuth angle 0°, 5G BS </w:t>
            </w:r>
            <w:r w:rsidRPr="009168D2">
              <w:sym w:font="Wingdings" w:char="F0E0"/>
            </w:r>
            <w:r w:rsidRPr="009168D2">
              <w:t xml:space="preserve"> FS </w:t>
            </w:r>
          </w:p>
          <w:p w14:paraId="294F32CA" w14:textId="7B185C22" w:rsidR="00190192" w:rsidRPr="009168D2" w:rsidRDefault="00304759" w:rsidP="00C93964">
            <w:pPr>
              <w:pStyle w:val="ECCTabletext"/>
              <w:jc w:val="left"/>
            </w:pPr>
            <w:r w:rsidRPr="009168D2">
              <w:t>8x8 5G antenna array</w:t>
            </w:r>
          </w:p>
          <w:p w14:paraId="294F32CB" w14:textId="77777777" w:rsidR="00190192" w:rsidRPr="009168D2" w:rsidRDefault="00304759" w:rsidP="00C93964">
            <w:pPr>
              <w:pStyle w:val="ECCTabletext"/>
              <w:jc w:val="left"/>
            </w:pPr>
            <w:r w:rsidRPr="009168D2">
              <w:t>FS h=30 m</w:t>
            </w:r>
          </w:p>
        </w:tc>
        <w:tc>
          <w:tcPr>
            <w:tcW w:w="1058" w:type="pct"/>
          </w:tcPr>
          <w:p w14:paraId="294F32CC" w14:textId="6ECF4808" w:rsidR="00190192" w:rsidRPr="009168D2" w:rsidRDefault="00304759" w:rsidP="00C93964">
            <w:pPr>
              <w:pStyle w:val="ECCTabletext"/>
              <w:jc w:val="left"/>
            </w:pPr>
            <w:r w:rsidRPr="009168D2">
              <w:t>d</w:t>
            </w:r>
            <w:r w:rsidR="0008722A">
              <w:t>=</w:t>
            </w:r>
            <w:r w:rsidRPr="009168D2">
              <w:t xml:space="preserve">0.3 km, </w:t>
            </w:r>
            <w:r w:rsidRPr="009168D2">
              <w:rPr>
                <w:b/>
              </w:rPr>
              <w:t>P</w:t>
            </w:r>
            <w:r w:rsidR="0008722A">
              <w:rPr>
                <w:b/>
              </w:rPr>
              <w:t>=</w:t>
            </w:r>
            <w:r w:rsidRPr="009168D2">
              <w:rPr>
                <w:b/>
              </w:rPr>
              <w:t>58.35%</w:t>
            </w:r>
          </w:p>
        </w:tc>
        <w:tc>
          <w:tcPr>
            <w:tcW w:w="1120" w:type="pct"/>
            <w:vMerge w:val="restart"/>
          </w:tcPr>
          <w:p w14:paraId="294F32CD" w14:textId="70937C02" w:rsidR="00190192" w:rsidRPr="009168D2" w:rsidRDefault="00304759" w:rsidP="00C93964">
            <w:pPr>
              <w:pStyle w:val="ECCTabletext"/>
              <w:jc w:val="left"/>
            </w:pPr>
            <w:r w:rsidRPr="009168D2">
              <w:t xml:space="preserve">Co-channel, Azimuth angle 0°, 5G BS </w:t>
            </w:r>
            <w:r w:rsidRPr="009168D2">
              <w:sym w:font="Wingdings" w:char="F0E0"/>
            </w:r>
            <w:r w:rsidRPr="009168D2">
              <w:t xml:space="preserve"> FS </w:t>
            </w:r>
          </w:p>
          <w:p w14:paraId="294F32CE" w14:textId="65095C13" w:rsidR="00190192" w:rsidRPr="009168D2" w:rsidRDefault="00304759" w:rsidP="00C93964">
            <w:pPr>
              <w:pStyle w:val="ECCTabletext"/>
              <w:jc w:val="left"/>
            </w:pPr>
            <w:r w:rsidRPr="009168D2">
              <w:t>8x8 5G antenna array</w:t>
            </w:r>
          </w:p>
          <w:p w14:paraId="294F32CF" w14:textId="77777777" w:rsidR="00190192" w:rsidRPr="009168D2" w:rsidRDefault="00304759" w:rsidP="00C93964">
            <w:pPr>
              <w:pStyle w:val="ECCTabletext"/>
              <w:jc w:val="left"/>
            </w:pPr>
            <w:r w:rsidRPr="009168D2">
              <w:t>FS h=30 m</w:t>
            </w:r>
          </w:p>
        </w:tc>
        <w:tc>
          <w:tcPr>
            <w:tcW w:w="1111" w:type="pct"/>
          </w:tcPr>
          <w:p w14:paraId="294F32D0" w14:textId="77777777" w:rsidR="00190192" w:rsidRPr="009168D2" w:rsidRDefault="00190192" w:rsidP="00C93964">
            <w:pPr>
              <w:pStyle w:val="ECCTabletext"/>
              <w:jc w:val="left"/>
            </w:pPr>
          </w:p>
        </w:tc>
      </w:tr>
      <w:tr w:rsidR="00190192" w:rsidRPr="009168D2" w14:paraId="294F32D7" w14:textId="77777777" w:rsidTr="00BA3D2B">
        <w:trPr>
          <w:trHeight w:val="222"/>
        </w:trPr>
        <w:tc>
          <w:tcPr>
            <w:tcW w:w="591" w:type="pct"/>
            <w:vMerge/>
          </w:tcPr>
          <w:p w14:paraId="294F32D2" w14:textId="77777777" w:rsidR="00190192" w:rsidRPr="009168D2" w:rsidRDefault="00190192" w:rsidP="00C93964">
            <w:pPr>
              <w:pStyle w:val="ECCTabletext"/>
              <w:jc w:val="left"/>
            </w:pPr>
          </w:p>
        </w:tc>
        <w:tc>
          <w:tcPr>
            <w:tcW w:w="1120" w:type="pct"/>
            <w:vMerge/>
          </w:tcPr>
          <w:p w14:paraId="294F32D3" w14:textId="77777777" w:rsidR="00190192" w:rsidRPr="009168D2" w:rsidRDefault="00190192" w:rsidP="00C93964">
            <w:pPr>
              <w:pStyle w:val="ECCTabletext"/>
              <w:jc w:val="left"/>
            </w:pPr>
          </w:p>
        </w:tc>
        <w:tc>
          <w:tcPr>
            <w:tcW w:w="1058" w:type="pct"/>
          </w:tcPr>
          <w:p w14:paraId="294F32D4" w14:textId="57E544B7" w:rsidR="00190192" w:rsidRPr="009168D2" w:rsidRDefault="00304759" w:rsidP="00C93964">
            <w:pPr>
              <w:pStyle w:val="ECCTabletext"/>
              <w:jc w:val="left"/>
            </w:pPr>
            <w:r w:rsidRPr="009168D2">
              <w:t>d</w:t>
            </w:r>
            <w:r w:rsidR="0008722A">
              <w:t>=</w:t>
            </w:r>
            <w:r w:rsidRPr="009168D2">
              <w:t xml:space="preserve">1 km, </w:t>
            </w:r>
            <w:r w:rsidRPr="009168D2">
              <w:rPr>
                <w:b/>
              </w:rPr>
              <w:t>P</w:t>
            </w:r>
            <w:r w:rsidR="0008722A">
              <w:rPr>
                <w:b/>
              </w:rPr>
              <w:t>=</w:t>
            </w:r>
            <w:r w:rsidRPr="009168D2">
              <w:rPr>
                <w:b/>
              </w:rPr>
              <w:t>45.44%</w:t>
            </w:r>
          </w:p>
        </w:tc>
        <w:tc>
          <w:tcPr>
            <w:tcW w:w="1120" w:type="pct"/>
            <w:vMerge/>
          </w:tcPr>
          <w:p w14:paraId="294F32D5" w14:textId="77777777" w:rsidR="00190192" w:rsidRPr="009168D2" w:rsidRDefault="00190192" w:rsidP="00C93964">
            <w:pPr>
              <w:pStyle w:val="ECCTabletext"/>
              <w:jc w:val="left"/>
            </w:pPr>
          </w:p>
        </w:tc>
        <w:tc>
          <w:tcPr>
            <w:tcW w:w="1111" w:type="pct"/>
          </w:tcPr>
          <w:p w14:paraId="294F32D6" w14:textId="40967F12" w:rsidR="00190192" w:rsidRPr="009168D2" w:rsidRDefault="00304759" w:rsidP="00C93964">
            <w:pPr>
              <w:pStyle w:val="ECCTabletext"/>
              <w:jc w:val="left"/>
            </w:pPr>
            <w:r w:rsidRPr="009168D2">
              <w:t>d</w:t>
            </w:r>
            <w:r w:rsidR="0008722A">
              <w:t>=</w:t>
            </w:r>
            <w:r w:rsidRPr="009168D2">
              <w:t xml:space="preserve">1 km, </w:t>
            </w:r>
            <w:r w:rsidRPr="009168D2">
              <w:rPr>
                <w:b/>
              </w:rPr>
              <w:t>P</w:t>
            </w:r>
            <w:r w:rsidR="00BA3D2B">
              <w:rPr>
                <w:b/>
              </w:rPr>
              <w:t>=</w:t>
            </w:r>
            <w:r w:rsidRPr="009168D2">
              <w:rPr>
                <w:b/>
              </w:rPr>
              <w:t>4%</w:t>
            </w:r>
          </w:p>
        </w:tc>
      </w:tr>
      <w:tr w:rsidR="00190192" w:rsidRPr="009168D2" w14:paraId="294F32DD" w14:textId="77777777" w:rsidTr="00BA3D2B">
        <w:trPr>
          <w:trHeight w:val="222"/>
        </w:trPr>
        <w:tc>
          <w:tcPr>
            <w:tcW w:w="591" w:type="pct"/>
            <w:vMerge/>
          </w:tcPr>
          <w:p w14:paraId="294F32D8" w14:textId="77777777" w:rsidR="00190192" w:rsidRPr="009168D2" w:rsidRDefault="00190192" w:rsidP="00C93964">
            <w:pPr>
              <w:pStyle w:val="ECCTabletext"/>
              <w:jc w:val="left"/>
            </w:pPr>
          </w:p>
        </w:tc>
        <w:tc>
          <w:tcPr>
            <w:tcW w:w="1120" w:type="pct"/>
            <w:vMerge/>
          </w:tcPr>
          <w:p w14:paraId="294F32D9" w14:textId="77777777" w:rsidR="00190192" w:rsidRPr="009168D2" w:rsidRDefault="00190192" w:rsidP="00C93964">
            <w:pPr>
              <w:pStyle w:val="ECCTabletext"/>
              <w:jc w:val="left"/>
            </w:pPr>
          </w:p>
        </w:tc>
        <w:tc>
          <w:tcPr>
            <w:tcW w:w="1058" w:type="pct"/>
          </w:tcPr>
          <w:p w14:paraId="294F32DA" w14:textId="33F7BF89" w:rsidR="00190192" w:rsidRPr="009168D2" w:rsidRDefault="00304759" w:rsidP="00C93964">
            <w:pPr>
              <w:pStyle w:val="ECCTabletext"/>
              <w:jc w:val="left"/>
            </w:pPr>
            <w:r w:rsidRPr="009168D2">
              <w:t>d</w:t>
            </w:r>
            <w:r w:rsidR="0008722A">
              <w:t>=</w:t>
            </w:r>
            <w:r w:rsidRPr="009168D2">
              <w:t xml:space="preserve">5 km, </w:t>
            </w:r>
            <w:r w:rsidR="00BA3D2B">
              <w:rPr>
                <w:b/>
              </w:rPr>
              <w:t>P=</w:t>
            </w:r>
            <w:r w:rsidRPr="009168D2">
              <w:rPr>
                <w:b/>
              </w:rPr>
              <w:t>80.45%</w:t>
            </w:r>
          </w:p>
        </w:tc>
        <w:tc>
          <w:tcPr>
            <w:tcW w:w="1120" w:type="pct"/>
            <w:vMerge/>
          </w:tcPr>
          <w:p w14:paraId="294F32DB" w14:textId="77777777" w:rsidR="00190192" w:rsidRPr="009168D2" w:rsidRDefault="00190192" w:rsidP="00C93964">
            <w:pPr>
              <w:pStyle w:val="ECCTabletext"/>
              <w:jc w:val="left"/>
            </w:pPr>
          </w:p>
        </w:tc>
        <w:tc>
          <w:tcPr>
            <w:tcW w:w="1111" w:type="pct"/>
          </w:tcPr>
          <w:p w14:paraId="294F32DC" w14:textId="52E00F37" w:rsidR="00190192" w:rsidRPr="009168D2" w:rsidRDefault="00304759" w:rsidP="00C93964">
            <w:pPr>
              <w:pStyle w:val="ECCTabletext"/>
              <w:jc w:val="left"/>
            </w:pPr>
            <w:r w:rsidRPr="009168D2">
              <w:t>d</w:t>
            </w:r>
            <w:r w:rsidR="0008722A">
              <w:t>=</w:t>
            </w:r>
            <w:r w:rsidRPr="009168D2">
              <w:t xml:space="preserve">5 km, </w:t>
            </w:r>
            <w:r w:rsidR="00BA3D2B">
              <w:rPr>
                <w:b/>
              </w:rPr>
              <w:t>P=</w:t>
            </w:r>
            <w:r w:rsidRPr="009168D2">
              <w:rPr>
                <w:b/>
              </w:rPr>
              <w:t>14.37%</w:t>
            </w:r>
          </w:p>
        </w:tc>
      </w:tr>
      <w:tr w:rsidR="00190192" w:rsidRPr="009168D2" w14:paraId="294F32E3" w14:textId="77777777" w:rsidTr="00BA3D2B">
        <w:trPr>
          <w:trHeight w:val="222"/>
        </w:trPr>
        <w:tc>
          <w:tcPr>
            <w:tcW w:w="591" w:type="pct"/>
            <w:vMerge/>
          </w:tcPr>
          <w:p w14:paraId="294F32DE" w14:textId="77777777" w:rsidR="00190192" w:rsidRPr="009168D2" w:rsidRDefault="00190192" w:rsidP="00C93964">
            <w:pPr>
              <w:pStyle w:val="ECCTabletext"/>
              <w:jc w:val="left"/>
            </w:pPr>
          </w:p>
        </w:tc>
        <w:tc>
          <w:tcPr>
            <w:tcW w:w="1120" w:type="pct"/>
            <w:vMerge/>
          </w:tcPr>
          <w:p w14:paraId="294F32DF" w14:textId="77777777" w:rsidR="00190192" w:rsidRPr="009168D2" w:rsidRDefault="00190192" w:rsidP="00C93964">
            <w:pPr>
              <w:pStyle w:val="ECCTabletext"/>
              <w:jc w:val="left"/>
            </w:pPr>
          </w:p>
        </w:tc>
        <w:tc>
          <w:tcPr>
            <w:tcW w:w="1058" w:type="pct"/>
          </w:tcPr>
          <w:p w14:paraId="294F32E0" w14:textId="3D911804" w:rsidR="00190192" w:rsidRPr="009168D2" w:rsidRDefault="00304759" w:rsidP="00C93964">
            <w:pPr>
              <w:pStyle w:val="ECCTabletext"/>
              <w:jc w:val="left"/>
            </w:pPr>
            <w:r w:rsidRPr="009168D2">
              <w:t xml:space="preserve">d=10 km, </w:t>
            </w:r>
            <w:r w:rsidRPr="009168D2">
              <w:rPr>
                <w:b/>
              </w:rPr>
              <w:t>P=93.27%</w:t>
            </w:r>
          </w:p>
        </w:tc>
        <w:tc>
          <w:tcPr>
            <w:tcW w:w="1120" w:type="pct"/>
            <w:vMerge/>
          </w:tcPr>
          <w:p w14:paraId="294F32E1" w14:textId="77777777" w:rsidR="00190192" w:rsidRPr="009168D2" w:rsidRDefault="00190192" w:rsidP="00C93964">
            <w:pPr>
              <w:pStyle w:val="ECCTabletext"/>
              <w:jc w:val="left"/>
            </w:pPr>
          </w:p>
        </w:tc>
        <w:tc>
          <w:tcPr>
            <w:tcW w:w="1111" w:type="pct"/>
          </w:tcPr>
          <w:p w14:paraId="294F32E2" w14:textId="4969B5D6" w:rsidR="00190192" w:rsidRPr="009168D2" w:rsidRDefault="0008722A" w:rsidP="00C93964">
            <w:pPr>
              <w:pStyle w:val="ECCTabletext"/>
              <w:jc w:val="left"/>
            </w:pPr>
            <w:r>
              <w:t>d=</w:t>
            </w:r>
            <w:r w:rsidR="00304759" w:rsidRPr="009168D2">
              <w:t xml:space="preserve">10 km, </w:t>
            </w:r>
            <w:r>
              <w:rPr>
                <w:b/>
              </w:rPr>
              <w:t>P=</w:t>
            </w:r>
            <w:r w:rsidR="00304759" w:rsidRPr="009168D2">
              <w:rPr>
                <w:b/>
              </w:rPr>
              <w:t>26.5%</w:t>
            </w:r>
          </w:p>
        </w:tc>
      </w:tr>
      <w:tr w:rsidR="00190192" w:rsidRPr="009168D2" w14:paraId="294F32ED" w14:textId="77777777" w:rsidTr="00BA3D2B">
        <w:trPr>
          <w:trHeight w:val="222"/>
        </w:trPr>
        <w:tc>
          <w:tcPr>
            <w:tcW w:w="591" w:type="pct"/>
            <w:vMerge/>
          </w:tcPr>
          <w:p w14:paraId="294F32E4" w14:textId="77777777" w:rsidR="00190192" w:rsidRPr="009168D2" w:rsidRDefault="00190192" w:rsidP="00C93964">
            <w:pPr>
              <w:pStyle w:val="ECCTabletext"/>
              <w:jc w:val="left"/>
            </w:pPr>
          </w:p>
        </w:tc>
        <w:tc>
          <w:tcPr>
            <w:tcW w:w="1120" w:type="pct"/>
            <w:vMerge w:val="restart"/>
          </w:tcPr>
          <w:p w14:paraId="294F32E5" w14:textId="331E2EC7" w:rsidR="00190192" w:rsidRPr="009168D2" w:rsidRDefault="00304759" w:rsidP="00C93964">
            <w:pPr>
              <w:pStyle w:val="ECCTabletext"/>
              <w:jc w:val="left"/>
            </w:pPr>
            <w:r w:rsidRPr="009168D2">
              <w:t xml:space="preserve">Co-channel, Azimuth angle 0°, 5G BS </w:t>
            </w:r>
            <w:r w:rsidRPr="009168D2">
              <w:sym w:font="Wingdings" w:char="F0E0"/>
            </w:r>
            <w:r w:rsidRPr="009168D2">
              <w:t xml:space="preserve"> FS </w:t>
            </w:r>
          </w:p>
          <w:p w14:paraId="294F32E6" w14:textId="27F55505" w:rsidR="00190192" w:rsidRPr="009168D2" w:rsidRDefault="00304759" w:rsidP="00C93964">
            <w:pPr>
              <w:pStyle w:val="ECCTabletext"/>
              <w:jc w:val="left"/>
            </w:pPr>
            <w:r w:rsidRPr="009168D2">
              <w:t>8x8 5G antenna array</w:t>
            </w:r>
          </w:p>
          <w:p w14:paraId="294F32E7" w14:textId="77777777" w:rsidR="00190192" w:rsidRPr="009168D2" w:rsidRDefault="00304759" w:rsidP="00C93964">
            <w:pPr>
              <w:pStyle w:val="ECCTabletext"/>
              <w:jc w:val="left"/>
            </w:pPr>
            <w:r w:rsidRPr="009168D2">
              <w:t>FS h=60 m</w:t>
            </w:r>
          </w:p>
        </w:tc>
        <w:tc>
          <w:tcPr>
            <w:tcW w:w="1058" w:type="pct"/>
          </w:tcPr>
          <w:p w14:paraId="294F32E8" w14:textId="77777777" w:rsidR="00190192" w:rsidRPr="009168D2" w:rsidRDefault="00190192" w:rsidP="00C93964">
            <w:pPr>
              <w:pStyle w:val="ECCTabletext"/>
              <w:jc w:val="left"/>
            </w:pPr>
          </w:p>
        </w:tc>
        <w:tc>
          <w:tcPr>
            <w:tcW w:w="1120" w:type="pct"/>
            <w:vMerge w:val="restart"/>
          </w:tcPr>
          <w:p w14:paraId="294F32E9" w14:textId="09CB7AA9" w:rsidR="00190192" w:rsidRPr="009168D2" w:rsidRDefault="00304759" w:rsidP="00C93964">
            <w:pPr>
              <w:pStyle w:val="ECCTabletext"/>
              <w:jc w:val="left"/>
            </w:pPr>
            <w:r w:rsidRPr="009168D2">
              <w:t xml:space="preserve">Co-channel, Azimuth angle 0°, 5G BS </w:t>
            </w:r>
            <w:r w:rsidRPr="009168D2">
              <w:sym w:font="Wingdings" w:char="F0E0"/>
            </w:r>
            <w:r w:rsidRPr="009168D2">
              <w:t xml:space="preserve"> FS </w:t>
            </w:r>
          </w:p>
          <w:p w14:paraId="294F32EA" w14:textId="5E2D50B4" w:rsidR="00190192" w:rsidRPr="009168D2" w:rsidRDefault="00304759" w:rsidP="00C93964">
            <w:pPr>
              <w:pStyle w:val="ECCTabletext"/>
              <w:jc w:val="left"/>
            </w:pPr>
            <w:r w:rsidRPr="009168D2">
              <w:t>8x8 5G antenna array</w:t>
            </w:r>
          </w:p>
          <w:p w14:paraId="294F32EB" w14:textId="77777777" w:rsidR="00190192" w:rsidRPr="009168D2" w:rsidRDefault="00304759" w:rsidP="00C93964">
            <w:pPr>
              <w:pStyle w:val="ECCTabletext"/>
              <w:jc w:val="left"/>
            </w:pPr>
            <w:r w:rsidRPr="009168D2">
              <w:t>FS h=60 m</w:t>
            </w:r>
          </w:p>
        </w:tc>
        <w:tc>
          <w:tcPr>
            <w:tcW w:w="1111" w:type="pct"/>
          </w:tcPr>
          <w:p w14:paraId="294F32EC" w14:textId="77777777" w:rsidR="00190192" w:rsidRPr="009168D2" w:rsidRDefault="00190192" w:rsidP="00C93964">
            <w:pPr>
              <w:pStyle w:val="ECCTabletext"/>
              <w:jc w:val="left"/>
            </w:pPr>
          </w:p>
        </w:tc>
      </w:tr>
      <w:tr w:rsidR="00190192" w:rsidRPr="009168D2" w14:paraId="294F32F3" w14:textId="77777777" w:rsidTr="00BA3D2B">
        <w:trPr>
          <w:trHeight w:val="222"/>
        </w:trPr>
        <w:tc>
          <w:tcPr>
            <w:tcW w:w="591" w:type="pct"/>
            <w:vMerge/>
          </w:tcPr>
          <w:p w14:paraId="294F32EE" w14:textId="77777777" w:rsidR="00190192" w:rsidRPr="009168D2" w:rsidRDefault="00190192" w:rsidP="00C93964">
            <w:pPr>
              <w:pStyle w:val="ECCTabletext"/>
              <w:jc w:val="left"/>
            </w:pPr>
          </w:p>
        </w:tc>
        <w:tc>
          <w:tcPr>
            <w:tcW w:w="1120" w:type="pct"/>
            <w:vMerge/>
          </w:tcPr>
          <w:p w14:paraId="294F32EF" w14:textId="77777777" w:rsidR="00190192" w:rsidRPr="009168D2" w:rsidRDefault="00190192" w:rsidP="00C93964">
            <w:pPr>
              <w:pStyle w:val="ECCTabletext"/>
              <w:jc w:val="left"/>
            </w:pPr>
          </w:p>
        </w:tc>
        <w:tc>
          <w:tcPr>
            <w:tcW w:w="1058" w:type="pct"/>
          </w:tcPr>
          <w:p w14:paraId="294F32F0" w14:textId="4DB8F682" w:rsidR="00190192" w:rsidRPr="009168D2" w:rsidRDefault="0008722A" w:rsidP="00C93964">
            <w:pPr>
              <w:pStyle w:val="ECCTabletext"/>
              <w:jc w:val="left"/>
            </w:pPr>
            <w:r>
              <w:t>d=</w:t>
            </w:r>
            <w:r w:rsidR="00304759" w:rsidRPr="009168D2">
              <w:t xml:space="preserve">1 km, </w:t>
            </w:r>
            <w:r>
              <w:rPr>
                <w:b/>
              </w:rPr>
              <w:t>P=</w:t>
            </w:r>
            <w:r w:rsidR="00304759" w:rsidRPr="009168D2">
              <w:rPr>
                <w:b/>
              </w:rPr>
              <w:t>83.21%</w:t>
            </w:r>
          </w:p>
        </w:tc>
        <w:tc>
          <w:tcPr>
            <w:tcW w:w="1120" w:type="pct"/>
            <w:vMerge/>
          </w:tcPr>
          <w:p w14:paraId="294F32F1" w14:textId="77777777" w:rsidR="00190192" w:rsidRPr="009168D2" w:rsidRDefault="00190192" w:rsidP="00C93964">
            <w:pPr>
              <w:pStyle w:val="ECCTabletext"/>
              <w:jc w:val="left"/>
            </w:pPr>
          </w:p>
        </w:tc>
        <w:tc>
          <w:tcPr>
            <w:tcW w:w="1111" w:type="pct"/>
          </w:tcPr>
          <w:p w14:paraId="294F32F2" w14:textId="636577C4" w:rsidR="00190192" w:rsidRPr="009168D2" w:rsidRDefault="0008722A" w:rsidP="00C93964">
            <w:pPr>
              <w:pStyle w:val="ECCTabletext"/>
              <w:jc w:val="left"/>
            </w:pPr>
            <w:r>
              <w:t>d=</w:t>
            </w:r>
            <w:r w:rsidR="00304759" w:rsidRPr="009168D2">
              <w:t xml:space="preserve">1 km, </w:t>
            </w:r>
            <w:r>
              <w:rPr>
                <w:b/>
              </w:rPr>
              <w:t>P=</w:t>
            </w:r>
            <w:r w:rsidR="00304759" w:rsidRPr="009168D2">
              <w:rPr>
                <w:b/>
              </w:rPr>
              <w:t>10.82%</w:t>
            </w:r>
          </w:p>
        </w:tc>
      </w:tr>
      <w:tr w:rsidR="00190192" w:rsidRPr="009168D2" w14:paraId="294F32F9" w14:textId="77777777" w:rsidTr="00BA3D2B">
        <w:trPr>
          <w:trHeight w:val="222"/>
        </w:trPr>
        <w:tc>
          <w:tcPr>
            <w:tcW w:w="591" w:type="pct"/>
            <w:vMerge/>
          </w:tcPr>
          <w:p w14:paraId="294F32F4" w14:textId="77777777" w:rsidR="00190192" w:rsidRPr="009168D2" w:rsidRDefault="00190192" w:rsidP="00C93964">
            <w:pPr>
              <w:pStyle w:val="ECCTabletext"/>
              <w:jc w:val="left"/>
            </w:pPr>
          </w:p>
        </w:tc>
        <w:tc>
          <w:tcPr>
            <w:tcW w:w="1120" w:type="pct"/>
            <w:vMerge/>
          </w:tcPr>
          <w:p w14:paraId="294F32F5" w14:textId="77777777" w:rsidR="00190192" w:rsidRPr="009168D2" w:rsidRDefault="00190192" w:rsidP="00C93964">
            <w:pPr>
              <w:pStyle w:val="ECCTabletext"/>
              <w:jc w:val="left"/>
            </w:pPr>
          </w:p>
        </w:tc>
        <w:tc>
          <w:tcPr>
            <w:tcW w:w="1058" w:type="pct"/>
          </w:tcPr>
          <w:p w14:paraId="294F32F6" w14:textId="7EDE67EF" w:rsidR="00190192" w:rsidRPr="009168D2" w:rsidRDefault="0008722A" w:rsidP="00C93964">
            <w:pPr>
              <w:pStyle w:val="ECCTabletext"/>
              <w:jc w:val="left"/>
            </w:pPr>
            <w:r>
              <w:t>d=</w:t>
            </w:r>
            <w:r w:rsidR="00304759" w:rsidRPr="009168D2">
              <w:t xml:space="preserve">5 km, </w:t>
            </w:r>
            <w:r>
              <w:rPr>
                <w:b/>
              </w:rPr>
              <w:t>P=</w:t>
            </w:r>
            <w:r w:rsidR="00304759" w:rsidRPr="009168D2">
              <w:rPr>
                <w:b/>
              </w:rPr>
              <w:t>73.99%</w:t>
            </w:r>
          </w:p>
        </w:tc>
        <w:tc>
          <w:tcPr>
            <w:tcW w:w="1120" w:type="pct"/>
            <w:vMerge/>
          </w:tcPr>
          <w:p w14:paraId="294F32F7" w14:textId="77777777" w:rsidR="00190192" w:rsidRPr="009168D2" w:rsidRDefault="00190192" w:rsidP="00C93964">
            <w:pPr>
              <w:pStyle w:val="ECCTabletext"/>
              <w:jc w:val="left"/>
            </w:pPr>
          </w:p>
        </w:tc>
        <w:tc>
          <w:tcPr>
            <w:tcW w:w="1111" w:type="pct"/>
          </w:tcPr>
          <w:p w14:paraId="294F32F8" w14:textId="629668FF" w:rsidR="00190192" w:rsidRPr="009168D2" w:rsidRDefault="0008722A" w:rsidP="00C93964">
            <w:pPr>
              <w:pStyle w:val="ECCTabletext"/>
              <w:jc w:val="left"/>
            </w:pPr>
            <w:r>
              <w:t>d=</w:t>
            </w:r>
            <w:r w:rsidR="00304759" w:rsidRPr="009168D2">
              <w:t xml:space="preserve">5 Km, </w:t>
            </w:r>
            <w:r>
              <w:rPr>
                <w:b/>
              </w:rPr>
              <w:t>P=</w:t>
            </w:r>
            <w:r w:rsidR="00304759" w:rsidRPr="009168D2">
              <w:rPr>
                <w:b/>
              </w:rPr>
              <w:t>10.1%</w:t>
            </w:r>
          </w:p>
        </w:tc>
      </w:tr>
      <w:tr w:rsidR="00190192" w:rsidRPr="009168D2" w14:paraId="294F32FF" w14:textId="77777777" w:rsidTr="00BA3D2B">
        <w:trPr>
          <w:trHeight w:val="222"/>
        </w:trPr>
        <w:tc>
          <w:tcPr>
            <w:tcW w:w="591" w:type="pct"/>
            <w:vMerge/>
          </w:tcPr>
          <w:p w14:paraId="294F32FA" w14:textId="77777777" w:rsidR="00190192" w:rsidRPr="009168D2" w:rsidRDefault="00190192" w:rsidP="00C93964">
            <w:pPr>
              <w:pStyle w:val="ECCTabletext"/>
              <w:jc w:val="left"/>
            </w:pPr>
          </w:p>
        </w:tc>
        <w:tc>
          <w:tcPr>
            <w:tcW w:w="1120" w:type="pct"/>
            <w:vMerge/>
          </w:tcPr>
          <w:p w14:paraId="294F32FB" w14:textId="77777777" w:rsidR="00190192" w:rsidRPr="009168D2" w:rsidRDefault="00190192" w:rsidP="00C93964">
            <w:pPr>
              <w:pStyle w:val="ECCTabletext"/>
              <w:jc w:val="left"/>
            </w:pPr>
          </w:p>
        </w:tc>
        <w:tc>
          <w:tcPr>
            <w:tcW w:w="1058" w:type="pct"/>
          </w:tcPr>
          <w:p w14:paraId="294F32FC" w14:textId="1C786BA8" w:rsidR="00190192" w:rsidRPr="009168D2" w:rsidRDefault="0008722A" w:rsidP="00C93964">
            <w:pPr>
              <w:pStyle w:val="ECCTabletext"/>
              <w:jc w:val="left"/>
            </w:pPr>
            <w:r>
              <w:t>d=</w:t>
            </w:r>
            <w:r w:rsidR="00304759" w:rsidRPr="009168D2">
              <w:t xml:space="preserve">10 km, </w:t>
            </w:r>
            <w:r>
              <w:rPr>
                <w:b/>
              </w:rPr>
              <w:t>P=</w:t>
            </w:r>
            <w:r w:rsidR="00304759" w:rsidRPr="009168D2">
              <w:rPr>
                <w:b/>
              </w:rPr>
              <w:t>85.22%</w:t>
            </w:r>
          </w:p>
        </w:tc>
        <w:tc>
          <w:tcPr>
            <w:tcW w:w="1120" w:type="pct"/>
            <w:vMerge/>
          </w:tcPr>
          <w:p w14:paraId="294F32FD" w14:textId="77777777" w:rsidR="00190192" w:rsidRPr="009168D2" w:rsidRDefault="00190192" w:rsidP="00C93964">
            <w:pPr>
              <w:pStyle w:val="ECCTabletext"/>
              <w:jc w:val="left"/>
            </w:pPr>
          </w:p>
        </w:tc>
        <w:tc>
          <w:tcPr>
            <w:tcW w:w="1111" w:type="pct"/>
          </w:tcPr>
          <w:p w14:paraId="294F32FE" w14:textId="4B4D5961" w:rsidR="00190192" w:rsidRPr="009168D2" w:rsidRDefault="0008722A" w:rsidP="00C93964">
            <w:pPr>
              <w:pStyle w:val="ECCTabletext"/>
              <w:jc w:val="left"/>
            </w:pPr>
            <w:r>
              <w:t>d=</w:t>
            </w:r>
            <w:r w:rsidR="00304759" w:rsidRPr="009168D2">
              <w:t>10</w:t>
            </w:r>
            <w:r>
              <w:t xml:space="preserve"> </w:t>
            </w:r>
            <w:r w:rsidR="00304759" w:rsidRPr="009168D2">
              <w:t xml:space="preserve">Km, </w:t>
            </w:r>
            <w:r>
              <w:rPr>
                <w:b/>
              </w:rPr>
              <w:t>P=</w:t>
            </w:r>
            <w:r w:rsidR="00304759" w:rsidRPr="009168D2">
              <w:rPr>
                <w:b/>
              </w:rPr>
              <w:t>17.02%</w:t>
            </w:r>
          </w:p>
        </w:tc>
      </w:tr>
      <w:tr w:rsidR="00190192" w:rsidRPr="009168D2" w14:paraId="294F3309" w14:textId="77777777" w:rsidTr="00BA3D2B">
        <w:trPr>
          <w:trHeight w:val="222"/>
        </w:trPr>
        <w:tc>
          <w:tcPr>
            <w:tcW w:w="591" w:type="pct"/>
            <w:vMerge/>
          </w:tcPr>
          <w:p w14:paraId="294F3300" w14:textId="77777777" w:rsidR="00190192" w:rsidRPr="009168D2" w:rsidRDefault="00190192" w:rsidP="00C93964">
            <w:pPr>
              <w:pStyle w:val="ECCTabletext"/>
              <w:jc w:val="left"/>
            </w:pPr>
          </w:p>
        </w:tc>
        <w:tc>
          <w:tcPr>
            <w:tcW w:w="1120" w:type="pct"/>
            <w:vMerge w:val="restart"/>
          </w:tcPr>
          <w:p w14:paraId="294F3301" w14:textId="0B7DE2C9" w:rsidR="00190192" w:rsidRPr="009168D2" w:rsidRDefault="00304759" w:rsidP="00C93964">
            <w:pPr>
              <w:pStyle w:val="ECCTabletext"/>
              <w:jc w:val="left"/>
            </w:pPr>
            <w:r w:rsidRPr="009168D2">
              <w:t xml:space="preserve">Co-channel, Azimuth angle 0°, 5G BS </w:t>
            </w:r>
            <w:r w:rsidRPr="009168D2">
              <w:sym w:font="Wingdings" w:char="F0E0"/>
            </w:r>
            <w:r w:rsidRPr="009168D2">
              <w:t xml:space="preserve"> FS </w:t>
            </w:r>
          </w:p>
          <w:p w14:paraId="294F3302" w14:textId="7771E0E1" w:rsidR="00190192" w:rsidRPr="009168D2" w:rsidRDefault="00304759" w:rsidP="00C93964">
            <w:pPr>
              <w:pStyle w:val="ECCTabletext"/>
              <w:jc w:val="left"/>
            </w:pPr>
            <w:r w:rsidRPr="009168D2">
              <w:t>16x16 5G antenna array</w:t>
            </w:r>
          </w:p>
          <w:p w14:paraId="294F3303" w14:textId="77777777" w:rsidR="00190192" w:rsidRPr="009168D2" w:rsidRDefault="00304759" w:rsidP="00C93964">
            <w:pPr>
              <w:pStyle w:val="ECCTabletext"/>
              <w:jc w:val="left"/>
            </w:pPr>
            <w:r w:rsidRPr="009168D2">
              <w:t>FS h=15 m</w:t>
            </w:r>
          </w:p>
        </w:tc>
        <w:tc>
          <w:tcPr>
            <w:tcW w:w="1058" w:type="pct"/>
          </w:tcPr>
          <w:p w14:paraId="294F3304" w14:textId="27FC13BB" w:rsidR="00190192" w:rsidRPr="009168D2" w:rsidRDefault="0008722A" w:rsidP="00C93964">
            <w:pPr>
              <w:pStyle w:val="ECCTabletext"/>
              <w:jc w:val="left"/>
            </w:pPr>
            <w:r>
              <w:t>d=</w:t>
            </w:r>
            <w:r w:rsidR="00304759" w:rsidRPr="009168D2">
              <w:t xml:space="preserve">0.3 km, </w:t>
            </w:r>
            <w:r>
              <w:rPr>
                <w:b/>
              </w:rPr>
              <w:t>P=</w:t>
            </w:r>
            <w:r w:rsidR="00304759" w:rsidRPr="009168D2">
              <w:rPr>
                <w:b/>
              </w:rPr>
              <w:t>8.3%</w:t>
            </w:r>
          </w:p>
        </w:tc>
        <w:tc>
          <w:tcPr>
            <w:tcW w:w="1120" w:type="pct"/>
            <w:vMerge w:val="restart"/>
          </w:tcPr>
          <w:p w14:paraId="294F3305" w14:textId="66CD09DA" w:rsidR="00190192" w:rsidRPr="009168D2" w:rsidRDefault="00304759" w:rsidP="00C93964">
            <w:pPr>
              <w:pStyle w:val="ECCTabletext"/>
              <w:jc w:val="left"/>
            </w:pPr>
            <w:r w:rsidRPr="009168D2">
              <w:t xml:space="preserve">Co-channel, Azimuth angle 0°, 5G BS </w:t>
            </w:r>
            <w:r w:rsidRPr="009168D2">
              <w:sym w:font="Wingdings" w:char="F0E0"/>
            </w:r>
            <w:r w:rsidRPr="009168D2">
              <w:t xml:space="preserve"> FS </w:t>
            </w:r>
          </w:p>
          <w:p w14:paraId="294F3306" w14:textId="62FFE29C" w:rsidR="00190192" w:rsidRPr="009168D2" w:rsidRDefault="00304759" w:rsidP="00C93964">
            <w:pPr>
              <w:pStyle w:val="ECCTabletext"/>
              <w:jc w:val="left"/>
            </w:pPr>
            <w:r w:rsidRPr="009168D2">
              <w:t>16x16 5G antenna array</w:t>
            </w:r>
          </w:p>
          <w:p w14:paraId="294F3307" w14:textId="77777777" w:rsidR="00190192" w:rsidRPr="009168D2" w:rsidRDefault="00304759" w:rsidP="00C93964">
            <w:pPr>
              <w:pStyle w:val="ECCTabletext"/>
              <w:jc w:val="left"/>
            </w:pPr>
            <w:r w:rsidRPr="009168D2">
              <w:t>FS h=15 m</w:t>
            </w:r>
          </w:p>
        </w:tc>
        <w:tc>
          <w:tcPr>
            <w:tcW w:w="1111" w:type="pct"/>
          </w:tcPr>
          <w:p w14:paraId="294F3308" w14:textId="3271D53F" w:rsidR="00190192" w:rsidRPr="009168D2" w:rsidRDefault="0008722A" w:rsidP="00C93964">
            <w:pPr>
              <w:pStyle w:val="ECCTabletext"/>
              <w:jc w:val="left"/>
            </w:pPr>
            <w:r>
              <w:t>d=</w:t>
            </w:r>
            <w:r w:rsidR="00304759" w:rsidRPr="009168D2">
              <w:t xml:space="preserve">0.3 km, </w:t>
            </w:r>
            <w:r>
              <w:rPr>
                <w:b/>
              </w:rPr>
              <w:t>P=</w:t>
            </w:r>
            <w:r w:rsidR="00304759" w:rsidRPr="009168D2">
              <w:rPr>
                <w:b/>
              </w:rPr>
              <w:t>0.8%</w:t>
            </w:r>
          </w:p>
        </w:tc>
      </w:tr>
      <w:tr w:rsidR="00190192" w:rsidRPr="009168D2" w14:paraId="294F330F" w14:textId="77777777" w:rsidTr="00BA3D2B">
        <w:trPr>
          <w:trHeight w:val="222"/>
        </w:trPr>
        <w:tc>
          <w:tcPr>
            <w:tcW w:w="591" w:type="pct"/>
            <w:vMerge/>
          </w:tcPr>
          <w:p w14:paraId="294F330A" w14:textId="77777777" w:rsidR="00190192" w:rsidRPr="009168D2" w:rsidRDefault="00190192" w:rsidP="00C93964">
            <w:pPr>
              <w:pStyle w:val="ECCTabletext"/>
              <w:jc w:val="left"/>
            </w:pPr>
          </w:p>
        </w:tc>
        <w:tc>
          <w:tcPr>
            <w:tcW w:w="1120" w:type="pct"/>
            <w:vMerge/>
          </w:tcPr>
          <w:p w14:paraId="294F330B" w14:textId="77777777" w:rsidR="00190192" w:rsidRPr="009168D2" w:rsidRDefault="00190192" w:rsidP="00C93964">
            <w:pPr>
              <w:pStyle w:val="ECCTabletext"/>
              <w:jc w:val="left"/>
            </w:pPr>
          </w:p>
        </w:tc>
        <w:tc>
          <w:tcPr>
            <w:tcW w:w="1058" w:type="pct"/>
          </w:tcPr>
          <w:p w14:paraId="294F330C" w14:textId="4F71EC2D" w:rsidR="00190192" w:rsidRPr="009168D2" w:rsidRDefault="0008722A" w:rsidP="00C93964">
            <w:pPr>
              <w:pStyle w:val="ECCTabletext"/>
              <w:jc w:val="left"/>
            </w:pPr>
            <w:r>
              <w:t>d=</w:t>
            </w:r>
            <w:r w:rsidR="00304759" w:rsidRPr="009168D2">
              <w:t xml:space="preserve">1 km, </w:t>
            </w:r>
            <w:r>
              <w:rPr>
                <w:b/>
              </w:rPr>
              <w:t>P=</w:t>
            </w:r>
            <w:r w:rsidR="00304759" w:rsidRPr="009168D2">
              <w:rPr>
                <w:b/>
              </w:rPr>
              <w:t>97.8%</w:t>
            </w:r>
          </w:p>
        </w:tc>
        <w:tc>
          <w:tcPr>
            <w:tcW w:w="1120" w:type="pct"/>
            <w:vMerge/>
          </w:tcPr>
          <w:p w14:paraId="294F330D" w14:textId="77777777" w:rsidR="00190192" w:rsidRPr="009168D2" w:rsidRDefault="00190192" w:rsidP="00C93964">
            <w:pPr>
              <w:pStyle w:val="ECCTabletext"/>
              <w:jc w:val="left"/>
            </w:pPr>
          </w:p>
        </w:tc>
        <w:tc>
          <w:tcPr>
            <w:tcW w:w="1111" w:type="pct"/>
          </w:tcPr>
          <w:p w14:paraId="294F330E" w14:textId="6A8A3A6F" w:rsidR="00190192" w:rsidRPr="009168D2" w:rsidRDefault="0008722A" w:rsidP="00C93964">
            <w:pPr>
              <w:pStyle w:val="ECCTabletext"/>
              <w:jc w:val="left"/>
            </w:pPr>
            <w:r>
              <w:t>d=</w:t>
            </w:r>
            <w:r w:rsidR="00304759" w:rsidRPr="009168D2">
              <w:t xml:space="preserve">1 km, </w:t>
            </w:r>
            <w:r>
              <w:rPr>
                <w:b/>
              </w:rPr>
              <w:t>P=</w:t>
            </w:r>
            <w:r w:rsidR="00304759" w:rsidRPr="009168D2">
              <w:rPr>
                <w:b/>
              </w:rPr>
              <w:t>2%</w:t>
            </w:r>
          </w:p>
        </w:tc>
      </w:tr>
      <w:tr w:rsidR="00190192" w:rsidRPr="009168D2" w14:paraId="294F3315" w14:textId="77777777" w:rsidTr="00BA3D2B">
        <w:trPr>
          <w:trHeight w:val="222"/>
        </w:trPr>
        <w:tc>
          <w:tcPr>
            <w:tcW w:w="591" w:type="pct"/>
            <w:vMerge/>
          </w:tcPr>
          <w:p w14:paraId="294F3310" w14:textId="77777777" w:rsidR="00190192" w:rsidRPr="009168D2" w:rsidRDefault="00190192" w:rsidP="00C93964">
            <w:pPr>
              <w:pStyle w:val="ECCTabletext"/>
              <w:jc w:val="left"/>
            </w:pPr>
          </w:p>
        </w:tc>
        <w:tc>
          <w:tcPr>
            <w:tcW w:w="1120" w:type="pct"/>
            <w:vMerge/>
          </w:tcPr>
          <w:p w14:paraId="294F3311" w14:textId="77777777" w:rsidR="00190192" w:rsidRPr="009168D2" w:rsidRDefault="00190192" w:rsidP="00C93964">
            <w:pPr>
              <w:pStyle w:val="ECCTabletext"/>
              <w:jc w:val="left"/>
            </w:pPr>
          </w:p>
        </w:tc>
        <w:tc>
          <w:tcPr>
            <w:tcW w:w="1058" w:type="pct"/>
          </w:tcPr>
          <w:p w14:paraId="294F3312" w14:textId="51311468" w:rsidR="00190192" w:rsidRPr="009168D2" w:rsidRDefault="0008722A" w:rsidP="00C93964">
            <w:pPr>
              <w:pStyle w:val="ECCTabletext"/>
              <w:jc w:val="left"/>
            </w:pPr>
            <w:r>
              <w:t>d=</w:t>
            </w:r>
            <w:r w:rsidR="00304759" w:rsidRPr="009168D2">
              <w:t xml:space="preserve">5 km, </w:t>
            </w:r>
            <w:r>
              <w:rPr>
                <w:b/>
              </w:rPr>
              <w:t>P=</w:t>
            </w:r>
            <w:r w:rsidR="00304759" w:rsidRPr="009168D2">
              <w:rPr>
                <w:b/>
              </w:rPr>
              <w:t>100%</w:t>
            </w:r>
          </w:p>
        </w:tc>
        <w:tc>
          <w:tcPr>
            <w:tcW w:w="1120" w:type="pct"/>
            <w:vMerge/>
          </w:tcPr>
          <w:p w14:paraId="294F3313" w14:textId="77777777" w:rsidR="00190192" w:rsidRPr="009168D2" w:rsidRDefault="00190192" w:rsidP="00C93964">
            <w:pPr>
              <w:pStyle w:val="ECCTabletext"/>
              <w:jc w:val="left"/>
            </w:pPr>
          </w:p>
        </w:tc>
        <w:tc>
          <w:tcPr>
            <w:tcW w:w="1111" w:type="pct"/>
          </w:tcPr>
          <w:p w14:paraId="294F3314" w14:textId="17E8C247" w:rsidR="00190192" w:rsidRPr="009168D2" w:rsidRDefault="0008722A" w:rsidP="00C93964">
            <w:pPr>
              <w:pStyle w:val="ECCTabletext"/>
              <w:jc w:val="left"/>
            </w:pPr>
            <w:r>
              <w:t>d=</w:t>
            </w:r>
            <w:r w:rsidR="00304759" w:rsidRPr="009168D2">
              <w:t xml:space="preserve">5 km, </w:t>
            </w:r>
            <w:r>
              <w:rPr>
                <w:b/>
              </w:rPr>
              <w:t>P=</w:t>
            </w:r>
            <w:r w:rsidR="00304759" w:rsidRPr="009168D2">
              <w:rPr>
                <w:b/>
              </w:rPr>
              <w:t>7.98%</w:t>
            </w:r>
          </w:p>
        </w:tc>
      </w:tr>
      <w:tr w:rsidR="00190192" w:rsidRPr="009168D2" w14:paraId="294F331B" w14:textId="77777777" w:rsidTr="00BA3D2B">
        <w:trPr>
          <w:trHeight w:val="222"/>
        </w:trPr>
        <w:tc>
          <w:tcPr>
            <w:tcW w:w="591" w:type="pct"/>
            <w:vMerge/>
          </w:tcPr>
          <w:p w14:paraId="294F3316" w14:textId="77777777" w:rsidR="00190192" w:rsidRPr="009168D2" w:rsidRDefault="00190192" w:rsidP="00C93964">
            <w:pPr>
              <w:pStyle w:val="ECCTabletext"/>
              <w:jc w:val="left"/>
            </w:pPr>
          </w:p>
        </w:tc>
        <w:tc>
          <w:tcPr>
            <w:tcW w:w="1120" w:type="pct"/>
            <w:vMerge/>
          </w:tcPr>
          <w:p w14:paraId="294F3317" w14:textId="77777777" w:rsidR="00190192" w:rsidRPr="009168D2" w:rsidRDefault="00190192" w:rsidP="00C93964">
            <w:pPr>
              <w:pStyle w:val="ECCTabletext"/>
              <w:jc w:val="left"/>
            </w:pPr>
          </w:p>
        </w:tc>
        <w:tc>
          <w:tcPr>
            <w:tcW w:w="1058" w:type="pct"/>
          </w:tcPr>
          <w:p w14:paraId="294F3318" w14:textId="77777777" w:rsidR="00190192" w:rsidRPr="009168D2" w:rsidRDefault="00190192" w:rsidP="00C93964">
            <w:pPr>
              <w:pStyle w:val="ECCTabletext"/>
              <w:jc w:val="left"/>
            </w:pPr>
          </w:p>
        </w:tc>
        <w:tc>
          <w:tcPr>
            <w:tcW w:w="1120" w:type="pct"/>
            <w:vMerge/>
          </w:tcPr>
          <w:p w14:paraId="294F3319" w14:textId="77777777" w:rsidR="00190192" w:rsidRPr="009168D2" w:rsidRDefault="00190192" w:rsidP="00C93964">
            <w:pPr>
              <w:pStyle w:val="ECCTabletext"/>
              <w:jc w:val="left"/>
            </w:pPr>
          </w:p>
        </w:tc>
        <w:tc>
          <w:tcPr>
            <w:tcW w:w="1111" w:type="pct"/>
          </w:tcPr>
          <w:p w14:paraId="294F331A" w14:textId="444817CF" w:rsidR="00190192" w:rsidRPr="009168D2" w:rsidRDefault="0008722A" w:rsidP="00C93964">
            <w:pPr>
              <w:pStyle w:val="ECCTabletext"/>
              <w:jc w:val="left"/>
            </w:pPr>
            <w:r>
              <w:t>d=</w:t>
            </w:r>
            <w:r w:rsidR="00304759" w:rsidRPr="009168D2">
              <w:t xml:space="preserve">10 km, </w:t>
            </w:r>
            <w:r>
              <w:rPr>
                <w:b/>
              </w:rPr>
              <w:t>P=</w:t>
            </w:r>
            <w:r w:rsidR="00304759" w:rsidRPr="009168D2">
              <w:rPr>
                <w:b/>
              </w:rPr>
              <w:t>15.5%</w:t>
            </w:r>
          </w:p>
        </w:tc>
      </w:tr>
      <w:tr w:rsidR="00190192" w:rsidRPr="009168D2" w14:paraId="294F3325" w14:textId="77777777" w:rsidTr="00BA3D2B">
        <w:trPr>
          <w:trHeight w:val="222"/>
        </w:trPr>
        <w:tc>
          <w:tcPr>
            <w:tcW w:w="591" w:type="pct"/>
            <w:vMerge/>
          </w:tcPr>
          <w:p w14:paraId="294F331C" w14:textId="77777777" w:rsidR="00190192" w:rsidRPr="009168D2" w:rsidRDefault="00190192" w:rsidP="00C93964">
            <w:pPr>
              <w:pStyle w:val="ECCTabletext"/>
              <w:jc w:val="left"/>
            </w:pPr>
          </w:p>
        </w:tc>
        <w:tc>
          <w:tcPr>
            <w:tcW w:w="1120" w:type="pct"/>
            <w:vMerge w:val="restart"/>
          </w:tcPr>
          <w:p w14:paraId="294F331D" w14:textId="0DA56287" w:rsidR="00190192" w:rsidRPr="009168D2" w:rsidRDefault="00304759" w:rsidP="00C93964">
            <w:pPr>
              <w:pStyle w:val="ECCTabletext"/>
              <w:jc w:val="left"/>
            </w:pPr>
            <w:r w:rsidRPr="009168D2">
              <w:t xml:space="preserve">Co-channel, Azimuth angle 0°, 5G BS </w:t>
            </w:r>
            <w:r w:rsidRPr="009168D2">
              <w:sym w:font="Wingdings" w:char="F0E0"/>
            </w:r>
            <w:r w:rsidRPr="009168D2">
              <w:t xml:space="preserve"> FS </w:t>
            </w:r>
          </w:p>
          <w:p w14:paraId="294F331E" w14:textId="1CC17F15" w:rsidR="00190192" w:rsidRPr="009168D2" w:rsidRDefault="00304759" w:rsidP="00C93964">
            <w:pPr>
              <w:pStyle w:val="ECCTabletext"/>
              <w:jc w:val="left"/>
            </w:pPr>
            <w:r w:rsidRPr="009168D2">
              <w:t>16x16 5G antenna array</w:t>
            </w:r>
          </w:p>
          <w:p w14:paraId="294F331F" w14:textId="77777777" w:rsidR="00190192" w:rsidRPr="009168D2" w:rsidRDefault="00304759" w:rsidP="00C93964">
            <w:pPr>
              <w:pStyle w:val="ECCTabletext"/>
              <w:jc w:val="left"/>
            </w:pPr>
            <w:r w:rsidRPr="009168D2">
              <w:t>FS h=30 m</w:t>
            </w:r>
          </w:p>
        </w:tc>
        <w:tc>
          <w:tcPr>
            <w:tcW w:w="1058" w:type="pct"/>
          </w:tcPr>
          <w:p w14:paraId="294F3320" w14:textId="79FE36B3" w:rsidR="00190192" w:rsidRPr="009168D2" w:rsidRDefault="0008722A" w:rsidP="00C93964">
            <w:pPr>
              <w:pStyle w:val="ECCTabletext"/>
              <w:jc w:val="left"/>
            </w:pPr>
            <w:r>
              <w:t>d=</w:t>
            </w:r>
            <w:r w:rsidR="00304759" w:rsidRPr="009168D2">
              <w:t xml:space="preserve">0.3 km, </w:t>
            </w:r>
            <w:r>
              <w:rPr>
                <w:b/>
              </w:rPr>
              <w:t>P=</w:t>
            </w:r>
            <w:r w:rsidR="00304759" w:rsidRPr="009168D2">
              <w:rPr>
                <w:b/>
              </w:rPr>
              <w:t>42.5%</w:t>
            </w:r>
          </w:p>
        </w:tc>
        <w:tc>
          <w:tcPr>
            <w:tcW w:w="1120" w:type="pct"/>
            <w:vMerge w:val="restart"/>
          </w:tcPr>
          <w:p w14:paraId="294F3321" w14:textId="4634F849" w:rsidR="00190192" w:rsidRPr="009168D2" w:rsidRDefault="00304759" w:rsidP="00C93964">
            <w:pPr>
              <w:pStyle w:val="ECCTabletext"/>
              <w:jc w:val="left"/>
            </w:pPr>
            <w:r w:rsidRPr="009168D2">
              <w:t xml:space="preserve">Co-channel, Azimuth angle 0°, 5G BS </w:t>
            </w:r>
            <w:r w:rsidRPr="009168D2">
              <w:sym w:font="Wingdings" w:char="F0E0"/>
            </w:r>
            <w:r w:rsidRPr="009168D2">
              <w:t xml:space="preserve"> FS </w:t>
            </w:r>
          </w:p>
          <w:p w14:paraId="294F3322" w14:textId="7925D013" w:rsidR="00190192" w:rsidRPr="009168D2" w:rsidRDefault="00304759" w:rsidP="00C93964">
            <w:pPr>
              <w:pStyle w:val="ECCTabletext"/>
              <w:jc w:val="left"/>
            </w:pPr>
            <w:r w:rsidRPr="009168D2">
              <w:t>16x16 5G antenna array</w:t>
            </w:r>
          </w:p>
          <w:p w14:paraId="294F3323" w14:textId="77777777" w:rsidR="00190192" w:rsidRPr="009168D2" w:rsidRDefault="00304759" w:rsidP="00C93964">
            <w:pPr>
              <w:pStyle w:val="ECCTabletext"/>
              <w:jc w:val="left"/>
            </w:pPr>
            <w:r w:rsidRPr="009168D2">
              <w:t>FS h=30 m</w:t>
            </w:r>
          </w:p>
        </w:tc>
        <w:tc>
          <w:tcPr>
            <w:tcW w:w="1111" w:type="pct"/>
          </w:tcPr>
          <w:p w14:paraId="294F3324" w14:textId="77777777" w:rsidR="00190192" w:rsidRPr="009168D2" w:rsidRDefault="00190192" w:rsidP="00C93964">
            <w:pPr>
              <w:pStyle w:val="ECCTabletext"/>
              <w:jc w:val="left"/>
            </w:pPr>
          </w:p>
        </w:tc>
      </w:tr>
      <w:tr w:rsidR="00190192" w:rsidRPr="009168D2" w14:paraId="294F332B" w14:textId="77777777" w:rsidTr="00BA3D2B">
        <w:trPr>
          <w:trHeight w:val="222"/>
        </w:trPr>
        <w:tc>
          <w:tcPr>
            <w:tcW w:w="591" w:type="pct"/>
            <w:vMerge/>
          </w:tcPr>
          <w:p w14:paraId="294F3326" w14:textId="77777777" w:rsidR="00190192" w:rsidRPr="009168D2" w:rsidRDefault="00190192" w:rsidP="00C93964">
            <w:pPr>
              <w:pStyle w:val="ECCTabletext"/>
              <w:jc w:val="left"/>
            </w:pPr>
          </w:p>
        </w:tc>
        <w:tc>
          <w:tcPr>
            <w:tcW w:w="1120" w:type="pct"/>
            <w:vMerge/>
          </w:tcPr>
          <w:p w14:paraId="294F3327" w14:textId="77777777" w:rsidR="00190192" w:rsidRPr="009168D2" w:rsidRDefault="00190192" w:rsidP="00C93964">
            <w:pPr>
              <w:pStyle w:val="ECCTabletext"/>
              <w:jc w:val="left"/>
            </w:pPr>
          </w:p>
        </w:tc>
        <w:tc>
          <w:tcPr>
            <w:tcW w:w="1058" w:type="pct"/>
          </w:tcPr>
          <w:p w14:paraId="294F3328" w14:textId="22EB2F75" w:rsidR="00190192" w:rsidRPr="009168D2" w:rsidRDefault="0008722A" w:rsidP="00C93964">
            <w:pPr>
              <w:pStyle w:val="ECCTabletext"/>
              <w:jc w:val="left"/>
            </w:pPr>
            <w:r>
              <w:t>d=</w:t>
            </w:r>
            <w:r w:rsidR="00304759" w:rsidRPr="009168D2">
              <w:t xml:space="preserve">1 km, </w:t>
            </w:r>
            <w:r>
              <w:rPr>
                <w:b/>
              </w:rPr>
              <w:t>P=</w:t>
            </w:r>
            <w:r w:rsidR="00304759" w:rsidRPr="009168D2">
              <w:rPr>
                <w:b/>
              </w:rPr>
              <w:t>26.8%</w:t>
            </w:r>
          </w:p>
        </w:tc>
        <w:tc>
          <w:tcPr>
            <w:tcW w:w="1120" w:type="pct"/>
            <w:vMerge/>
          </w:tcPr>
          <w:p w14:paraId="294F3329" w14:textId="77777777" w:rsidR="00190192" w:rsidRPr="009168D2" w:rsidRDefault="00190192" w:rsidP="00C93964">
            <w:pPr>
              <w:pStyle w:val="ECCTabletext"/>
              <w:jc w:val="left"/>
            </w:pPr>
          </w:p>
        </w:tc>
        <w:tc>
          <w:tcPr>
            <w:tcW w:w="1111" w:type="pct"/>
          </w:tcPr>
          <w:p w14:paraId="294F332A" w14:textId="12A63E31" w:rsidR="00190192" w:rsidRPr="009168D2" w:rsidRDefault="0008722A" w:rsidP="00C93964">
            <w:pPr>
              <w:pStyle w:val="ECCTabletext"/>
              <w:jc w:val="left"/>
            </w:pPr>
            <w:r>
              <w:t>d=</w:t>
            </w:r>
            <w:r w:rsidR="00304759" w:rsidRPr="009168D2">
              <w:t xml:space="preserve">1 km, </w:t>
            </w:r>
            <w:r>
              <w:rPr>
                <w:b/>
              </w:rPr>
              <w:t>P=</w:t>
            </w:r>
            <w:r w:rsidR="00304759" w:rsidRPr="009168D2">
              <w:rPr>
                <w:b/>
              </w:rPr>
              <w:t>2.3%</w:t>
            </w:r>
          </w:p>
        </w:tc>
      </w:tr>
      <w:tr w:rsidR="00190192" w:rsidRPr="009168D2" w14:paraId="294F3331" w14:textId="77777777" w:rsidTr="00BA3D2B">
        <w:trPr>
          <w:trHeight w:val="222"/>
        </w:trPr>
        <w:tc>
          <w:tcPr>
            <w:tcW w:w="591" w:type="pct"/>
            <w:vMerge/>
          </w:tcPr>
          <w:p w14:paraId="294F332C" w14:textId="77777777" w:rsidR="00190192" w:rsidRPr="009168D2" w:rsidRDefault="00190192" w:rsidP="00C93964">
            <w:pPr>
              <w:pStyle w:val="ECCTabletext"/>
              <w:jc w:val="left"/>
            </w:pPr>
          </w:p>
        </w:tc>
        <w:tc>
          <w:tcPr>
            <w:tcW w:w="1120" w:type="pct"/>
            <w:vMerge/>
          </w:tcPr>
          <w:p w14:paraId="294F332D" w14:textId="77777777" w:rsidR="00190192" w:rsidRPr="009168D2" w:rsidRDefault="00190192" w:rsidP="00C93964">
            <w:pPr>
              <w:pStyle w:val="ECCTabletext"/>
              <w:jc w:val="left"/>
            </w:pPr>
          </w:p>
        </w:tc>
        <w:tc>
          <w:tcPr>
            <w:tcW w:w="1058" w:type="pct"/>
          </w:tcPr>
          <w:p w14:paraId="294F332E" w14:textId="0C8D8B22" w:rsidR="00190192" w:rsidRPr="009168D2" w:rsidRDefault="0008722A" w:rsidP="00C93964">
            <w:pPr>
              <w:pStyle w:val="ECCTabletext"/>
              <w:jc w:val="left"/>
            </w:pPr>
            <w:r>
              <w:t>d=</w:t>
            </w:r>
            <w:r w:rsidR="00304759" w:rsidRPr="009168D2">
              <w:t xml:space="preserve">5 km, </w:t>
            </w:r>
            <w:r>
              <w:rPr>
                <w:b/>
              </w:rPr>
              <w:t>P=</w:t>
            </w:r>
            <w:r w:rsidR="00304759" w:rsidRPr="009168D2">
              <w:rPr>
                <w:b/>
              </w:rPr>
              <w:t>65.4%</w:t>
            </w:r>
          </w:p>
        </w:tc>
        <w:tc>
          <w:tcPr>
            <w:tcW w:w="1120" w:type="pct"/>
            <w:vMerge/>
          </w:tcPr>
          <w:p w14:paraId="294F332F" w14:textId="77777777" w:rsidR="00190192" w:rsidRPr="009168D2" w:rsidRDefault="00190192" w:rsidP="00C93964">
            <w:pPr>
              <w:pStyle w:val="ECCTabletext"/>
              <w:jc w:val="left"/>
            </w:pPr>
          </w:p>
        </w:tc>
        <w:tc>
          <w:tcPr>
            <w:tcW w:w="1111" w:type="pct"/>
          </w:tcPr>
          <w:p w14:paraId="294F3330" w14:textId="25978C67" w:rsidR="00190192" w:rsidRPr="009168D2" w:rsidRDefault="0008722A" w:rsidP="00C93964">
            <w:pPr>
              <w:pStyle w:val="ECCTabletext"/>
              <w:jc w:val="left"/>
            </w:pPr>
            <w:r>
              <w:t>d=</w:t>
            </w:r>
            <w:r w:rsidR="00304759" w:rsidRPr="009168D2">
              <w:t xml:space="preserve">5 km, </w:t>
            </w:r>
            <w:r>
              <w:rPr>
                <w:b/>
              </w:rPr>
              <w:t>P=</w:t>
            </w:r>
            <w:r w:rsidR="00304759" w:rsidRPr="009168D2">
              <w:rPr>
                <w:b/>
              </w:rPr>
              <w:t>7.9%</w:t>
            </w:r>
          </w:p>
        </w:tc>
      </w:tr>
      <w:tr w:rsidR="00190192" w:rsidRPr="009168D2" w14:paraId="294F3337" w14:textId="77777777" w:rsidTr="00BA3D2B">
        <w:trPr>
          <w:trHeight w:val="222"/>
        </w:trPr>
        <w:tc>
          <w:tcPr>
            <w:tcW w:w="591" w:type="pct"/>
            <w:vMerge/>
          </w:tcPr>
          <w:p w14:paraId="294F3332" w14:textId="77777777" w:rsidR="00190192" w:rsidRPr="009168D2" w:rsidRDefault="00190192" w:rsidP="00C93964">
            <w:pPr>
              <w:pStyle w:val="ECCTabletext"/>
              <w:jc w:val="left"/>
            </w:pPr>
          </w:p>
        </w:tc>
        <w:tc>
          <w:tcPr>
            <w:tcW w:w="1120" w:type="pct"/>
            <w:vMerge/>
          </w:tcPr>
          <w:p w14:paraId="294F3333" w14:textId="77777777" w:rsidR="00190192" w:rsidRPr="009168D2" w:rsidRDefault="00190192" w:rsidP="00C93964">
            <w:pPr>
              <w:pStyle w:val="ECCTabletext"/>
              <w:jc w:val="left"/>
            </w:pPr>
          </w:p>
        </w:tc>
        <w:tc>
          <w:tcPr>
            <w:tcW w:w="1058" w:type="pct"/>
          </w:tcPr>
          <w:p w14:paraId="294F3334" w14:textId="004D1502" w:rsidR="00190192" w:rsidRPr="009168D2" w:rsidRDefault="0008722A" w:rsidP="00C93964">
            <w:pPr>
              <w:pStyle w:val="ECCTabletext"/>
              <w:jc w:val="left"/>
            </w:pPr>
            <w:r>
              <w:t>d=</w:t>
            </w:r>
            <w:r w:rsidR="00304759" w:rsidRPr="009168D2">
              <w:t xml:space="preserve">10 km, </w:t>
            </w:r>
            <w:r>
              <w:rPr>
                <w:b/>
              </w:rPr>
              <w:t>P=</w:t>
            </w:r>
            <w:r w:rsidR="00304759" w:rsidRPr="009168D2">
              <w:rPr>
                <w:b/>
              </w:rPr>
              <w:t>82.9%</w:t>
            </w:r>
          </w:p>
        </w:tc>
        <w:tc>
          <w:tcPr>
            <w:tcW w:w="1120" w:type="pct"/>
            <w:vMerge/>
          </w:tcPr>
          <w:p w14:paraId="294F3335" w14:textId="77777777" w:rsidR="00190192" w:rsidRPr="009168D2" w:rsidRDefault="00190192" w:rsidP="00C93964">
            <w:pPr>
              <w:pStyle w:val="ECCTabletext"/>
              <w:jc w:val="left"/>
            </w:pPr>
          </w:p>
        </w:tc>
        <w:tc>
          <w:tcPr>
            <w:tcW w:w="1111" w:type="pct"/>
          </w:tcPr>
          <w:p w14:paraId="294F3336" w14:textId="2C52BF63" w:rsidR="00190192" w:rsidRPr="009168D2" w:rsidRDefault="0008722A" w:rsidP="00C93964">
            <w:pPr>
              <w:pStyle w:val="ECCTabletext"/>
              <w:jc w:val="left"/>
            </w:pPr>
            <w:r>
              <w:t>d=</w:t>
            </w:r>
            <w:r w:rsidR="00304759" w:rsidRPr="009168D2">
              <w:t xml:space="preserve">10 km, </w:t>
            </w:r>
            <w:r>
              <w:rPr>
                <w:b/>
              </w:rPr>
              <w:t>P=</w:t>
            </w:r>
            <w:r w:rsidR="00304759" w:rsidRPr="009168D2">
              <w:rPr>
                <w:b/>
              </w:rPr>
              <w:t>15.5%</w:t>
            </w:r>
          </w:p>
        </w:tc>
      </w:tr>
      <w:tr w:rsidR="00190192" w:rsidRPr="009168D2" w14:paraId="294F3341" w14:textId="77777777" w:rsidTr="00BA3D2B">
        <w:trPr>
          <w:trHeight w:val="222"/>
        </w:trPr>
        <w:tc>
          <w:tcPr>
            <w:tcW w:w="591" w:type="pct"/>
            <w:vMerge/>
          </w:tcPr>
          <w:p w14:paraId="294F3338" w14:textId="77777777" w:rsidR="00190192" w:rsidRPr="009168D2" w:rsidRDefault="00190192" w:rsidP="00C93964">
            <w:pPr>
              <w:pStyle w:val="ECCTabletext"/>
              <w:jc w:val="left"/>
            </w:pPr>
          </w:p>
        </w:tc>
        <w:tc>
          <w:tcPr>
            <w:tcW w:w="1120" w:type="pct"/>
            <w:vMerge w:val="restart"/>
          </w:tcPr>
          <w:p w14:paraId="294F3339" w14:textId="3AAC54A6" w:rsidR="00190192" w:rsidRPr="009168D2" w:rsidRDefault="00304759" w:rsidP="00C93964">
            <w:pPr>
              <w:pStyle w:val="ECCTabletext"/>
              <w:jc w:val="left"/>
            </w:pPr>
            <w:r w:rsidRPr="009168D2">
              <w:t xml:space="preserve">Co-channel, Azimuth angle 0°, 5G BS </w:t>
            </w:r>
            <w:r w:rsidRPr="009168D2">
              <w:sym w:font="Wingdings" w:char="F0E0"/>
            </w:r>
            <w:r w:rsidRPr="009168D2">
              <w:t xml:space="preserve"> FS </w:t>
            </w:r>
          </w:p>
          <w:p w14:paraId="294F333A" w14:textId="003845F1" w:rsidR="00190192" w:rsidRPr="009168D2" w:rsidRDefault="00304759" w:rsidP="00C93964">
            <w:pPr>
              <w:pStyle w:val="ECCTabletext"/>
              <w:jc w:val="left"/>
            </w:pPr>
            <w:r w:rsidRPr="009168D2">
              <w:t>16x16 5G antenna array</w:t>
            </w:r>
          </w:p>
          <w:p w14:paraId="294F333B" w14:textId="77777777" w:rsidR="00190192" w:rsidRPr="009168D2" w:rsidRDefault="00304759" w:rsidP="00C93964">
            <w:pPr>
              <w:pStyle w:val="ECCTabletext"/>
              <w:jc w:val="left"/>
            </w:pPr>
            <w:r w:rsidRPr="009168D2">
              <w:t>FS h=60 m</w:t>
            </w:r>
          </w:p>
        </w:tc>
        <w:tc>
          <w:tcPr>
            <w:tcW w:w="1058" w:type="pct"/>
          </w:tcPr>
          <w:p w14:paraId="294F333C" w14:textId="77777777" w:rsidR="00190192" w:rsidRPr="009168D2" w:rsidRDefault="00190192" w:rsidP="00C93964">
            <w:pPr>
              <w:pStyle w:val="ECCTabletext"/>
              <w:jc w:val="left"/>
            </w:pPr>
          </w:p>
        </w:tc>
        <w:tc>
          <w:tcPr>
            <w:tcW w:w="1120" w:type="pct"/>
            <w:vMerge w:val="restart"/>
          </w:tcPr>
          <w:p w14:paraId="294F333D" w14:textId="09DFD5AB" w:rsidR="00190192" w:rsidRPr="009168D2" w:rsidRDefault="00304759" w:rsidP="00C93964">
            <w:pPr>
              <w:pStyle w:val="ECCTabletext"/>
              <w:jc w:val="left"/>
            </w:pPr>
            <w:r w:rsidRPr="009168D2">
              <w:t xml:space="preserve">Co-channel, Azimuth angle 0°, 5G BS </w:t>
            </w:r>
            <w:r w:rsidRPr="009168D2">
              <w:sym w:font="Wingdings" w:char="F0E0"/>
            </w:r>
            <w:r w:rsidRPr="009168D2">
              <w:t xml:space="preserve"> FS </w:t>
            </w:r>
          </w:p>
          <w:p w14:paraId="294F333E" w14:textId="6B14AD8E" w:rsidR="00190192" w:rsidRPr="009168D2" w:rsidRDefault="00304759" w:rsidP="00C93964">
            <w:pPr>
              <w:pStyle w:val="ECCTabletext"/>
              <w:jc w:val="left"/>
            </w:pPr>
            <w:r w:rsidRPr="009168D2">
              <w:t>16x16 5G antenna array</w:t>
            </w:r>
          </w:p>
          <w:p w14:paraId="294F333F" w14:textId="77777777" w:rsidR="00190192" w:rsidRPr="009168D2" w:rsidRDefault="00304759" w:rsidP="00C93964">
            <w:pPr>
              <w:pStyle w:val="ECCTabletext"/>
              <w:jc w:val="left"/>
            </w:pPr>
            <w:r w:rsidRPr="009168D2">
              <w:t>FS h=60 m</w:t>
            </w:r>
          </w:p>
        </w:tc>
        <w:tc>
          <w:tcPr>
            <w:tcW w:w="1111" w:type="pct"/>
          </w:tcPr>
          <w:p w14:paraId="294F3340" w14:textId="77777777" w:rsidR="00190192" w:rsidRPr="009168D2" w:rsidRDefault="00190192" w:rsidP="00C93964">
            <w:pPr>
              <w:pStyle w:val="ECCTabletext"/>
              <w:jc w:val="left"/>
            </w:pPr>
          </w:p>
        </w:tc>
      </w:tr>
      <w:tr w:rsidR="00190192" w:rsidRPr="009168D2" w14:paraId="294F3347" w14:textId="77777777" w:rsidTr="00BA3D2B">
        <w:trPr>
          <w:trHeight w:val="222"/>
        </w:trPr>
        <w:tc>
          <w:tcPr>
            <w:tcW w:w="591" w:type="pct"/>
            <w:vMerge/>
          </w:tcPr>
          <w:p w14:paraId="294F3342" w14:textId="77777777" w:rsidR="00190192" w:rsidRPr="009168D2" w:rsidRDefault="00190192" w:rsidP="00C93964">
            <w:pPr>
              <w:pStyle w:val="ECCTabletext"/>
              <w:jc w:val="left"/>
            </w:pPr>
          </w:p>
        </w:tc>
        <w:tc>
          <w:tcPr>
            <w:tcW w:w="1120" w:type="pct"/>
            <w:vMerge/>
          </w:tcPr>
          <w:p w14:paraId="294F3343" w14:textId="77777777" w:rsidR="00190192" w:rsidRPr="009168D2" w:rsidRDefault="00190192" w:rsidP="00C93964">
            <w:pPr>
              <w:pStyle w:val="ECCTabletext"/>
              <w:jc w:val="left"/>
            </w:pPr>
          </w:p>
        </w:tc>
        <w:tc>
          <w:tcPr>
            <w:tcW w:w="1058" w:type="pct"/>
          </w:tcPr>
          <w:p w14:paraId="294F3344" w14:textId="7091CFA8" w:rsidR="00190192" w:rsidRPr="009168D2" w:rsidRDefault="0008722A" w:rsidP="00C93964">
            <w:pPr>
              <w:pStyle w:val="ECCTabletext"/>
              <w:jc w:val="left"/>
            </w:pPr>
            <w:r>
              <w:t>d=</w:t>
            </w:r>
            <w:r w:rsidR="00304759" w:rsidRPr="009168D2">
              <w:t xml:space="preserve">1 km, </w:t>
            </w:r>
            <w:r>
              <w:rPr>
                <w:b/>
              </w:rPr>
              <w:t>P=</w:t>
            </w:r>
            <w:r w:rsidR="00304759" w:rsidRPr="009168D2">
              <w:rPr>
                <w:b/>
              </w:rPr>
              <w:t>69.6%</w:t>
            </w:r>
          </w:p>
        </w:tc>
        <w:tc>
          <w:tcPr>
            <w:tcW w:w="1120" w:type="pct"/>
            <w:vMerge/>
          </w:tcPr>
          <w:p w14:paraId="294F3345" w14:textId="77777777" w:rsidR="00190192" w:rsidRPr="009168D2" w:rsidRDefault="00190192" w:rsidP="00C93964">
            <w:pPr>
              <w:pStyle w:val="ECCTabletext"/>
              <w:jc w:val="left"/>
            </w:pPr>
          </w:p>
        </w:tc>
        <w:tc>
          <w:tcPr>
            <w:tcW w:w="1111" w:type="pct"/>
          </w:tcPr>
          <w:p w14:paraId="294F3346" w14:textId="1CBFA63C" w:rsidR="00190192" w:rsidRPr="009168D2" w:rsidRDefault="0008722A" w:rsidP="00C93964">
            <w:pPr>
              <w:pStyle w:val="ECCTabletext"/>
              <w:jc w:val="left"/>
            </w:pPr>
            <w:r>
              <w:t>d=</w:t>
            </w:r>
            <w:r w:rsidR="00304759" w:rsidRPr="009168D2">
              <w:t xml:space="preserve">1 km, </w:t>
            </w:r>
            <w:r>
              <w:rPr>
                <w:b/>
              </w:rPr>
              <w:t>P=</w:t>
            </w:r>
            <w:r w:rsidR="00304759" w:rsidRPr="009168D2">
              <w:rPr>
                <w:b/>
              </w:rPr>
              <w:t>5.9%</w:t>
            </w:r>
          </w:p>
        </w:tc>
      </w:tr>
      <w:tr w:rsidR="00190192" w:rsidRPr="009168D2" w14:paraId="294F334D" w14:textId="77777777" w:rsidTr="00BA3D2B">
        <w:trPr>
          <w:trHeight w:val="222"/>
        </w:trPr>
        <w:tc>
          <w:tcPr>
            <w:tcW w:w="591" w:type="pct"/>
            <w:vMerge/>
          </w:tcPr>
          <w:p w14:paraId="294F3348" w14:textId="77777777" w:rsidR="00190192" w:rsidRPr="009168D2" w:rsidRDefault="00190192" w:rsidP="00C93964">
            <w:pPr>
              <w:pStyle w:val="ECCTabletext"/>
            </w:pPr>
          </w:p>
        </w:tc>
        <w:tc>
          <w:tcPr>
            <w:tcW w:w="1120" w:type="pct"/>
            <w:vMerge/>
          </w:tcPr>
          <w:p w14:paraId="294F3349" w14:textId="77777777" w:rsidR="00190192" w:rsidRPr="009168D2" w:rsidRDefault="00190192" w:rsidP="00C93964">
            <w:pPr>
              <w:pStyle w:val="ECCTabletext"/>
              <w:jc w:val="left"/>
            </w:pPr>
          </w:p>
        </w:tc>
        <w:tc>
          <w:tcPr>
            <w:tcW w:w="1058" w:type="pct"/>
          </w:tcPr>
          <w:p w14:paraId="294F334A" w14:textId="16C6F544" w:rsidR="00190192" w:rsidRPr="009168D2" w:rsidRDefault="0008722A" w:rsidP="00C93964">
            <w:pPr>
              <w:pStyle w:val="ECCTabletext"/>
              <w:jc w:val="left"/>
            </w:pPr>
            <w:r>
              <w:t>d=</w:t>
            </w:r>
            <w:r w:rsidR="00304759" w:rsidRPr="009168D2">
              <w:t xml:space="preserve">5 km, </w:t>
            </w:r>
            <w:r>
              <w:rPr>
                <w:b/>
              </w:rPr>
              <w:t>P=</w:t>
            </w:r>
            <w:r w:rsidR="00304759" w:rsidRPr="009168D2">
              <w:rPr>
                <w:b/>
              </w:rPr>
              <w:t>57.0%</w:t>
            </w:r>
          </w:p>
        </w:tc>
        <w:tc>
          <w:tcPr>
            <w:tcW w:w="1120" w:type="pct"/>
            <w:vMerge/>
          </w:tcPr>
          <w:p w14:paraId="294F334B" w14:textId="77777777" w:rsidR="00190192" w:rsidRPr="009168D2" w:rsidRDefault="00190192" w:rsidP="00C93964">
            <w:pPr>
              <w:pStyle w:val="ECCTabletext"/>
              <w:jc w:val="left"/>
            </w:pPr>
          </w:p>
        </w:tc>
        <w:tc>
          <w:tcPr>
            <w:tcW w:w="1111" w:type="pct"/>
          </w:tcPr>
          <w:p w14:paraId="294F334C" w14:textId="6887A50E" w:rsidR="00190192" w:rsidRPr="009168D2" w:rsidRDefault="0008722A" w:rsidP="00C93964">
            <w:pPr>
              <w:pStyle w:val="ECCTabletext"/>
              <w:jc w:val="left"/>
            </w:pPr>
            <w:r>
              <w:t>d=</w:t>
            </w:r>
            <w:r w:rsidR="00304759" w:rsidRPr="009168D2">
              <w:t xml:space="preserve">5 m, </w:t>
            </w:r>
            <w:r>
              <w:rPr>
                <w:b/>
              </w:rPr>
              <w:t>P=</w:t>
            </w:r>
            <w:r w:rsidR="00304759" w:rsidRPr="009168D2">
              <w:rPr>
                <w:b/>
              </w:rPr>
              <w:t>5.8%</w:t>
            </w:r>
          </w:p>
        </w:tc>
      </w:tr>
      <w:tr w:rsidR="00190192" w:rsidRPr="009168D2" w14:paraId="294F3353" w14:textId="77777777" w:rsidTr="00BA3D2B">
        <w:trPr>
          <w:trHeight w:val="222"/>
        </w:trPr>
        <w:tc>
          <w:tcPr>
            <w:tcW w:w="591" w:type="pct"/>
            <w:vMerge/>
          </w:tcPr>
          <w:p w14:paraId="294F334E" w14:textId="77777777" w:rsidR="00190192" w:rsidRPr="009168D2" w:rsidRDefault="00190192" w:rsidP="00C93964">
            <w:pPr>
              <w:pStyle w:val="ECCTabletext"/>
            </w:pPr>
          </w:p>
        </w:tc>
        <w:tc>
          <w:tcPr>
            <w:tcW w:w="1120" w:type="pct"/>
            <w:vMerge/>
          </w:tcPr>
          <w:p w14:paraId="294F334F" w14:textId="77777777" w:rsidR="00190192" w:rsidRPr="009168D2" w:rsidRDefault="00190192" w:rsidP="00C93964">
            <w:pPr>
              <w:pStyle w:val="ECCTabletext"/>
              <w:jc w:val="left"/>
            </w:pPr>
          </w:p>
        </w:tc>
        <w:tc>
          <w:tcPr>
            <w:tcW w:w="1058" w:type="pct"/>
          </w:tcPr>
          <w:p w14:paraId="294F3350" w14:textId="7A2C4925" w:rsidR="00190192" w:rsidRPr="009168D2" w:rsidRDefault="0008722A" w:rsidP="00C93964">
            <w:pPr>
              <w:pStyle w:val="ECCTabletext"/>
              <w:jc w:val="left"/>
            </w:pPr>
            <w:r>
              <w:t>d=</w:t>
            </w:r>
            <w:r w:rsidR="00304759" w:rsidRPr="009168D2">
              <w:t xml:space="preserve">10 km, </w:t>
            </w:r>
            <w:r>
              <w:rPr>
                <w:b/>
              </w:rPr>
              <w:t>P=</w:t>
            </w:r>
            <w:r w:rsidR="00304759" w:rsidRPr="009168D2">
              <w:rPr>
                <w:b/>
              </w:rPr>
              <w:t>71.2%</w:t>
            </w:r>
          </w:p>
        </w:tc>
        <w:tc>
          <w:tcPr>
            <w:tcW w:w="1120" w:type="pct"/>
            <w:vMerge/>
          </w:tcPr>
          <w:p w14:paraId="294F3351" w14:textId="77777777" w:rsidR="00190192" w:rsidRPr="009168D2" w:rsidRDefault="00190192" w:rsidP="00C93964">
            <w:pPr>
              <w:pStyle w:val="ECCTabletext"/>
              <w:jc w:val="left"/>
            </w:pPr>
          </w:p>
        </w:tc>
        <w:tc>
          <w:tcPr>
            <w:tcW w:w="1111" w:type="pct"/>
          </w:tcPr>
          <w:p w14:paraId="294F3352" w14:textId="47119CFB" w:rsidR="00190192" w:rsidRPr="009168D2" w:rsidRDefault="0008722A" w:rsidP="00C93964">
            <w:pPr>
              <w:pStyle w:val="ECCTabletext"/>
              <w:jc w:val="left"/>
            </w:pPr>
            <w:r>
              <w:t>d=</w:t>
            </w:r>
            <w:r w:rsidR="00304759" w:rsidRPr="009168D2">
              <w:t xml:space="preserve">10 km, </w:t>
            </w:r>
            <w:r>
              <w:rPr>
                <w:b/>
              </w:rPr>
              <w:t>P=</w:t>
            </w:r>
            <w:r w:rsidR="00304759" w:rsidRPr="009168D2">
              <w:rPr>
                <w:b/>
              </w:rPr>
              <w:t>9.8%</w:t>
            </w:r>
          </w:p>
        </w:tc>
      </w:tr>
      <w:tr w:rsidR="00190192" w:rsidRPr="009168D2" w14:paraId="294F335F" w14:textId="77777777" w:rsidTr="00BA3D2B">
        <w:trPr>
          <w:trHeight w:val="222"/>
        </w:trPr>
        <w:tc>
          <w:tcPr>
            <w:tcW w:w="591" w:type="pct"/>
            <w:vMerge/>
          </w:tcPr>
          <w:p w14:paraId="294F3354" w14:textId="77777777" w:rsidR="00190192" w:rsidRPr="009168D2" w:rsidRDefault="00190192" w:rsidP="00C93964">
            <w:pPr>
              <w:pStyle w:val="ECCTabletext"/>
            </w:pPr>
          </w:p>
        </w:tc>
        <w:tc>
          <w:tcPr>
            <w:tcW w:w="1120" w:type="pct"/>
            <w:vMerge w:val="restart"/>
          </w:tcPr>
          <w:p w14:paraId="294F3355" w14:textId="1352FDCA"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356" w14:textId="393A4C5E" w:rsidR="00190192" w:rsidRPr="009168D2" w:rsidRDefault="00304759" w:rsidP="00C93964">
            <w:pPr>
              <w:pStyle w:val="ECCTabletext"/>
              <w:jc w:val="left"/>
            </w:pPr>
            <w:r w:rsidRPr="009168D2">
              <w:t>0</w:t>
            </w:r>
            <w:r w:rsidR="0008722A">
              <w:t xml:space="preserve"> </w:t>
            </w:r>
            <w:r w:rsidRPr="009168D2">
              <w:t>MHz guard band</w:t>
            </w:r>
          </w:p>
          <w:p w14:paraId="294F3357" w14:textId="71DEF796" w:rsidR="00190192" w:rsidRPr="009168D2" w:rsidRDefault="00304759" w:rsidP="00C93964">
            <w:pPr>
              <w:pStyle w:val="ECCTabletext"/>
              <w:jc w:val="left"/>
            </w:pPr>
            <w:r w:rsidRPr="009168D2">
              <w:t>8x8 5G antenna array</w:t>
            </w:r>
          </w:p>
          <w:p w14:paraId="294F3358" w14:textId="77777777" w:rsidR="00190192" w:rsidRPr="009168D2" w:rsidRDefault="00304759" w:rsidP="00C93964">
            <w:pPr>
              <w:pStyle w:val="ECCTabletext"/>
              <w:jc w:val="left"/>
            </w:pPr>
            <w:r w:rsidRPr="009168D2">
              <w:t>FS h=15 m</w:t>
            </w:r>
          </w:p>
        </w:tc>
        <w:tc>
          <w:tcPr>
            <w:tcW w:w="1058" w:type="pct"/>
          </w:tcPr>
          <w:p w14:paraId="294F3359" w14:textId="2C73BEB0" w:rsidR="00190192" w:rsidRPr="009168D2" w:rsidRDefault="0008722A" w:rsidP="00C93964">
            <w:pPr>
              <w:pStyle w:val="ECCTabletext"/>
              <w:jc w:val="left"/>
            </w:pPr>
            <w:r>
              <w:t>d=</w:t>
            </w:r>
            <w:r w:rsidR="00304759" w:rsidRPr="009168D2">
              <w:t xml:space="preserve">0.3 km, </w:t>
            </w:r>
            <w:r>
              <w:rPr>
                <w:b/>
              </w:rPr>
              <w:t>P=</w:t>
            </w:r>
            <w:r w:rsidR="00304759" w:rsidRPr="009168D2">
              <w:rPr>
                <w:b/>
              </w:rPr>
              <w:t>10%</w:t>
            </w:r>
          </w:p>
        </w:tc>
        <w:tc>
          <w:tcPr>
            <w:tcW w:w="1120" w:type="pct"/>
            <w:vMerge w:val="restart"/>
          </w:tcPr>
          <w:p w14:paraId="294F335A" w14:textId="11CD2118"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35B" w14:textId="6F672EEA" w:rsidR="00190192" w:rsidRPr="009168D2" w:rsidRDefault="0008722A" w:rsidP="00C93964">
            <w:pPr>
              <w:pStyle w:val="ECCTabletext"/>
              <w:jc w:val="left"/>
            </w:pPr>
            <w:r>
              <w:t>0 MHz</w:t>
            </w:r>
            <w:r w:rsidR="00304759" w:rsidRPr="009168D2">
              <w:t xml:space="preserve"> guard band</w:t>
            </w:r>
          </w:p>
          <w:p w14:paraId="294F335C" w14:textId="057B42E8" w:rsidR="00190192" w:rsidRPr="009168D2" w:rsidRDefault="00304759" w:rsidP="00C93964">
            <w:pPr>
              <w:pStyle w:val="ECCTabletext"/>
              <w:jc w:val="left"/>
            </w:pPr>
            <w:r w:rsidRPr="009168D2">
              <w:t>8x8 5G antenna array</w:t>
            </w:r>
          </w:p>
          <w:p w14:paraId="294F335D" w14:textId="77777777" w:rsidR="00190192" w:rsidRPr="009168D2" w:rsidRDefault="00304759" w:rsidP="00C93964">
            <w:pPr>
              <w:pStyle w:val="ECCTabletext"/>
              <w:jc w:val="left"/>
            </w:pPr>
            <w:r w:rsidRPr="009168D2">
              <w:t>FS h=15 m</w:t>
            </w:r>
          </w:p>
        </w:tc>
        <w:tc>
          <w:tcPr>
            <w:tcW w:w="1111" w:type="pct"/>
          </w:tcPr>
          <w:p w14:paraId="294F335E" w14:textId="149179CC" w:rsidR="00190192" w:rsidRPr="009168D2" w:rsidRDefault="0008722A" w:rsidP="00C93964">
            <w:pPr>
              <w:pStyle w:val="ECCTabletext"/>
              <w:jc w:val="left"/>
            </w:pPr>
            <w:r>
              <w:t>d=</w:t>
            </w:r>
            <w:r w:rsidR="00304759" w:rsidRPr="009168D2">
              <w:t xml:space="preserve">0.3 km, </w:t>
            </w:r>
            <w:r>
              <w:rPr>
                <w:b/>
              </w:rPr>
              <w:t>P=</w:t>
            </w:r>
            <w:r w:rsidR="00304759" w:rsidRPr="009168D2">
              <w:rPr>
                <w:b/>
              </w:rPr>
              <w:t>0%</w:t>
            </w:r>
          </w:p>
        </w:tc>
      </w:tr>
      <w:tr w:rsidR="00190192" w:rsidRPr="009168D2" w14:paraId="294F3365" w14:textId="77777777" w:rsidTr="00BA3D2B">
        <w:trPr>
          <w:trHeight w:val="222"/>
        </w:trPr>
        <w:tc>
          <w:tcPr>
            <w:tcW w:w="591" w:type="pct"/>
            <w:vMerge/>
          </w:tcPr>
          <w:p w14:paraId="294F3360" w14:textId="77777777" w:rsidR="00190192" w:rsidRPr="009168D2" w:rsidRDefault="00190192" w:rsidP="00C93964">
            <w:pPr>
              <w:pStyle w:val="ECCTabletext"/>
            </w:pPr>
          </w:p>
        </w:tc>
        <w:tc>
          <w:tcPr>
            <w:tcW w:w="1120" w:type="pct"/>
            <w:vMerge/>
          </w:tcPr>
          <w:p w14:paraId="294F3361" w14:textId="77777777" w:rsidR="00190192" w:rsidRPr="009168D2" w:rsidRDefault="00190192" w:rsidP="00C93964">
            <w:pPr>
              <w:pStyle w:val="ECCTabletext"/>
              <w:jc w:val="left"/>
            </w:pPr>
          </w:p>
        </w:tc>
        <w:tc>
          <w:tcPr>
            <w:tcW w:w="1058" w:type="pct"/>
          </w:tcPr>
          <w:p w14:paraId="294F3362" w14:textId="3D919108" w:rsidR="00190192" w:rsidRPr="009168D2" w:rsidRDefault="0008722A" w:rsidP="00C93964">
            <w:pPr>
              <w:pStyle w:val="ECCTabletext"/>
              <w:jc w:val="left"/>
            </w:pPr>
            <w:r>
              <w:t>d=</w:t>
            </w:r>
            <w:r w:rsidR="00304759" w:rsidRPr="009168D2">
              <w:t xml:space="preserve">1 km, </w:t>
            </w:r>
            <w:r>
              <w:rPr>
                <w:b/>
              </w:rPr>
              <w:t>P=</w:t>
            </w:r>
            <w:r w:rsidR="00304759" w:rsidRPr="009168D2">
              <w:rPr>
                <w:b/>
              </w:rPr>
              <w:t>100%</w:t>
            </w:r>
          </w:p>
        </w:tc>
        <w:tc>
          <w:tcPr>
            <w:tcW w:w="1120" w:type="pct"/>
            <w:vMerge/>
          </w:tcPr>
          <w:p w14:paraId="294F3363" w14:textId="77777777" w:rsidR="00190192" w:rsidRPr="009168D2" w:rsidRDefault="00190192" w:rsidP="00C93964">
            <w:pPr>
              <w:pStyle w:val="ECCTabletext"/>
              <w:jc w:val="left"/>
            </w:pPr>
          </w:p>
        </w:tc>
        <w:tc>
          <w:tcPr>
            <w:tcW w:w="1111" w:type="pct"/>
          </w:tcPr>
          <w:p w14:paraId="294F3364" w14:textId="0080E74D" w:rsidR="00190192" w:rsidRPr="009168D2" w:rsidRDefault="0008722A" w:rsidP="00C93964">
            <w:pPr>
              <w:pStyle w:val="ECCTabletext"/>
              <w:jc w:val="left"/>
            </w:pPr>
            <w:r>
              <w:t>d=</w:t>
            </w:r>
            <w:r w:rsidR="00304759" w:rsidRPr="009168D2">
              <w:t xml:space="preserve">1 km, </w:t>
            </w:r>
            <w:r>
              <w:rPr>
                <w:b/>
              </w:rPr>
              <w:t>P=</w:t>
            </w:r>
            <w:r w:rsidR="00304759" w:rsidRPr="009168D2">
              <w:rPr>
                <w:b/>
              </w:rPr>
              <w:t>0%</w:t>
            </w:r>
          </w:p>
        </w:tc>
      </w:tr>
      <w:tr w:rsidR="00190192" w:rsidRPr="009168D2" w14:paraId="294F336B" w14:textId="77777777" w:rsidTr="00BA3D2B">
        <w:trPr>
          <w:trHeight w:val="222"/>
        </w:trPr>
        <w:tc>
          <w:tcPr>
            <w:tcW w:w="591" w:type="pct"/>
            <w:vMerge/>
          </w:tcPr>
          <w:p w14:paraId="294F3366" w14:textId="77777777" w:rsidR="00190192" w:rsidRPr="009168D2" w:rsidRDefault="00190192" w:rsidP="00C93964">
            <w:pPr>
              <w:pStyle w:val="ECCTabletext"/>
            </w:pPr>
          </w:p>
        </w:tc>
        <w:tc>
          <w:tcPr>
            <w:tcW w:w="1120" w:type="pct"/>
            <w:vMerge/>
          </w:tcPr>
          <w:p w14:paraId="294F3367" w14:textId="77777777" w:rsidR="00190192" w:rsidRPr="009168D2" w:rsidRDefault="00190192" w:rsidP="00C93964">
            <w:pPr>
              <w:pStyle w:val="ECCTabletext"/>
              <w:jc w:val="left"/>
            </w:pPr>
          </w:p>
        </w:tc>
        <w:tc>
          <w:tcPr>
            <w:tcW w:w="1058" w:type="pct"/>
          </w:tcPr>
          <w:p w14:paraId="294F3368" w14:textId="72679038" w:rsidR="00190192" w:rsidRPr="009168D2" w:rsidRDefault="0008722A" w:rsidP="00C93964">
            <w:pPr>
              <w:pStyle w:val="ECCTabletext"/>
              <w:jc w:val="left"/>
            </w:pPr>
            <w:r>
              <w:t>d=</w:t>
            </w:r>
            <w:r w:rsidR="00304759" w:rsidRPr="009168D2">
              <w:t xml:space="preserve">5 km, </w:t>
            </w:r>
            <w:r>
              <w:rPr>
                <w:b/>
              </w:rPr>
              <w:t>P=</w:t>
            </w:r>
            <w:r w:rsidR="00304759" w:rsidRPr="009168D2">
              <w:rPr>
                <w:b/>
              </w:rPr>
              <w:t>100%</w:t>
            </w:r>
          </w:p>
        </w:tc>
        <w:tc>
          <w:tcPr>
            <w:tcW w:w="1120" w:type="pct"/>
            <w:vMerge/>
          </w:tcPr>
          <w:p w14:paraId="294F3369" w14:textId="77777777" w:rsidR="00190192" w:rsidRPr="009168D2" w:rsidRDefault="00190192" w:rsidP="00C93964">
            <w:pPr>
              <w:pStyle w:val="ECCTabletext"/>
              <w:jc w:val="left"/>
            </w:pPr>
          </w:p>
        </w:tc>
        <w:tc>
          <w:tcPr>
            <w:tcW w:w="1111" w:type="pct"/>
          </w:tcPr>
          <w:p w14:paraId="294F336A" w14:textId="54A1D029" w:rsidR="00190192" w:rsidRPr="009168D2" w:rsidRDefault="0008722A" w:rsidP="00C93964">
            <w:pPr>
              <w:pStyle w:val="ECCTabletext"/>
              <w:jc w:val="left"/>
            </w:pPr>
            <w:r>
              <w:t>d=</w:t>
            </w:r>
            <w:r w:rsidR="00304759" w:rsidRPr="009168D2">
              <w:t xml:space="preserve">5 km, </w:t>
            </w:r>
            <w:r>
              <w:rPr>
                <w:b/>
              </w:rPr>
              <w:t>P=</w:t>
            </w:r>
            <w:r w:rsidR="00304759" w:rsidRPr="009168D2">
              <w:rPr>
                <w:b/>
              </w:rPr>
              <w:t>0%</w:t>
            </w:r>
          </w:p>
        </w:tc>
      </w:tr>
      <w:tr w:rsidR="00190192" w:rsidRPr="009168D2" w14:paraId="294F3371" w14:textId="77777777" w:rsidTr="00BA3D2B">
        <w:trPr>
          <w:trHeight w:val="222"/>
        </w:trPr>
        <w:tc>
          <w:tcPr>
            <w:tcW w:w="591" w:type="pct"/>
            <w:vMerge/>
          </w:tcPr>
          <w:p w14:paraId="294F336C" w14:textId="77777777" w:rsidR="00190192" w:rsidRPr="009168D2" w:rsidRDefault="00190192" w:rsidP="00C93964">
            <w:pPr>
              <w:pStyle w:val="ECCTabletext"/>
            </w:pPr>
          </w:p>
        </w:tc>
        <w:tc>
          <w:tcPr>
            <w:tcW w:w="1120" w:type="pct"/>
            <w:vMerge/>
          </w:tcPr>
          <w:p w14:paraId="294F336D" w14:textId="77777777" w:rsidR="00190192" w:rsidRPr="009168D2" w:rsidRDefault="00190192" w:rsidP="00C93964">
            <w:pPr>
              <w:pStyle w:val="ECCTabletext"/>
              <w:jc w:val="left"/>
            </w:pPr>
          </w:p>
        </w:tc>
        <w:tc>
          <w:tcPr>
            <w:tcW w:w="1058" w:type="pct"/>
          </w:tcPr>
          <w:p w14:paraId="294F336E" w14:textId="77777777" w:rsidR="00190192" w:rsidRPr="009168D2" w:rsidRDefault="00190192" w:rsidP="00C93964">
            <w:pPr>
              <w:pStyle w:val="ECCTabletext"/>
              <w:jc w:val="left"/>
            </w:pPr>
          </w:p>
        </w:tc>
        <w:tc>
          <w:tcPr>
            <w:tcW w:w="1120" w:type="pct"/>
            <w:vMerge/>
          </w:tcPr>
          <w:p w14:paraId="294F336F" w14:textId="77777777" w:rsidR="00190192" w:rsidRPr="009168D2" w:rsidRDefault="00190192" w:rsidP="00C93964">
            <w:pPr>
              <w:pStyle w:val="ECCTabletext"/>
              <w:jc w:val="left"/>
            </w:pPr>
          </w:p>
        </w:tc>
        <w:tc>
          <w:tcPr>
            <w:tcW w:w="1111" w:type="pct"/>
          </w:tcPr>
          <w:p w14:paraId="294F3370" w14:textId="5E901AC0" w:rsidR="00190192" w:rsidRPr="009168D2" w:rsidRDefault="0008722A" w:rsidP="00C93964">
            <w:pPr>
              <w:pStyle w:val="ECCTabletext"/>
              <w:jc w:val="left"/>
            </w:pPr>
            <w:r>
              <w:t>d=</w:t>
            </w:r>
            <w:r w:rsidR="00304759" w:rsidRPr="009168D2">
              <w:t xml:space="preserve">10 km, </w:t>
            </w:r>
            <w:r>
              <w:rPr>
                <w:b/>
              </w:rPr>
              <w:t>P=</w:t>
            </w:r>
            <w:r w:rsidR="00304759" w:rsidRPr="009168D2">
              <w:rPr>
                <w:b/>
              </w:rPr>
              <w:t>0%</w:t>
            </w:r>
          </w:p>
        </w:tc>
      </w:tr>
      <w:tr w:rsidR="00190192" w:rsidRPr="009168D2" w14:paraId="294F337D" w14:textId="77777777" w:rsidTr="00BA3D2B">
        <w:trPr>
          <w:trHeight w:val="222"/>
        </w:trPr>
        <w:tc>
          <w:tcPr>
            <w:tcW w:w="591" w:type="pct"/>
            <w:vMerge/>
          </w:tcPr>
          <w:p w14:paraId="294F3372" w14:textId="77777777" w:rsidR="00190192" w:rsidRPr="009168D2" w:rsidRDefault="00190192">
            <w:pPr>
              <w:pStyle w:val="ECCTabletext"/>
            </w:pPr>
          </w:p>
        </w:tc>
        <w:tc>
          <w:tcPr>
            <w:tcW w:w="1120" w:type="pct"/>
            <w:vMerge w:val="restart"/>
          </w:tcPr>
          <w:p w14:paraId="294F3373" w14:textId="64C25FB3"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374" w14:textId="39A9915C" w:rsidR="00190192" w:rsidRPr="009168D2" w:rsidRDefault="00304759" w:rsidP="00C93964">
            <w:pPr>
              <w:pStyle w:val="ECCTabletext"/>
              <w:jc w:val="left"/>
            </w:pPr>
            <w:r w:rsidRPr="009168D2">
              <w:t>0</w:t>
            </w:r>
            <w:r w:rsidR="0008722A">
              <w:t xml:space="preserve"> </w:t>
            </w:r>
            <w:r w:rsidRPr="009168D2">
              <w:t>MHz guard band</w:t>
            </w:r>
          </w:p>
          <w:p w14:paraId="294F3375" w14:textId="0FDE3052" w:rsidR="00190192" w:rsidRPr="009168D2" w:rsidRDefault="00304759" w:rsidP="00C93964">
            <w:pPr>
              <w:pStyle w:val="ECCTabletext"/>
              <w:jc w:val="left"/>
            </w:pPr>
            <w:r w:rsidRPr="009168D2">
              <w:t>8x8 5G antenna array</w:t>
            </w:r>
          </w:p>
          <w:p w14:paraId="294F3376" w14:textId="77777777" w:rsidR="00190192" w:rsidRPr="009168D2" w:rsidRDefault="00304759" w:rsidP="00C93964">
            <w:pPr>
              <w:pStyle w:val="ECCTabletext"/>
              <w:jc w:val="left"/>
            </w:pPr>
            <w:r w:rsidRPr="009168D2">
              <w:t>FS h=30 m</w:t>
            </w:r>
          </w:p>
        </w:tc>
        <w:tc>
          <w:tcPr>
            <w:tcW w:w="1058" w:type="pct"/>
          </w:tcPr>
          <w:p w14:paraId="294F3377" w14:textId="1AF1AFC4" w:rsidR="00190192" w:rsidRPr="009168D2" w:rsidRDefault="0008722A" w:rsidP="00C93964">
            <w:pPr>
              <w:pStyle w:val="ECCTabletext"/>
              <w:jc w:val="left"/>
            </w:pPr>
            <w:r>
              <w:t>d=</w:t>
            </w:r>
            <w:r w:rsidR="00304759" w:rsidRPr="009168D2">
              <w:t xml:space="preserve">0.3 km, </w:t>
            </w:r>
            <w:r>
              <w:rPr>
                <w:b/>
              </w:rPr>
              <w:t>P=</w:t>
            </w:r>
            <w:r w:rsidR="00304759" w:rsidRPr="009168D2">
              <w:rPr>
                <w:b/>
              </w:rPr>
              <w:t>56.6%</w:t>
            </w:r>
          </w:p>
        </w:tc>
        <w:tc>
          <w:tcPr>
            <w:tcW w:w="1120" w:type="pct"/>
            <w:vMerge w:val="restart"/>
          </w:tcPr>
          <w:p w14:paraId="294F3378" w14:textId="59F0688B"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379" w14:textId="44F0C573" w:rsidR="00190192" w:rsidRPr="009168D2" w:rsidRDefault="0008722A" w:rsidP="00C93964">
            <w:pPr>
              <w:pStyle w:val="ECCTabletext"/>
              <w:jc w:val="left"/>
            </w:pPr>
            <w:r>
              <w:t>0 MHz</w:t>
            </w:r>
            <w:r w:rsidR="00304759" w:rsidRPr="009168D2">
              <w:t xml:space="preserve"> guard band</w:t>
            </w:r>
          </w:p>
          <w:p w14:paraId="294F337A" w14:textId="76E78385" w:rsidR="00190192" w:rsidRPr="009168D2" w:rsidRDefault="00304759" w:rsidP="00C93964">
            <w:pPr>
              <w:pStyle w:val="ECCTabletext"/>
              <w:jc w:val="left"/>
            </w:pPr>
            <w:r w:rsidRPr="009168D2">
              <w:t>8x8 5G antenna array</w:t>
            </w:r>
          </w:p>
          <w:p w14:paraId="294F337B" w14:textId="77777777" w:rsidR="00190192" w:rsidRPr="009168D2" w:rsidRDefault="00304759" w:rsidP="00C93964">
            <w:pPr>
              <w:pStyle w:val="ECCTabletext"/>
              <w:jc w:val="left"/>
            </w:pPr>
            <w:r w:rsidRPr="009168D2">
              <w:t>FS h=30 m</w:t>
            </w:r>
          </w:p>
        </w:tc>
        <w:tc>
          <w:tcPr>
            <w:tcW w:w="1111" w:type="pct"/>
          </w:tcPr>
          <w:p w14:paraId="294F337C" w14:textId="77777777" w:rsidR="00190192" w:rsidRPr="009168D2" w:rsidRDefault="00190192" w:rsidP="00C93964">
            <w:pPr>
              <w:pStyle w:val="ECCTabletext"/>
              <w:jc w:val="left"/>
            </w:pPr>
          </w:p>
        </w:tc>
      </w:tr>
      <w:tr w:rsidR="00190192" w:rsidRPr="009168D2" w14:paraId="294F3383" w14:textId="77777777" w:rsidTr="00BA3D2B">
        <w:trPr>
          <w:trHeight w:val="222"/>
        </w:trPr>
        <w:tc>
          <w:tcPr>
            <w:tcW w:w="591" w:type="pct"/>
            <w:vMerge/>
          </w:tcPr>
          <w:p w14:paraId="294F337E" w14:textId="77777777" w:rsidR="00190192" w:rsidRPr="009168D2" w:rsidRDefault="00190192">
            <w:pPr>
              <w:pStyle w:val="ECCTabletext"/>
            </w:pPr>
          </w:p>
        </w:tc>
        <w:tc>
          <w:tcPr>
            <w:tcW w:w="1120" w:type="pct"/>
            <w:vMerge/>
          </w:tcPr>
          <w:p w14:paraId="294F337F" w14:textId="77777777" w:rsidR="00190192" w:rsidRPr="009168D2" w:rsidRDefault="00190192" w:rsidP="00C93964">
            <w:pPr>
              <w:pStyle w:val="ECCTabletext"/>
              <w:jc w:val="left"/>
            </w:pPr>
          </w:p>
        </w:tc>
        <w:tc>
          <w:tcPr>
            <w:tcW w:w="1058" w:type="pct"/>
          </w:tcPr>
          <w:p w14:paraId="294F3380" w14:textId="48897A22" w:rsidR="00190192" w:rsidRPr="009168D2" w:rsidRDefault="0008722A" w:rsidP="00C93964">
            <w:pPr>
              <w:pStyle w:val="ECCTabletext"/>
              <w:jc w:val="left"/>
            </w:pPr>
            <w:r>
              <w:t>d=</w:t>
            </w:r>
            <w:r w:rsidR="00304759" w:rsidRPr="009168D2">
              <w:t xml:space="preserve">1 km, </w:t>
            </w:r>
            <w:r>
              <w:rPr>
                <w:b/>
              </w:rPr>
              <w:t>P=</w:t>
            </w:r>
            <w:r w:rsidR="00304759" w:rsidRPr="009168D2">
              <w:rPr>
                <w:b/>
              </w:rPr>
              <w:t>66.8%</w:t>
            </w:r>
          </w:p>
        </w:tc>
        <w:tc>
          <w:tcPr>
            <w:tcW w:w="1120" w:type="pct"/>
            <w:vMerge/>
          </w:tcPr>
          <w:p w14:paraId="294F3381" w14:textId="77777777" w:rsidR="00190192" w:rsidRPr="009168D2" w:rsidRDefault="00190192" w:rsidP="00C93964">
            <w:pPr>
              <w:pStyle w:val="ECCTabletext"/>
              <w:jc w:val="left"/>
            </w:pPr>
          </w:p>
        </w:tc>
        <w:tc>
          <w:tcPr>
            <w:tcW w:w="1111" w:type="pct"/>
          </w:tcPr>
          <w:p w14:paraId="294F3382" w14:textId="12994836" w:rsidR="00190192" w:rsidRPr="009168D2" w:rsidRDefault="0008722A" w:rsidP="00C93964">
            <w:pPr>
              <w:pStyle w:val="ECCTabletext"/>
              <w:jc w:val="left"/>
            </w:pPr>
            <w:r>
              <w:t>d=</w:t>
            </w:r>
            <w:r w:rsidR="00304759" w:rsidRPr="009168D2">
              <w:t xml:space="preserve">1 km, </w:t>
            </w:r>
            <w:r>
              <w:rPr>
                <w:b/>
              </w:rPr>
              <w:t>P=</w:t>
            </w:r>
            <w:r w:rsidR="00304759" w:rsidRPr="009168D2">
              <w:rPr>
                <w:b/>
              </w:rPr>
              <w:t>0%</w:t>
            </w:r>
          </w:p>
        </w:tc>
      </w:tr>
      <w:tr w:rsidR="00190192" w:rsidRPr="009168D2" w14:paraId="294F3389" w14:textId="77777777" w:rsidTr="00BA3D2B">
        <w:trPr>
          <w:trHeight w:val="222"/>
        </w:trPr>
        <w:tc>
          <w:tcPr>
            <w:tcW w:w="591" w:type="pct"/>
            <w:vMerge/>
          </w:tcPr>
          <w:p w14:paraId="294F3384" w14:textId="77777777" w:rsidR="00190192" w:rsidRPr="009168D2" w:rsidRDefault="00190192">
            <w:pPr>
              <w:pStyle w:val="ECCTabletext"/>
            </w:pPr>
          </w:p>
        </w:tc>
        <w:tc>
          <w:tcPr>
            <w:tcW w:w="1120" w:type="pct"/>
            <w:vMerge/>
          </w:tcPr>
          <w:p w14:paraId="294F3385" w14:textId="77777777" w:rsidR="00190192" w:rsidRPr="009168D2" w:rsidRDefault="00190192" w:rsidP="00C93964">
            <w:pPr>
              <w:pStyle w:val="ECCTabletext"/>
              <w:jc w:val="left"/>
            </w:pPr>
          </w:p>
        </w:tc>
        <w:tc>
          <w:tcPr>
            <w:tcW w:w="1058" w:type="pct"/>
          </w:tcPr>
          <w:p w14:paraId="294F3386" w14:textId="03B4D7BB" w:rsidR="00190192" w:rsidRPr="009168D2" w:rsidRDefault="0008722A" w:rsidP="00C93964">
            <w:pPr>
              <w:pStyle w:val="ECCTabletext"/>
              <w:jc w:val="left"/>
            </w:pPr>
            <w:r>
              <w:t>d=</w:t>
            </w:r>
            <w:r w:rsidR="00304759" w:rsidRPr="009168D2">
              <w:t xml:space="preserve">5 km, </w:t>
            </w:r>
            <w:r>
              <w:rPr>
                <w:b/>
              </w:rPr>
              <w:t>P=</w:t>
            </w:r>
            <w:r w:rsidR="00304759" w:rsidRPr="009168D2">
              <w:rPr>
                <w:b/>
              </w:rPr>
              <w:t>99.5%</w:t>
            </w:r>
          </w:p>
        </w:tc>
        <w:tc>
          <w:tcPr>
            <w:tcW w:w="1120" w:type="pct"/>
            <w:vMerge/>
          </w:tcPr>
          <w:p w14:paraId="294F3387" w14:textId="77777777" w:rsidR="00190192" w:rsidRPr="009168D2" w:rsidRDefault="00190192" w:rsidP="00C93964">
            <w:pPr>
              <w:pStyle w:val="ECCTabletext"/>
              <w:jc w:val="left"/>
            </w:pPr>
          </w:p>
        </w:tc>
        <w:tc>
          <w:tcPr>
            <w:tcW w:w="1111" w:type="pct"/>
          </w:tcPr>
          <w:p w14:paraId="294F3388" w14:textId="5A886122" w:rsidR="00190192" w:rsidRPr="009168D2" w:rsidRDefault="0008722A" w:rsidP="00C93964">
            <w:pPr>
              <w:pStyle w:val="ECCTabletext"/>
              <w:jc w:val="left"/>
            </w:pPr>
            <w:r>
              <w:t>d=</w:t>
            </w:r>
            <w:r w:rsidR="00304759" w:rsidRPr="009168D2">
              <w:t xml:space="preserve">5 km, </w:t>
            </w:r>
            <w:r>
              <w:rPr>
                <w:b/>
              </w:rPr>
              <w:t>P=</w:t>
            </w:r>
            <w:r w:rsidR="00304759" w:rsidRPr="009168D2">
              <w:rPr>
                <w:b/>
              </w:rPr>
              <w:t>0%</w:t>
            </w:r>
          </w:p>
        </w:tc>
      </w:tr>
      <w:tr w:rsidR="00190192" w:rsidRPr="009168D2" w14:paraId="294F338F" w14:textId="77777777" w:rsidTr="00BA3D2B">
        <w:trPr>
          <w:trHeight w:val="222"/>
        </w:trPr>
        <w:tc>
          <w:tcPr>
            <w:tcW w:w="591" w:type="pct"/>
            <w:vMerge/>
          </w:tcPr>
          <w:p w14:paraId="294F338A" w14:textId="77777777" w:rsidR="00190192" w:rsidRPr="009168D2" w:rsidRDefault="00190192">
            <w:pPr>
              <w:pStyle w:val="ECCTabletext"/>
            </w:pPr>
          </w:p>
        </w:tc>
        <w:tc>
          <w:tcPr>
            <w:tcW w:w="1120" w:type="pct"/>
            <w:vMerge/>
          </w:tcPr>
          <w:p w14:paraId="294F338B" w14:textId="77777777" w:rsidR="00190192" w:rsidRPr="009168D2" w:rsidRDefault="00190192" w:rsidP="00C93964">
            <w:pPr>
              <w:pStyle w:val="ECCTabletext"/>
              <w:jc w:val="left"/>
            </w:pPr>
          </w:p>
        </w:tc>
        <w:tc>
          <w:tcPr>
            <w:tcW w:w="1058" w:type="pct"/>
          </w:tcPr>
          <w:p w14:paraId="294F338C" w14:textId="3EF6D3CF" w:rsidR="00190192" w:rsidRPr="009168D2" w:rsidRDefault="0008722A" w:rsidP="00C93964">
            <w:pPr>
              <w:pStyle w:val="ECCTabletext"/>
              <w:jc w:val="left"/>
            </w:pPr>
            <w:r>
              <w:t>d=</w:t>
            </w:r>
            <w:r w:rsidR="00304759" w:rsidRPr="009168D2">
              <w:t xml:space="preserve">10 km, </w:t>
            </w:r>
            <w:r>
              <w:rPr>
                <w:b/>
              </w:rPr>
              <w:t>P=</w:t>
            </w:r>
            <w:r w:rsidR="00304759" w:rsidRPr="009168D2">
              <w:rPr>
                <w:b/>
              </w:rPr>
              <w:t>99.9%</w:t>
            </w:r>
          </w:p>
        </w:tc>
        <w:tc>
          <w:tcPr>
            <w:tcW w:w="1120" w:type="pct"/>
            <w:vMerge/>
          </w:tcPr>
          <w:p w14:paraId="294F338D" w14:textId="77777777" w:rsidR="00190192" w:rsidRPr="009168D2" w:rsidRDefault="00190192" w:rsidP="00C93964">
            <w:pPr>
              <w:pStyle w:val="ECCTabletext"/>
              <w:jc w:val="left"/>
            </w:pPr>
          </w:p>
        </w:tc>
        <w:tc>
          <w:tcPr>
            <w:tcW w:w="1111" w:type="pct"/>
          </w:tcPr>
          <w:p w14:paraId="294F338E" w14:textId="12776D25" w:rsidR="00190192" w:rsidRPr="009168D2" w:rsidRDefault="0008722A" w:rsidP="00C93964">
            <w:pPr>
              <w:pStyle w:val="ECCTabletext"/>
              <w:jc w:val="left"/>
            </w:pPr>
            <w:r>
              <w:t>d=</w:t>
            </w:r>
            <w:r w:rsidR="00304759" w:rsidRPr="009168D2">
              <w:t xml:space="preserve">10 km, </w:t>
            </w:r>
            <w:r>
              <w:rPr>
                <w:b/>
              </w:rPr>
              <w:t>P=</w:t>
            </w:r>
            <w:r w:rsidR="00304759" w:rsidRPr="009168D2">
              <w:rPr>
                <w:b/>
              </w:rPr>
              <w:t>0%</w:t>
            </w:r>
          </w:p>
        </w:tc>
      </w:tr>
      <w:tr w:rsidR="00190192" w:rsidRPr="009168D2" w14:paraId="294F339B" w14:textId="77777777" w:rsidTr="00BA3D2B">
        <w:trPr>
          <w:trHeight w:val="222"/>
        </w:trPr>
        <w:tc>
          <w:tcPr>
            <w:tcW w:w="591" w:type="pct"/>
            <w:vMerge/>
          </w:tcPr>
          <w:p w14:paraId="294F3390" w14:textId="77777777" w:rsidR="00190192" w:rsidRPr="009168D2" w:rsidRDefault="00190192">
            <w:pPr>
              <w:pStyle w:val="ECCTabletext"/>
            </w:pPr>
          </w:p>
        </w:tc>
        <w:tc>
          <w:tcPr>
            <w:tcW w:w="1120" w:type="pct"/>
            <w:vMerge w:val="restart"/>
          </w:tcPr>
          <w:p w14:paraId="294F3391" w14:textId="2AAD7C28"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392" w14:textId="0AA2EA6E" w:rsidR="00190192" w:rsidRPr="009168D2" w:rsidRDefault="0008722A" w:rsidP="00C93964">
            <w:pPr>
              <w:pStyle w:val="ECCTabletext"/>
              <w:jc w:val="left"/>
            </w:pPr>
            <w:r>
              <w:t>0 MHz</w:t>
            </w:r>
            <w:r w:rsidR="00304759" w:rsidRPr="009168D2">
              <w:t xml:space="preserve"> guard band</w:t>
            </w:r>
          </w:p>
          <w:p w14:paraId="294F3393" w14:textId="5C80C14D" w:rsidR="00190192" w:rsidRPr="009168D2" w:rsidRDefault="00304759" w:rsidP="00C93964">
            <w:pPr>
              <w:pStyle w:val="ECCTabletext"/>
              <w:jc w:val="left"/>
            </w:pPr>
            <w:r w:rsidRPr="009168D2">
              <w:t>8x8 5G antenna array</w:t>
            </w:r>
          </w:p>
          <w:p w14:paraId="294F3394" w14:textId="77777777" w:rsidR="00190192" w:rsidRPr="009168D2" w:rsidRDefault="00304759" w:rsidP="00C93964">
            <w:pPr>
              <w:pStyle w:val="ECCTabletext"/>
              <w:jc w:val="left"/>
            </w:pPr>
            <w:r w:rsidRPr="009168D2">
              <w:t>FS h=60 m</w:t>
            </w:r>
          </w:p>
        </w:tc>
        <w:tc>
          <w:tcPr>
            <w:tcW w:w="1058" w:type="pct"/>
          </w:tcPr>
          <w:p w14:paraId="294F3395" w14:textId="77777777" w:rsidR="00190192" w:rsidRPr="009168D2" w:rsidRDefault="00190192" w:rsidP="00C93964">
            <w:pPr>
              <w:pStyle w:val="ECCTabletext"/>
              <w:jc w:val="left"/>
            </w:pPr>
          </w:p>
        </w:tc>
        <w:tc>
          <w:tcPr>
            <w:tcW w:w="1120" w:type="pct"/>
            <w:vMerge w:val="restart"/>
          </w:tcPr>
          <w:p w14:paraId="294F3396" w14:textId="52849EB5"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397" w14:textId="2708241A" w:rsidR="00190192" w:rsidRPr="009168D2" w:rsidRDefault="0008722A" w:rsidP="00C93964">
            <w:pPr>
              <w:pStyle w:val="ECCTabletext"/>
              <w:jc w:val="left"/>
            </w:pPr>
            <w:r>
              <w:t>0 MHz</w:t>
            </w:r>
            <w:r w:rsidR="00304759" w:rsidRPr="009168D2">
              <w:t xml:space="preserve"> guard band</w:t>
            </w:r>
          </w:p>
          <w:p w14:paraId="294F3398" w14:textId="44C969A2" w:rsidR="00190192" w:rsidRPr="009168D2" w:rsidRDefault="00304759" w:rsidP="00C93964">
            <w:pPr>
              <w:pStyle w:val="ECCTabletext"/>
              <w:jc w:val="left"/>
            </w:pPr>
            <w:r w:rsidRPr="009168D2">
              <w:t>8x8 5G antenna array</w:t>
            </w:r>
          </w:p>
          <w:p w14:paraId="294F3399" w14:textId="77777777" w:rsidR="00190192" w:rsidRPr="009168D2" w:rsidRDefault="00304759" w:rsidP="00C93964">
            <w:pPr>
              <w:pStyle w:val="ECCTabletext"/>
              <w:jc w:val="left"/>
            </w:pPr>
            <w:r w:rsidRPr="009168D2">
              <w:t>FS h=60 m</w:t>
            </w:r>
          </w:p>
        </w:tc>
        <w:tc>
          <w:tcPr>
            <w:tcW w:w="1111" w:type="pct"/>
          </w:tcPr>
          <w:p w14:paraId="294F339A" w14:textId="77777777" w:rsidR="00190192" w:rsidRPr="009168D2" w:rsidRDefault="00190192" w:rsidP="00C93964">
            <w:pPr>
              <w:pStyle w:val="ECCTabletext"/>
              <w:jc w:val="left"/>
            </w:pPr>
          </w:p>
        </w:tc>
      </w:tr>
      <w:tr w:rsidR="00190192" w:rsidRPr="009168D2" w14:paraId="294F33A1" w14:textId="77777777" w:rsidTr="00BA3D2B">
        <w:trPr>
          <w:trHeight w:val="222"/>
        </w:trPr>
        <w:tc>
          <w:tcPr>
            <w:tcW w:w="591" w:type="pct"/>
            <w:vMerge/>
          </w:tcPr>
          <w:p w14:paraId="294F339C" w14:textId="77777777" w:rsidR="00190192" w:rsidRPr="009168D2" w:rsidRDefault="00190192">
            <w:pPr>
              <w:pStyle w:val="ECCTabletext"/>
            </w:pPr>
          </w:p>
        </w:tc>
        <w:tc>
          <w:tcPr>
            <w:tcW w:w="1120" w:type="pct"/>
            <w:vMerge/>
          </w:tcPr>
          <w:p w14:paraId="294F339D" w14:textId="77777777" w:rsidR="00190192" w:rsidRPr="009168D2" w:rsidRDefault="00190192" w:rsidP="00C93964">
            <w:pPr>
              <w:pStyle w:val="ECCTabletext"/>
              <w:jc w:val="left"/>
            </w:pPr>
          </w:p>
        </w:tc>
        <w:tc>
          <w:tcPr>
            <w:tcW w:w="1058" w:type="pct"/>
          </w:tcPr>
          <w:p w14:paraId="294F339E" w14:textId="6D5D6D45" w:rsidR="00190192" w:rsidRPr="009168D2" w:rsidRDefault="0008722A" w:rsidP="00C93964">
            <w:pPr>
              <w:pStyle w:val="ECCTabletext"/>
              <w:jc w:val="left"/>
            </w:pPr>
            <w:r>
              <w:t>d=</w:t>
            </w:r>
            <w:r w:rsidR="00304759" w:rsidRPr="009168D2">
              <w:t xml:space="preserve">1 km, </w:t>
            </w:r>
            <w:r>
              <w:rPr>
                <w:b/>
              </w:rPr>
              <w:t>P=</w:t>
            </w:r>
            <w:r w:rsidR="00304759" w:rsidRPr="009168D2">
              <w:rPr>
                <w:b/>
              </w:rPr>
              <w:t>99.4%</w:t>
            </w:r>
          </w:p>
        </w:tc>
        <w:tc>
          <w:tcPr>
            <w:tcW w:w="1120" w:type="pct"/>
            <w:vMerge/>
          </w:tcPr>
          <w:p w14:paraId="294F339F" w14:textId="77777777" w:rsidR="00190192" w:rsidRPr="009168D2" w:rsidRDefault="00190192" w:rsidP="00C93964">
            <w:pPr>
              <w:pStyle w:val="ECCTabletext"/>
              <w:jc w:val="left"/>
            </w:pPr>
          </w:p>
        </w:tc>
        <w:tc>
          <w:tcPr>
            <w:tcW w:w="1111" w:type="pct"/>
          </w:tcPr>
          <w:p w14:paraId="294F33A0" w14:textId="1415DB67" w:rsidR="00190192" w:rsidRPr="009168D2" w:rsidRDefault="0008722A" w:rsidP="00C93964">
            <w:pPr>
              <w:pStyle w:val="ECCTabletext"/>
              <w:jc w:val="left"/>
            </w:pPr>
            <w:r>
              <w:t>d=</w:t>
            </w:r>
            <w:r w:rsidR="00304759" w:rsidRPr="009168D2">
              <w:t xml:space="preserve">1 km, </w:t>
            </w:r>
            <w:r>
              <w:rPr>
                <w:b/>
              </w:rPr>
              <w:t>P=</w:t>
            </w:r>
            <w:r w:rsidR="00304759" w:rsidRPr="009168D2">
              <w:rPr>
                <w:b/>
              </w:rPr>
              <w:t>0%</w:t>
            </w:r>
          </w:p>
        </w:tc>
      </w:tr>
      <w:tr w:rsidR="00190192" w:rsidRPr="009168D2" w14:paraId="294F33A7" w14:textId="77777777" w:rsidTr="00BA3D2B">
        <w:trPr>
          <w:trHeight w:val="222"/>
        </w:trPr>
        <w:tc>
          <w:tcPr>
            <w:tcW w:w="591" w:type="pct"/>
            <w:vMerge/>
          </w:tcPr>
          <w:p w14:paraId="294F33A2" w14:textId="77777777" w:rsidR="00190192" w:rsidRPr="009168D2" w:rsidRDefault="00190192">
            <w:pPr>
              <w:pStyle w:val="ECCTabletext"/>
            </w:pPr>
          </w:p>
        </w:tc>
        <w:tc>
          <w:tcPr>
            <w:tcW w:w="1120" w:type="pct"/>
            <w:vMerge/>
          </w:tcPr>
          <w:p w14:paraId="294F33A3" w14:textId="77777777" w:rsidR="00190192" w:rsidRPr="009168D2" w:rsidRDefault="00190192" w:rsidP="00C93964">
            <w:pPr>
              <w:pStyle w:val="ECCTabletext"/>
              <w:jc w:val="left"/>
            </w:pPr>
          </w:p>
        </w:tc>
        <w:tc>
          <w:tcPr>
            <w:tcW w:w="1058" w:type="pct"/>
          </w:tcPr>
          <w:p w14:paraId="294F33A4" w14:textId="701FFAC8" w:rsidR="00190192" w:rsidRPr="009168D2" w:rsidRDefault="0008722A" w:rsidP="00C93964">
            <w:pPr>
              <w:pStyle w:val="ECCTabletext"/>
              <w:jc w:val="left"/>
            </w:pPr>
            <w:r>
              <w:t>d=</w:t>
            </w:r>
            <w:r w:rsidR="00304759" w:rsidRPr="009168D2">
              <w:t xml:space="preserve">5 km, </w:t>
            </w:r>
            <w:r>
              <w:rPr>
                <w:b/>
              </w:rPr>
              <w:t>P=</w:t>
            </w:r>
            <w:r w:rsidR="00304759" w:rsidRPr="009168D2">
              <w:rPr>
                <w:b/>
              </w:rPr>
              <w:t>99.6%</w:t>
            </w:r>
          </w:p>
        </w:tc>
        <w:tc>
          <w:tcPr>
            <w:tcW w:w="1120" w:type="pct"/>
            <w:vMerge/>
          </w:tcPr>
          <w:p w14:paraId="294F33A5" w14:textId="77777777" w:rsidR="00190192" w:rsidRPr="009168D2" w:rsidRDefault="00190192" w:rsidP="00C93964">
            <w:pPr>
              <w:pStyle w:val="ECCTabletext"/>
              <w:jc w:val="left"/>
            </w:pPr>
          </w:p>
        </w:tc>
        <w:tc>
          <w:tcPr>
            <w:tcW w:w="1111" w:type="pct"/>
          </w:tcPr>
          <w:p w14:paraId="294F33A6" w14:textId="0247AE21" w:rsidR="00190192" w:rsidRPr="009168D2" w:rsidRDefault="0008722A" w:rsidP="00C93964">
            <w:pPr>
              <w:pStyle w:val="ECCTabletext"/>
              <w:jc w:val="left"/>
            </w:pPr>
            <w:r>
              <w:t>d=</w:t>
            </w:r>
            <w:r w:rsidR="00304759" w:rsidRPr="009168D2">
              <w:t xml:space="preserve">5 km, </w:t>
            </w:r>
            <w:r>
              <w:rPr>
                <w:b/>
              </w:rPr>
              <w:t>P=</w:t>
            </w:r>
            <w:r w:rsidR="00304759" w:rsidRPr="009168D2">
              <w:rPr>
                <w:b/>
              </w:rPr>
              <w:t>0%</w:t>
            </w:r>
          </w:p>
        </w:tc>
      </w:tr>
      <w:tr w:rsidR="00190192" w:rsidRPr="009168D2" w14:paraId="294F33AD" w14:textId="77777777" w:rsidTr="00BA3D2B">
        <w:trPr>
          <w:trHeight w:val="222"/>
        </w:trPr>
        <w:tc>
          <w:tcPr>
            <w:tcW w:w="591" w:type="pct"/>
            <w:vMerge/>
          </w:tcPr>
          <w:p w14:paraId="294F33A8" w14:textId="77777777" w:rsidR="00190192" w:rsidRPr="009168D2" w:rsidRDefault="00190192">
            <w:pPr>
              <w:pStyle w:val="ECCTabletext"/>
            </w:pPr>
          </w:p>
        </w:tc>
        <w:tc>
          <w:tcPr>
            <w:tcW w:w="1120" w:type="pct"/>
            <w:vMerge/>
          </w:tcPr>
          <w:p w14:paraId="294F33A9" w14:textId="77777777" w:rsidR="00190192" w:rsidRPr="009168D2" w:rsidRDefault="00190192" w:rsidP="00C93964">
            <w:pPr>
              <w:pStyle w:val="ECCTabletext"/>
              <w:jc w:val="left"/>
            </w:pPr>
          </w:p>
        </w:tc>
        <w:tc>
          <w:tcPr>
            <w:tcW w:w="1058" w:type="pct"/>
          </w:tcPr>
          <w:p w14:paraId="294F33AA" w14:textId="14DD6BC4" w:rsidR="00190192" w:rsidRPr="009168D2" w:rsidRDefault="0008722A" w:rsidP="00C93964">
            <w:pPr>
              <w:pStyle w:val="ECCTabletext"/>
              <w:jc w:val="left"/>
            </w:pPr>
            <w:r>
              <w:t>d=</w:t>
            </w:r>
            <w:r w:rsidR="00304759" w:rsidRPr="009168D2">
              <w:t xml:space="preserve">10 km, </w:t>
            </w:r>
            <w:r>
              <w:rPr>
                <w:b/>
              </w:rPr>
              <w:t>P=</w:t>
            </w:r>
            <w:r w:rsidR="00304759" w:rsidRPr="009168D2">
              <w:rPr>
                <w:b/>
              </w:rPr>
              <w:t>99.9%</w:t>
            </w:r>
          </w:p>
        </w:tc>
        <w:tc>
          <w:tcPr>
            <w:tcW w:w="1120" w:type="pct"/>
            <w:vMerge/>
          </w:tcPr>
          <w:p w14:paraId="294F33AB" w14:textId="77777777" w:rsidR="00190192" w:rsidRPr="009168D2" w:rsidRDefault="00190192" w:rsidP="00C93964">
            <w:pPr>
              <w:pStyle w:val="ECCTabletext"/>
              <w:jc w:val="left"/>
            </w:pPr>
          </w:p>
        </w:tc>
        <w:tc>
          <w:tcPr>
            <w:tcW w:w="1111" w:type="pct"/>
          </w:tcPr>
          <w:p w14:paraId="294F33AC" w14:textId="657802F4" w:rsidR="00190192" w:rsidRPr="009168D2" w:rsidRDefault="0008722A" w:rsidP="00C93964">
            <w:pPr>
              <w:pStyle w:val="ECCTabletext"/>
              <w:jc w:val="left"/>
            </w:pPr>
            <w:r>
              <w:t>d=</w:t>
            </w:r>
            <w:r w:rsidR="00304759" w:rsidRPr="009168D2">
              <w:t xml:space="preserve">10 km, </w:t>
            </w:r>
            <w:r>
              <w:rPr>
                <w:b/>
              </w:rPr>
              <w:t>P=</w:t>
            </w:r>
            <w:r w:rsidR="00304759" w:rsidRPr="009168D2">
              <w:rPr>
                <w:b/>
              </w:rPr>
              <w:t>0%</w:t>
            </w:r>
          </w:p>
        </w:tc>
      </w:tr>
      <w:tr w:rsidR="00190192" w:rsidRPr="009168D2" w14:paraId="294F33B9" w14:textId="77777777" w:rsidTr="00BA3D2B">
        <w:trPr>
          <w:trHeight w:val="222"/>
        </w:trPr>
        <w:tc>
          <w:tcPr>
            <w:tcW w:w="591" w:type="pct"/>
            <w:vMerge/>
          </w:tcPr>
          <w:p w14:paraId="294F33AE" w14:textId="77777777" w:rsidR="00190192" w:rsidRPr="009168D2" w:rsidRDefault="00190192">
            <w:pPr>
              <w:pStyle w:val="ECCTabletext"/>
            </w:pPr>
          </w:p>
        </w:tc>
        <w:tc>
          <w:tcPr>
            <w:tcW w:w="1120" w:type="pct"/>
            <w:vMerge w:val="restart"/>
          </w:tcPr>
          <w:p w14:paraId="294F33AF" w14:textId="7DE64A8F"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3B0" w14:textId="48162AEC" w:rsidR="00190192" w:rsidRPr="009168D2" w:rsidRDefault="0008722A" w:rsidP="00C93964">
            <w:pPr>
              <w:pStyle w:val="ECCTabletext"/>
              <w:jc w:val="left"/>
            </w:pPr>
            <w:r>
              <w:t>0 MHz</w:t>
            </w:r>
            <w:r w:rsidR="00304759" w:rsidRPr="009168D2">
              <w:t xml:space="preserve"> guard band</w:t>
            </w:r>
          </w:p>
          <w:p w14:paraId="294F33B1" w14:textId="06C74092" w:rsidR="00190192" w:rsidRPr="009168D2" w:rsidRDefault="00304759" w:rsidP="00C93964">
            <w:pPr>
              <w:pStyle w:val="ECCTabletext"/>
              <w:jc w:val="left"/>
            </w:pPr>
            <w:r w:rsidRPr="009168D2">
              <w:t>16x16 5G antenna array</w:t>
            </w:r>
          </w:p>
          <w:p w14:paraId="294F33B2" w14:textId="77777777" w:rsidR="00190192" w:rsidRPr="009168D2" w:rsidRDefault="00304759" w:rsidP="00C93964">
            <w:pPr>
              <w:pStyle w:val="ECCTabletext"/>
              <w:jc w:val="left"/>
            </w:pPr>
            <w:r w:rsidRPr="009168D2">
              <w:t>FS h=15 m</w:t>
            </w:r>
          </w:p>
        </w:tc>
        <w:tc>
          <w:tcPr>
            <w:tcW w:w="1058" w:type="pct"/>
          </w:tcPr>
          <w:p w14:paraId="294F33B3" w14:textId="7292930B" w:rsidR="00190192" w:rsidRPr="009168D2" w:rsidRDefault="0008722A" w:rsidP="00C93964">
            <w:pPr>
              <w:pStyle w:val="ECCTabletext"/>
              <w:jc w:val="left"/>
            </w:pPr>
            <w:r>
              <w:t>d=</w:t>
            </w:r>
            <w:r w:rsidR="00304759" w:rsidRPr="009168D2">
              <w:t xml:space="preserve">0.3 km, </w:t>
            </w:r>
            <w:r>
              <w:rPr>
                <w:b/>
              </w:rPr>
              <w:t>P=</w:t>
            </w:r>
            <w:r w:rsidR="00304759" w:rsidRPr="009168D2">
              <w:rPr>
                <w:b/>
              </w:rPr>
              <w:t>9%</w:t>
            </w:r>
          </w:p>
        </w:tc>
        <w:tc>
          <w:tcPr>
            <w:tcW w:w="1120" w:type="pct"/>
            <w:vMerge w:val="restart"/>
          </w:tcPr>
          <w:p w14:paraId="294F33B4" w14:textId="2504D4D1"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3B5" w14:textId="7C1FFB70" w:rsidR="00190192" w:rsidRPr="009168D2" w:rsidRDefault="0008722A" w:rsidP="00C93964">
            <w:pPr>
              <w:pStyle w:val="ECCTabletext"/>
              <w:jc w:val="left"/>
            </w:pPr>
            <w:r>
              <w:t>0 MHz</w:t>
            </w:r>
            <w:r w:rsidR="00304759" w:rsidRPr="009168D2">
              <w:t xml:space="preserve"> guard band</w:t>
            </w:r>
          </w:p>
          <w:p w14:paraId="294F33B6" w14:textId="1C680C45" w:rsidR="00190192" w:rsidRPr="009168D2" w:rsidRDefault="00304759" w:rsidP="00C93964">
            <w:pPr>
              <w:pStyle w:val="ECCTabletext"/>
              <w:jc w:val="left"/>
            </w:pPr>
            <w:r w:rsidRPr="009168D2">
              <w:t>16x16 5G</w:t>
            </w:r>
            <w:r w:rsidR="0008722A">
              <w:t xml:space="preserve"> </w:t>
            </w:r>
            <w:r w:rsidRPr="009168D2">
              <w:t>antenna array</w:t>
            </w:r>
          </w:p>
          <w:p w14:paraId="294F33B7" w14:textId="77777777" w:rsidR="00190192" w:rsidRPr="009168D2" w:rsidRDefault="00304759" w:rsidP="00C93964">
            <w:pPr>
              <w:pStyle w:val="ECCTabletext"/>
              <w:jc w:val="left"/>
            </w:pPr>
            <w:r w:rsidRPr="009168D2">
              <w:t>FS h=15 m</w:t>
            </w:r>
          </w:p>
        </w:tc>
        <w:tc>
          <w:tcPr>
            <w:tcW w:w="1111" w:type="pct"/>
          </w:tcPr>
          <w:p w14:paraId="294F33B8" w14:textId="359A88E8" w:rsidR="00190192" w:rsidRPr="009168D2" w:rsidRDefault="0008722A" w:rsidP="00C93964">
            <w:pPr>
              <w:pStyle w:val="ECCTabletext"/>
              <w:jc w:val="left"/>
            </w:pPr>
            <w:r>
              <w:t>d=</w:t>
            </w:r>
            <w:r w:rsidR="00304759" w:rsidRPr="009168D2">
              <w:t xml:space="preserve">0.3 km, </w:t>
            </w:r>
            <w:r>
              <w:rPr>
                <w:b/>
              </w:rPr>
              <w:t>P=</w:t>
            </w:r>
            <w:r w:rsidR="00304759" w:rsidRPr="009168D2">
              <w:rPr>
                <w:b/>
              </w:rPr>
              <w:t>0%</w:t>
            </w:r>
          </w:p>
        </w:tc>
      </w:tr>
      <w:tr w:rsidR="00190192" w:rsidRPr="009168D2" w14:paraId="294F33BF" w14:textId="77777777" w:rsidTr="00BA3D2B">
        <w:trPr>
          <w:trHeight w:val="222"/>
        </w:trPr>
        <w:tc>
          <w:tcPr>
            <w:tcW w:w="591" w:type="pct"/>
            <w:vMerge/>
          </w:tcPr>
          <w:p w14:paraId="294F33BA" w14:textId="77777777" w:rsidR="00190192" w:rsidRPr="009168D2" w:rsidRDefault="00190192">
            <w:pPr>
              <w:pStyle w:val="ECCTabletext"/>
            </w:pPr>
          </w:p>
        </w:tc>
        <w:tc>
          <w:tcPr>
            <w:tcW w:w="1120" w:type="pct"/>
            <w:vMerge/>
          </w:tcPr>
          <w:p w14:paraId="294F33BB" w14:textId="77777777" w:rsidR="00190192" w:rsidRPr="009168D2" w:rsidRDefault="00190192" w:rsidP="00C93964">
            <w:pPr>
              <w:pStyle w:val="ECCTabletext"/>
              <w:jc w:val="left"/>
            </w:pPr>
          </w:p>
        </w:tc>
        <w:tc>
          <w:tcPr>
            <w:tcW w:w="1058" w:type="pct"/>
          </w:tcPr>
          <w:p w14:paraId="294F33BC" w14:textId="2F1081A5" w:rsidR="00190192" w:rsidRPr="009168D2" w:rsidRDefault="0008722A" w:rsidP="00C93964">
            <w:pPr>
              <w:pStyle w:val="ECCTabletext"/>
              <w:jc w:val="left"/>
            </w:pPr>
            <w:r>
              <w:t>d=</w:t>
            </w:r>
            <w:r w:rsidR="00304759" w:rsidRPr="009168D2">
              <w:t xml:space="preserve">1 km, </w:t>
            </w:r>
            <w:r>
              <w:rPr>
                <w:b/>
              </w:rPr>
              <w:t>P=</w:t>
            </w:r>
            <w:r w:rsidR="00304759" w:rsidRPr="009168D2">
              <w:rPr>
                <w:b/>
              </w:rPr>
              <w:t>100%</w:t>
            </w:r>
          </w:p>
        </w:tc>
        <w:tc>
          <w:tcPr>
            <w:tcW w:w="1120" w:type="pct"/>
            <w:vMerge/>
          </w:tcPr>
          <w:p w14:paraId="294F33BD" w14:textId="77777777" w:rsidR="00190192" w:rsidRPr="009168D2" w:rsidRDefault="00190192" w:rsidP="00C93964">
            <w:pPr>
              <w:pStyle w:val="ECCTabletext"/>
              <w:jc w:val="left"/>
            </w:pPr>
          </w:p>
        </w:tc>
        <w:tc>
          <w:tcPr>
            <w:tcW w:w="1111" w:type="pct"/>
          </w:tcPr>
          <w:p w14:paraId="294F33BE" w14:textId="6CE40530" w:rsidR="00190192" w:rsidRPr="009168D2" w:rsidRDefault="0008722A" w:rsidP="00C93964">
            <w:pPr>
              <w:pStyle w:val="ECCTabletext"/>
              <w:jc w:val="left"/>
            </w:pPr>
            <w:r>
              <w:t>d=</w:t>
            </w:r>
            <w:r w:rsidR="00304759" w:rsidRPr="009168D2">
              <w:t xml:space="preserve">1 km, </w:t>
            </w:r>
            <w:r>
              <w:rPr>
                <w:b/>
              </w:rPr>
              <w:t>P=</w:t>
            </w:r>
            <w:r w:rsidR="00304759" w:rsidRPr="009168D2">
              <w:rPr>
                <w:b/>
              </w:rPr>
              <w:t>0%</w:t>
            </w:r>
          </w:p>
        </w:tc>
      </w:tr>
      <w:tr w:rsidR="00190192" w:rsidRPr="009168D2" w14:paraId="294F33C5" w14:textId="77777777" w:rsidTr="00BA3D2B">
        <w:trPr>
          <w:trHeight w:val="222"/>
        </w:trPr>
        <w:tc>
          <w:tcPr>
            <w:tcW w:w="591" w:type="pct"/>
            <w:vMerge/>
          </w:tcPr>
          <w:p w14:paraId="294F33C0" w14:textId="77777777" w:rsidR="00190192" w:rsidRPr="009168D2" w:rsidRDefault="00190192">
            <w:pPr>
              <w:pStyle w:val="ECCTabletext"/>
            </w:pPr>
          </w:p>
        </w:tc>
        <w:tc>
          <w:tcPr>
            <w:tcW w:w="1120" w:type="pct"/>
            <w:vMerge/>
          </w:tcPr>
          <w:p w14:paraId="294F33C1" w14:textId="77777777" w:rsidR="00190192" w:rsidRPr="009168D2" w:rsidRDefault="00190192" w:rsidP="00C93964">
            <w:pPr>
              <w:pStyle w:val="ECCTabletext"/>
              <w:jc w:val="left"/>
            </w:pPr>
          </w:p>
        </w:tc>
        <w:tc>
          <w:tcPr>
            <w:tcW w:w="1058" w:type="pct"/>
          </w:tcPr>
          <w:p w14:paraId="294F33C2" w14:textId="028B5E8E" w:rsidR="00190192" w:rsidRPr="009168D2" w:rsidRDefault="0008722A" w:rsidP="00C93964">
            <w:pPr>
              <w:pStyle w:val="ECCTabletext"/>
              <w:jc w:val="left"/>
            </w:pPr>
            <w:r>
              <w:t>d=</w:t>
            </w:r>
            <w:r w:rsidR="00304759" w:rsidRPr="009168D2">
              <w:t xml:space="preserve">5 km, </w:t>
            </w:r>
            <w:r>
              <w:rPr>
                <w:b/>
              </w:rPr>
              <w:t>P=</w:t>
            </w:r>
            <w:r w:rsidR="00304759" w:rsidRPr="009168D2">
              <w:rPr>
                <w:b/>
              </w:rPr>
              <w:t>100%</w:t>
            </w:r>
          </w:p>
        </w:tc>
        <w:tc>
          <w:tcPr>
            <w:tcW w:w="1120" w:type="pct"/>
            <w:vMerge/>
          </w:tcPr>
          <w:p w14:paraId="294F33C3" w14:textId="77777777" w:rsidR="00190192" w:rsidRPr="009168D2" w:rsidRDefault="00190192" w:rsidP="00C93964">
            <w:pPr>
              <w:pStyle w:val="ECCTabletext"/>
              <w:jc w:val="left"/>
            </w:pPr>
          </w:p>
        </w:tc>
        <w:tc>
          <w:tcPr>
            <w:tcW w:w="1111" w:type="pct"/>
          </w:tcPr>
          <w:p w14:paraId="294F33C4" w14:textId="04C1CAEA" w:rsidR="00190192" w:rsidRPr="009168D2" w:rsidRDefault="0008722A" w:rsidP="00C93964">
            <w:pPr>
              <w:pStyle w:val="ECCTabletext"/>
              <w:jc w:val="left"/>
            </w:pPr>
            <w:r>
              <w:t>d=</w:t>
            </w:r>
            <w:r w:rsidR="00304759" w:rsidRPr="009168D2">
              <w:t xml:space="preserve">5 km, </w:t>
            </w:r>
            <w:r>
              <w:rPr>
                <w:b/>
              </w:rPr>
              <w:t>P=</w:t>
            </w:r>
            <w:r w:rsidR="00304759" w:rsidRPr="009168D2">
              <w:rPr>
                <w:b/>
              </w:rPr>
              <w:t>0%</w:t>
            </w:r>
          </w:p>
        </w:tc>
      </w:tr>
      <w:tr w:rsidR="00190192" w:rsidRPr="009168D2" w14:paraId="294F33CB" w14:textId="77777777" w:rsidTr="00BA3D2B">
        <w:trPr>
          <w:trHeight w:val="222"/>
        </w:trPr>
        <w:tc>
          <w:tcPr>
            <w:tcW w:w="591" w:type="pct"/>
            <w:vMerge/>
          </w:tcPr>
          <w:p w14:paraId="294F33C6" w14:textId="77777777" w:rsidR="00190192" w:rsidRPr="009168D2" w:rsidRDefault="00190192">
            <w:pPr>
              <w:pStyle w:val="ECCTabletext"/>
            </w:pPr>
          </w:p>
        </w:tc>
        <w:tc>
          <w:tcPr>
            <w:tcW w:w="1120" w:type="pct"/>
            <w:vMerge/>
          </w:tcPr>
          <w:p w14:paraId="294F33C7" w14:textId="77777777" w:rsidR="00190192" w:rsidRPr="009168D2" w:rsidRDefault="00190192" w:rsidP="00C93964">
            <w:pPr>
              <w:pStyle w:val="ECCTabletext"/>
              <w:jc w:val="left"/>
            </w:pPr>
          </w:p>
        </w:tc>
        <w:tc>
          <w:tcPr>
            <w:tcW w:w="1058" w:type="pct"/>
          </w:tcPr>
          <w:p w14:paraId="294F33C8" w14:textId="77777777" w:rsidR="00190192" w:rsidRPr="009168D2" w:rsidRDefault="00190192" w:rsidP="00C93964">
            <w:pPr>
              <w:pStyle w:val="ECCTabletext"/>
              <w:jc w:val="left"/>
            </w:pPr>
          </w:p>
        </w:tc>
        <w:tc>
          <w:tcPr>
            <w:tcW w:w="1120" w:type="pct"/>
            <w:vMerge/>
          </w:tcPr>
          <w:p w14:paraId="294F33C9" w14:textId="77777777" w:rsidR="00190192" w:rsidRPr="009168D2" w:rsidRDefault="00190192" w:rsidP="00C93964">
            <w:pPr>
              <w:pStyle w:val="ECCTabletext"/>
              <w:jc w:val="left"/>
            </w:pPr>
          </w:p>
        </w:tc>
        <w:tc>
          <w:tcPr>
            <w:tcW w:w="1111" w:type="pct"/>
          </w:tcPr>
          <w:p w14:paraId="294F33CA" w14:textId="14E14B7C" w:rsidR="00190192" w:rsidRPr="009168D2" w:rsidRDefault="0008722A" w:rsidP="00C93964">
            <w:pPr>
              <w:pStyle w:val="ECCTabletext"/>
              <w:jc w:val="left"/>
            </w:pPr>
            <w:r>
              <w:t>d=</w:t>
            </w:r>
            <w:r w:rsidR="00304759" w:rsidRPr="009168D2">
              <w:t xml:space="preserve">10 km, </w:t>
            </w:r>
            <w:r>
              <w:rPr>
                <w:b/>
              </w:rPr>
              <w:t>P=</w:t>
            </w:r>
            <w:r w:rsidR="00304759" w:rsidRPr="009168D2">
              <w:rPr>
                <w:b/>
              </w:rPr>
              <w:t>0%</w:t>
            </w:r>
          </w:p>
        </w:tc>
      </w:tr>
      <w:tr w:rsidR="00190192" w:rsidRPr="009168D2" w14:paraId="294F33D7" w14:textId="77777777" w:rsidTr="00BA3D2B">
        <w:trPr>
          <w:trHeight w:val="222"/>
        </w:trPr>
        <w:tc>
          <w:tcPr>
            <w:tcW w:w="591" w:type="pct"/>
            <w:vMerge/>
          </w:tcPr>
          <w:p w14:paraId="294F33CC" w14:textId="77777777" w:rsidR="00190192" w:rsidRPr="009168D2" w:rsidRDefault="00190192">
            <w:pPr>
              <w:pStyle w:val="ECCTabletext"/>
            </w:pPr>
          </w:p>
        </w:tc>
        <w:tc>
          <w:tcPr>
            <w:tcW w:w="1120" w:type="pct"/>
            <w:vMerge w:val="restart"/>
          </w:tcPr>
          <w:p w14:paraId="294F33CD" w14:textId="531A8414"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3CE" w14:textId="2219837B" w:rsidR="00190192" w:rsidRPr="009168D2" w:rsidRDefault="0008722A" w:rsidP="00C93964">
            <w:pPr>
              <w:pStyle w:val="ECCTabletext"/>
              <w:jc w:val="left"/>
            </w:pPr>
            <w:r>
              <w:t>0 MHz</w:t>
            </w:r>
            <w:r w:rsidR="00304759" w:rsidRPr="009168D2">
              <w:t xml:space="preserve"> guard band</w:t>
            </w:r>
          </w:p>
          <w:p w14:paraId="294F33CF" w14:textId="3B49C2FD" w:rsidR="00190192" w:rsidRPr="009168D2" w:rsidRDefault="00304759" w:rsidP="00C93964">
            <w:pPr>
              <w:pStyle w:val="ECCTabletext"/>
              <w:jc w:val="left"/>
            </w:pPr>
            <w:r w:rsidRPr="009168D2">
              <w:t>16x16 5G antenna array</w:t>
            </w:r>
          </w:p>
          <w:p w14:paraId="294F33D0" w14:textId="77777777" w:rsidR="00190192" w:rsidRPr="009168D2" w:rsidRDefault="00304759" w:rsidP="00C93964">
            <w:pPr>
              <w:pStyle w:val="ECCTabletext"/>
              <w:jc w:val="left"/>
            </w:pPr>
            <w:r w:rsidRPr="009168D2">
              <w:t>FS h=30 m</w:t>
            </w:r>
          </w:p>
        </w:tc>
        <w:tc>
          <w:tcPr>
            <w:tcW w:w="1058" w:type="pct"/>
          </w:tcPr>
          <w:p w14:paraId="294F33D1" w14:textId="6D0D8CFD" w:rsidR="00190192" w:rsidRPr="009168D2" w:rsidRDefault="0008722A" w:rsidP="00C93964">
            <w:pPr>
              <w:pStyle w:val="ECCTabletext"/>
              <w:jc w:val="left"/>
            </w:pPr>
            <w:r>
              <w:t>d=</w:t>
            </w:r>
            <w:r w:rsidR="00304759" w:rsidRPr="009168D2">
              <w:t xml:space="preserve">0.3 km, </w:t>
            </w:r>
            <w:r>
              <w:rPr>
                <w:b/>
              </w:rPr>
              <w:t>P=</w:t>
            </w:r>
            <w:r w:rsidR="00304759" w:rsidRPr="009168D2">
              <w:rPr>
                <w:b/>
              </w:rPr>
              <w:t>53.1%</w:t>
            </w:r>
          </w:p>
        </w:tc>
        <w:tc>
          <w:tcPr>
            <w:tcW w:w="1120" w:type="pct"/>
            <w:vMerge w:val="restart"/>
          </w:tcPr>
          <w:p w14:paraId="294F33D2" w14:textId="17CA47F1"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3D3" w14:textId="3BE6A645" w:rsidR="00190192" w:rsidRPr="009168D2" w:rsidRDefault="0008722A" w:rsidP="00C93964">
            <w:pPr>
              <w:pStyle w:val="ECCTabletext"/>
              <w:jc w:val="left"/>
            </w:pPr>
            <w:r>
              <w:t>0 MHz</w:t>
            </w:r>
            <w:r w:rsidR="00304759" w:rsidRPr="009168D2">
              <w:t xml:space="preserve"> guard band</w:t>
            </w:r>
          </w:p>
          <w:p w14:paraId="294F33D4" w14:textId="4636AED5" w:rsidR="00190192" w:rsidRPr="009168D2" w:rsidRDefault="00304759" w:rsidP="00C93964">
            <w:pPr>
              <w:pStyle w:val="ECCTabletext"/>
              <w:jc w:val="left"/>
            </w:pPr>
            <w:r w:rsidRPr="009168D2">
              <w:t>16x16 5G antenna array</w:t>
            </w:r>
          </w:p>
          <w:p w14:paraId="294F33D5" w14:textId="77777777" w:rsidR="00190192" w:rsidRPr="009168D2" w:rsidRDefault="00304759" w:rsidP="00C93964">
            <w:pPr>
              <w:pStyle w:val="ECCTabletext"/>
              <w:jc w:val="left"/>
            </w:pPr>
            <w:r w:rsidRPr="009168D2">
              <w:t>FS h=30 m</w:t>
            </w:r>
          </w:p>
        </w:tc>
        <w:tc>
          <w:tcPr>
            <w:tcW w:w="1111" w:type="pct"/>
          </w:tcPr>
          <w:p w14:paraId="294F33D6" w14:textId="77777777" w:rsidR="00190192" w:rsidRPr="009168D2" w:rsidRDefault="00190192" w:rsidP="00C93964">
            <w:pPr>
              <w:pStyle w:val="ECCTabletext"/>
              <w:jc w:val="left"/>
            </w:pPr>
          </w:p>
        </w:tc>
      </w:tr>
      <w:tr w:rsidR="00190192" w:rsidRPr="009168D2" w14:paraId="294F33DD" w14:textId="77777777" w:rsidTr="00BA3D2B">
        <w:trPr>
          <w:trHeight w:val="222"/>
        </w:trPr>
        <w:tc>
          <w:tcPr>
            <w:tcW w:w="591" w:type="pct"/>
            <w:vMerge/>
          </w:tcPr>
          <w:p w14:paraId="294F33D8" w14:textId="77777777" w:rsidR="00190192" w:rsidRPr="009168D2" w:rsidRDefault="00190192">
            <w:pPr>
              <w:pStyle w:val="ECCTabletext"/>
            </w:pPr>
          </w:p>
        </w:tc>
        <w:tc>
          <w:tcPr>
            <w:tcW w:w="1120" w:type="pct"/>
            <w:vMerge/>
          </w:tcPr>
          <w:p w14:paraId="294F33D9" w14:textId="77777777" w:rsidR="00190192" w:rsidRPr="009168D2" w:rsidRDefault="00190192" w:rsidP="00C93964">
            <w:pPr>
              <w:pStyle w:val="ECCTabletext"/>
              <w:jc w:val="left"/>
            </w:pPr>
          </w:p>
        </w:tc>
        <w:tc>
          <w:tcPr>
            <w:tcW w:w="1058" w:type="pct"/>
          </w:tcPr>
          <w:p w14:paraId="294F33DA" w14:textId="0C06B71D" w:rsidR="00190192" w:rsidRPr="009168D2" w:rsidRDefault="0008722A" w:rsidP="00C93964">
            <w:pPr>
              <w:pStyle w:val="ECCTabletext"/>
              <w:jc w:val="left"/>
            </w:pPr>
            <w:r>
              <w:t>d=</w:t>
            </w:r>
            <w:r w:rsidR="00304759" w:rsidRPr="009168D2">
              <w:t xml:space="preserve">1 km, </w:t>
            </w:r>
            <w:r>
              <w:rPr>
                <w:b/>
              </w:rPr>
              <w:t>P=</w:t>
            </w:r>
            <w:r w:rsidR="00304759" w:rsidRPr="009168D2">
              <w:rPr>
                <w:b/>
              </w:rPr>
              <w:t>61.9%</w:t>
            </w:r>
          </w:p>
        </w:tc>
        <w:tc>
          <w:tcPr>
            <w:tcW w:w="1120" w:type="pct"/>
            <w:vMerge/>
          </w:tcPr>
          <w:p w14:paraId="294F33DB" w14:textId="77777777" w:rsidR="00190192" w:rsidRPr="009168D2" w:rsidRDefault="00190192" w:rsidP="00C93964">
            <w:pPr>
              <w:pStyle w:val="ECCTabletext"/>
              <w:jc w:val="left"/>
            </w:pPr>
          </w:p>
        </w:tc>
        <w:tc>
          <w:tcPr>
            <w:tcW w:w="1111" w:type="pct"/>
          </w:tcPr>
          <w:p w14:paraId="294F33DC" w14:textId="6A8C2B8C" w:rsidR="00190192" w:rsidRPr="009168D2" w:rsidRDefault="0008722A" w:rsidP="00C93964">
            <w:pPr>
              <w:pStyle w:val="ECCTabletext"/>
              <w:jc w:val="left"/>
            </w:pPr>
            <w:r>
              <w:t>d=</w:t>
            </w:r>
            <w:r w:rsidR="00304759" w:rsidRPr="009168D2">
              <w:t xml:space="preserve">1 km, </w:t>
            </w:r>
            <w:r>
              <w:rPr>
                <w:b/>
              </w:rPr>
              <w:t>P=</w:t>
            </w:r>
            <w:r w:rsidR="00304759" w:rsidRPr="009168D2">
              <w:rPr>
                <w:b/>
              </w:rPr>
              <w:t>0%</w:t>
            </w:r>
          </w:p>
        </w:tc>
      </w:tr>
      <w:tr w:rsidR="00190192" w:rsidRPr="009168D2" w14:paraId="294F33E3" w14:textId="77777777" w:rsidTr="00BA3D2B">
        <w:trPr>
          <w:trHeight w:val="222"/>
        </w:trPr>
        <w:tc>
          <w:tcPr>
            <w:tcW w:w="591" w:type="pct"/>
            <w:vMerge/>
          </w:tcPr>
          <w:p w14:paraId="294F33DE" w14:textId="77777777" w:rsidR="00190192" w:rsidRPr="009168D2" w:rsidRDefault="00190192">
            <w:pPr>
              <w:pStyle w:val="ECCTabletext"/>
            </w:pPr>
          </w:p>
        </w:tc>
        <w:tc>
          <w:tcPr>
            <w:tcW w:w="1120" w:type="pct"/>
            <w:vMerge/>
          </w:tcPr>
          <w:p w14:paraId="294F33DF" w14:textId="77777777" w:rsidR="00190192" w:rsidRPr="009168D2" w:rsidRDefault="00190192" w:rsidP="00C93964">
            <w:pPr>
              <w:pStyle w:val="ECCTabletext"/>
              <w:jc w:val="left"/>
            </w:pPr>
          </w:p>
        </w:tc>
        <w:tc>
          <w:tcPr>
            <w:tcW w:w="1058" w:type="pct"/>
          </w:tcPr>
          <w:p w14:paraId="294F33E0" w14:textId="39F1EF6F" w:rsidR="00190192" w:rsidRPr="009168D2" w:rsidRDefault="0008722A" w:rsidP="00C93964">
            <w:pPr>
              <w:pStyle w:val="ECCTabletext"/>
              <w:jc w:val="left"/>
            </w:pPr>
            <w:r>
              <w:t>d=</w:t>
            </w:r>
            <w:r w:rsidR="00304759" w:rsidRPr="009168D2">
              <w:t xml:space="preserve">5 km, </w:t>
            </w:r>
            <w:r>
              <w:rPr>
                <w:b/>
              </w:rPr>
              <w:t>P=</w:t>
            </w:r>
            <w:r w:rsidR="00304759" w:rsidRPr="009168D2">
              <w:rPr>
                <w:b/>
              </w:rPr>
              <w:t>99.1%</w:t>
            </w:r>
          </w:p>
        </w:tc>
        <w:tc>
          <w:tcPr>
            <w:tcW w:w="1120" w:type="pct"/>
            <w:vMerge/>
          </w:tcPr>
          <w:p w14:paraId="294F33E1" w14:textId="77777777" w:rsidR="00190192" w:rsidRPr="009168D2" w:rsidRDefault="00190192" w:rsidP="00C93964">
            <w:pPr>
              <w:pStyle w:val="ECCTabletext"/>
              <w:jc w:val="left"/>
            </w:pPr>
          </w:p>
        </w:tc>
        <w:tc>
          <w:tcPr>
            <w:tcW w:w="1111" w:type="pct"/>
          </w:tcPr>
          <w:p w14:paraId="294F33E2" w14:textId="42315496" w:rsidR="00190192" w:rsidRPr="009168D2" w:rsidRDefault="0008722A" w:rsidP="00C93964">
            <w:pPr>
              <w:pStyle w:val="ECCTabletext"/>
              <w:jc w:val="left"/>
            </w:pPr>
            <w:r>
              <w:t>d=</w:t>
            </w:r>
            <w:r w:rsidR="00304759" w:rsidRPr="009168D2">
              <w:t xml:space="preserve">5 km, </w:t>
            </w:r>
            <w:r>
              <w:rPr>
                <w:b/>
              </w:rPr>
              <w:t>P=</w:t>
            </w:r>
            <w:r w:rsidR="00304759" w:rsidRPr="009168D2">
              <w:rPr>
                <w:b/>
              </w:rPr>
              <w:t>0%</w:t>
            </w:r>
          </w:p>
        </w:tc>
      </w:tr>
      <w:tr w:rsidR="00190192" w:rsidRPr="009168D2" w14:paraId="294F33E9" w14:textId="77777777" w:rsidTr="00BA3D2B">
        <w:trPr>
          <w:trHeight w:val="222"/>
        </w:trPr>
        <w:tc>
          <w:tcPr>
            <w:tcW w:w="591" w:type="pct"/>
            <w:vMerge/>
          </w:tcPr>
          <w:p w14:paraId="294F33E4" w14:textId="77777777" w:rsidR="00190192" w:rsidRPr="009168D2" w:rsidRDefault="00190192">
            <w:pPr>
              <w:pStyle w:val="ECCTabletext"/>
            </w:pPr>
          </w:p>
        </w:tc>
        <w:tc>
          <w:tcPr>
            <w:tcW w:w="1120" w:type="pct"/>
            <w:vMerge/>
          </w:tcPr>
          <w:p w14:paraId="294F33E5" w14:textId="77777777" w:rsidR="00190192" w:rsidRPr="009168D2" w:rsidRDefault="00190192" w:rsidP="00C93964">
            <w:pPr>
              <w:pStyle w:val="ECCTabletext"/>
              <w:jc w:val="left"/>
            </w:pPr>
          </w:p>
        </w:tc>
        <w:tc>
          <w:tcPr>
            <w:tcW w:w="1058" w:type="pct"/>
          </w:tcPr>
          <w:p w14:paraId="294F33E6" w14:textId="4451501F" w:rsidR="00190192" w:rsidRPr="009168D2" w:rsidRDefault="0008722A" w:rsidP="00C93964">
            <w:pPr>
              <w:pStyle w:val="ECCTabletext"/>
              <w:jc w:val="left"/>
            </w:pPr>
            <w:r>
              <w:t>d=</w:t>
            </w:r>
            <w:r w:rsidR="00304759" w:rsidRPr="009168D2">
              <w:t xml:space="preserve">10 km, </w:t>
            </w:r>
            <w:r>
              <w:rPr>
                <w:b/>
              </w:rPr>
              <w:t>P=</w:t>
            </w:r>
            <w:r w:rsidR="00304759" w:rsidRPr="009168D2">
              <w:rPr>
                <w:b/>
              </w:rPr>
              <w:t>99.9%</w:t>
            </w:r>
          </w:p>
        </w:tc>
        <w:tc>
          <w:tcPr>
            <w:tcW w:w="1120" w:type="pct"/>
            <w:vMerge/>
          </w:tcPr>
          <w:p w14:paraId="294F33E7" w14:textId="77777777" w:rsidR="00190192" w:rsidRPr="009168D2" w:rsidRDefault="00190192" w:rsidP="00C93964">
            <w:pPr>
              <w:pStyle w:val="ECCTabletext"/>
              <w:jc w:val="left"/>
            </w:pPr>
          </w:p>
        </w:tc>
        <w:tc>
          <w:tcPr>
            <w:tcW w:w="1111" w:type="pct"/>
          </w:tcPr>
          <w:p w14:paraId="294F33E8" w14:textId="64D1AE41" w:rsidR="00190192" w:rsidRPr="009168D2" w:rsidRDefault="0008722A" w:rsidP="00C93964">
            <w:pPr>
              <w:pStyle w:val="ECCTabletext"/>
              <w:jc w:val="left"/>
            </w:pPr>
            <w:r>
              <w:t>d=</w:t>
            </w:r>
            <w:r w:rsidR="00304759" w:rsidRPr="009168D2">
              <w:t xml:space="preserve">10 km, </w:t>
            </w:r>
            <w:r>
              <w:rPr>
                <w:b/>
              </w:rPr>
              <w:t>P=</w:t>
            </w:r>
            <w:r w:rsidR="00304759" w:rsidRPr="009168D2">
              <w:rPr>
                <w:b/>
              </w:rPr>
              <w:t>0%</w:t>
            </w:r>
          </w:p>
        </w:tc>
      </w:tr>
      <w:tr w:rsidR="00190192" w:rsidRPr="009168D2" w14:paraId="294F33F5" w14:textId="77777777" w:rsidTr="00BA3D2B">
        <w:trPr>
          <w:trHeight w:val="222"/>
        </w:trPr>
        <w:tc>
          <w:tcPr>
            <w:tcW w:w="591" w:type="pct"/>
            <w:vMerge/>
          </w:tcPr>
          <w:p w14:paraId="294F33EA" w14:textId="77777777" w:rsidR="00190192" w:rsidRPr="009168D2" w:rsidRDefault="00190192">
            <w:pPr>
              <w:pStyle w:val="ECCTabletext"/>
            </w:pPr>
          </w:p>
        </w:tc>
        <w:tc>
          <w:tcPr>
            <w:tcW w:w="1120" w:type="pct"/>
            <w:vMerge w:val="restart"/>
          </w:tcPr>
          <w:p w14:paraId="294F33EB" w14:textId="3ADE09C1"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3EC" w14:textId="5B16DDC9" w:rsidR="00190192" w:rsidRPr="009168D2" w:rsidRDefault="0008722A" w:rsidP="00C93964">
            <w:pPr>
              <w:pStyle w:val="ECCTabletext"/>
              <w:jc w:val="left"/>
            </w:pPr>
            <w:r>
              <w:t>0 MHz</w:t>
            </w:r>
            <w:r w:rsidR="00304759" w:rsidRPr="009168D2">
              <w:t xml:space="preserve"> guard band</w:t>
            </w:r>
          </w:p>
          <w:p w14:paraId="294F33ED" w14:textId="73290BEC" w:rsidR="00190192" w:rsidRPr="009168D2" w:rsidRDefault="00304759" w:rsidP="00C93964">
            <w:pPr>
              <w:pStyle w:val="ECCTabletext"/>
              <w:jc w:val="left"/>
            </w:pPr>
            <w:r w:rsidRPr="009168D2">
              <w:t>16x16 5G antenna array</w:t>
            </w:r>
          </w:p>
          <w:p w14:paraId="294F33EE" w14:textId="77777777" w:rsidR="00190192" w:rsidRPr="009168D2" w:rsidRDefault="00304759" w:rsidP="00C93964">
            <w:pPr>
              <w:pStyle w:val="ECCTabletext"/>
              <w:jc w:val="left"/>
            </w:pPr>
            <w:r w:rsidRPr="009168D2">
              <w:t>FS h=60 m</w:t>
            </w:r>
          </w:p>
        </w:tc>
        <w:tc>
          <w:tcPr>
            <w:tcW w:w="1058" w:type="pct"/>
          </w:tcPr>
          <w:p w14:paraId="294F33EF" w14:textId="77777777" w:rsidR="00190192" w:rsidRPr="009168D2" w:rsidRDefault="00190192" w:rsidP="00C93964">
            <w:pPr>
              <w:pStyle w:val="ECCTabletext"/>
              <w:jc w:val="left"/>
            </w:pPr>
          </w:p>
        </w:tc>
        <w:tc>
          <w:tcPr>
            <w:tcW w:w="1120" w:type="pct"/>
            <w:vMerge w:val="restart"/>
          </w:tcPr>
          <w:p w14:paraId="294F33F0" w14:textId="08BB62A3"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3F1" w14:textId="1747509F" w:rsidR="00190192" w:rsidRPr="009168D2" w:rsidRDefault="0008722A" w:rsidP="00C93964">
            <w:pPr>
              <w:pStyle w:val="ECCTabletext"/>
              <w:jc w:val="left"/>
            </w:pPr>
            <w:r>
              <w:t>0 MHz</w:t>
            </w:r>
            <w:r w:rsidR="00304759" w:rsidRPr="009168D2">
              <w:t xml:space="preserve"> guard band</w:t>
            </w:r>
          </w:p>
          <w:p w14:paraId="294F33F2" w14:textId="17C3AB1C" w:rsidR="00190192" w:rsidRPr="009168D2" w:rsidRDefault="00304759" w:rsidP="00C93964">
            <w:pPr>
              <w:pStyle w:val="ECCTabletext"/>
              <w:jc w:val="left"/>
            </w:pPr>
            <w:r w:rsidRPr="009168D2">
              <w:t>16x16 5G antenna array</w:t>
            </w:r>
          </w:p>
          <w:p w14:paraId="294F33F3" w14:textId="77777777" w:rsidR="00190192" w:rsidRPr="009168D2" w:rsidRDefault="00304759" w:rsidP="00C93964">
            <w:pPr>
              <w:pStyle w:val="ECCTabletext"/>
              <w:jc w:val="left"/>
            </w:pPr>
            <w:r w:rsidRPr="009168D2">
              <w:t>FS h=60 m</w:t>
            </w:r>
          </w:p>
        </w:tc>
        <w:tc>
          <w:tcPr>
            <w:tcW w:w="1111" w:type="pct"/>
          </w:tcPr>
          <w:p w14:paraId="294F33F4" w14:textId="77777777" w:rsidR="00190192" w:rsidRPr="009168D2" w:rsidRDefault="00190192" w:rsidP="00C93964">
            <w:pPr>
              <w:pStyle w:val="ECCTabletext"/>
              <w:jc w:val="left"/>
            </w:pPr>
          </w:p>
        </w:tc>
      </w:tr>
      <w:tr w:rsidR="00190192" w:rsidRPr="009168D2" w14:paraId="294F33FB" w14:textId="77777777" w:rsidTr="00BA3D2B">
        <w:trPr>
          <w:trHeight w:val="222"/>
        </w:trPr>
        <w:tc>
          <w:tcPr>
            <w:tcW w:w="591" w:type="pct"/>
            <w:vMerge/>
          </w:tcPr>
          <w:p w14:paraId="294F33F6" w14:textId="77777777" w:rsidR="00190192" w:rsidRPr="009168D2" w:rsidRDefault="00190192">
            <w:pPr>
              <w:pStyle w:val="ECCTabletext"/>
            </w:pPr>
          </w:p>
        </w:tc>
        <w:tc>
          <w:tcPr>
            <w:tcW w:w="1120" w:type="pct"/>
            <w:vMerge/>
          </w:tcPr>
          <w:p w14:paraId="294F33F7" w14:textId="77777777" w:rsidR="00190192" w:rsidRPr="009168D2" w:rsidRDefault="00190192" w:rsidP="00C93964">
            <w:pPr>
              <w:pStyle w:val="ECCTabletext"/>
              <w:jc w:val="left"/>
            </w:pPr>
          </w:p>
        </w:tc>
        <w:tc>
          <w:tcPr>
            <w:tcW w:w="1058" w:type="pct"/>
          </w:tcPr>
          <w:p w14:paraId="294F33F8" w14:textId="03BA2B13" w:rsidR="00190192" w:rsidRPr="009168D2" w:rsidRDefault="0008722A" w:rsidP="00C93964">
            <w:pPr>
              <w:pStyle w:val="ECCTabletext"/>
              <w:jc w:val="left"/>
            </w:pPr>
            <w:r>
              <w:t>d=</w:t>
            </w:r>
            <w:r w:rsidR="00304759" w:rsidRPr="009168D2">
              <w:t xml:space="preserve">1 km, </w:t>
            </w:r>
            <w:r>
              <w:rPr>
                <w:b/>
              </w:rPr>
              <w:t>P=</w:t>
            </w:r>
            <w:r w:rsidR="00304759" w:rsidRPr="009168D2">
              <w:rPr>
                <w:b/>
              </w:rPr>
              <w:t>99.3%</w:t>
            </w:r>
          </w:p>
        </w:tc>
        <w:tc>
          <w:tcPr>
            <w:tcW w:w="1120" w:type="pct"/>
            <w:vMerge/>
          </w:tcPr>
          <w:p w14:paraId="294F33F9" w14:textId="77777777" w:rsidR="00190192" w:rsidRPr="009168D2" w:rsidRDefault="00190192" w:rsidP="00C93964">
            <w:pPr>
              <w:pStyle w:val="ECCTabletext"/>
              <w:jc w:val="left"/>
            </w:pPr>
          </w:p>
        </w:tc>
        <w:tc>
          <w:tcPr>
            <w:tcW w:w="1111" w:type="pct"/>
          </w:tcPr>
          <w:p w14:paraId="294F33FA" w14:textId="30465300" w:rsidR="00190192" w:rsidRPr="009168D2" w:rsidRDefault="0008722A" w:rsidP="00C93964">
            <w:pPr>
              <w:pStyle w:val="ECCTabletext"/>
              <w:jc w:val="left"/>
            </w:pPr>
            <w:r>
              <w:t>d=</w:t>
            </w:r>
            <w:r w:rsidR="00304759" w:rsidRPr="009168D2">
              <w:t xml:space="preserve">1 km, </w:t>
            </w:r>
            <w:r>
              <w:rPr>
                <w:b/>
              </w:rPr>
              <w:t>P=</w:t>
            </w:r>
            <w:r w:rsidR="00304759" w:rsidRPr="009168D2">
              <w:rPr>
                <w:b/>
              </w:rPr>
              <w:t>0%</w:t>
            </w:r>
          </w:p>
        </w:tc>
      </w:tr>
      <w:tr w:rsidR="00190192" w:rsidRPr="009168D2" w14:paraId="294F3401" w14:textId="77777777" w:rsidTr="00BA3D2B">
        <w:trPr>
          <w:trHeight w:val="222"/>
        </w:trPr>
        <w:tc>
          <w:tcPr>
            <w:tcW w:w="591" w:type="pct"/>
            <w:vMerge/>
          </w:tcPr>
          <w:p w14:paraId="294F33FC" w14:textId="77777777" w:rsidR="00190192" w:rsidRPr="009168D2" w:rsidRDefault="00190192">
            <w:pPr>
              <w:pStyle w:val="ECCTabletext"/>
            </w:pPr>
          </w:p>
        </w:tc>
        <w:tc>
          <w:tcPr>
            <w:tcW w:w="1120" w:type="pct"/>
            <w:vMerge/>
          </w:tcPr>
          <w:p w14:paraId="294F33FD" w14:textId="77777777" w:rsidR="00190192" w:rsidRPr="009168D2" w:rsidRDefault="00190192" w:rsidP="00C93964">
            <w:pPr>
              <w:pStyle w:val="ECCTabletext"/>
              <w:jc w:val="left"/>
            </w:pPr>
          </w:p>
        </w:tc>
        <w:tc>
          <w:tcPr>
            <w:tcW w:w="1058" w:type="pct"/>
          </w:tcPr>
          <w:p w14:paraId="294F33FE" w14:textId="158F1529" w:rsidR="00190192" w:rsidRPr="009168D2" w:rsidRDefault="0008722A" w:rsidP="00C93964">
            <w:pPr>
              <w:pStyle w:val="ECCTabletext"/>
              <w:jc w:val="left"/>
            </w:pPr>
            <w:r>
              <w:t>d=</w:t>
            </w:r>
            <w:r w:rsidR="00304759" w:rsidRPr="009168D2">
              <w:t xml:space="preserve">5 km, </w:t>
            </w:r>
            <w:r>
              <w:rPr>
                <w:b/>
              </w:rPr>
              <w:t>P=</w:t>
            </w:r>
            <w:r w:rsidR="00304759" w:rsidRPr="009168D2">
              <w:rPr>
                <w:b/>
              </w:rPr>
              <w:t>98.8%</w:t>
            </w:r>
          </w:p>
        </w:tc>
        <w:tc>
          <w:tcPr>
            <w:tcW w:w="1120" w:type="pct"/>
            <w:vMerge/>
          </w:tcPr>
          <w:p w14:paraId="294F33FF" w14:textId="77777777" w:rsidR="00190192" w:rsidRPr="009168D2" w:rsidRDefault="00190192" w:rsidP="00C93964">
            <w:pPr>
              <w:pStyle w:val="ECCTabletext"/>
              <w:jc w:val="left"/>
            </w:pPr>
          </w:p>
        </w:tc>
        <w:tc>
          <w:tcPr>
            <w:tcW w:w="1111" w:type="pct"/>
          </w:tcPr>
          <w:p w14:paraId="294F3400" w14:textId="7A65A5F4" w:rsidR="00190192" w:rsidRPr="009168D2" w:rsidRDefault="0008722A" w:rsidP="00C93964">
            <w:pPr>
              <w:pStyle w:val="ECCTabletext"/>
              <w:jc w:val="left"/>
            </w:pPr>
            <w:r>
              <w:t>d=</w:t>
            </w:r>
            <w:r w:rsidR="00304759" w:rsidRPr="009168D2">
              <w:t xml:space="preserve">5 km, </w:t>
            </w:r>
            <w:r>
              <w:rPr>
                <w:b/>
              </w:rPr>
              <w:t>P=</w:t>
            </w:r>
            <w:r w:rsidR="00304759" w:rsidRPr="009168D2">
              <w:rPr>
                <w:b/>
              </w:rPr>
              <w:t>0%</w:t>
            </w:r>
          </w:p>
        </w:tc>
      </w:tr>
      <w:tr w:rsidR="00190192" w:rsidRPr="009168D2" w14:paraId="294F3407" w14:textId="77777777" w:rsidTr="00BA3D2B">
        <w:trPr>
          <w:trHeight w:val="222"/>
        </w:trPr>
        <w:tc>
          <w:tcPr>
            <w:tcW w:w="591" w:type="pct"/>
            <w:vMerge/>
          </w:tcPr>
          <w:p w14:paraId="294F3402" w14:textId="77777777" w:rsidR="00190192" w:rsidRPr="009168D2" w:rsidRDefault="00190192">
            <w:pPr>
              <w:pStyle w:val="ECCTabletext"/>
            </w:pPr>
          </w:p>
        </w:tc>
        <w:tc>
          <w:tcPr>
            <w:tcW w:w="1120" w:type="pct"/>
            <w:vMerge/>
          </w:tcPr>
          <w:p w14:paraId="294F3403" w14:textId="77777777" w:rsidR="00190192" w:rsidRPr="009168D2" w:rsidRDefault="00190192" w:rsidP="00C93964">
            <w:pPr>
              <w:pStyle w:val="ECCTabletext"/>
              <w:jc w:val="left"/>
            </w:pPr>
          </w:p>
        </w:tc>
        <w:tc>
          <w:tcPr>
            <w:tcW w:w="1058" w:type="pct"/>
          </w:tcPr>
          <w:p w14:paraId="294F3404" w14:textId="1584A05C" w:rsidR="00190192" w:rsidRPr="009168D2" w:rsidRDefault="0008722A" w:rsidP="00C93964">
            <w:pPr>
              <w:pStyle w:val="ECCTabletext"/>
              <w:jc w:val="left"/>
            </w:pPr>
            <w:r>
              <w:t>d=</w:t>
            </w:r>
            <w:r w:rsidR="00304759" w:rsidRPr="009168D2">
              <w:t xml:space="preserve">10 km, </w:t>
            </w:r>
            <w:r>
              <w:rPr>
                <w:b/>
              </w:rPr>
              <w:t>P=</w:t>
            </w:r>
            <w:r w:rsidR="00304759" w:rsidRPr="009168D2">
              <w:rPr>
                <w:b/>
              </w:rPr>
              <w:t>99.9%</w:t>
            </w:r>
          </w:p>
        </w:tc>
        <w:tc>
          <w:tcPr>
            <w:tcW w:w="1120" w:type="pct"/>
            <w:vMerge/>
          </w:tcPr>
          <w:p w14:paraId="294F3405" w14:textId="77777777" w:rsidR="00190192" w:rsidRPr="009168D2" w:rsidRDefault="00190192" w:rsidP="00C93964">
            <w:pPr>
              <w:pStyle w:val="ECCTabletext"/>
              <w:jc w:val="left"/>
            </w:pPr>
          </w:p>
        </w:tc>
        <w:tc>
          <w:tcPr>
            <w:tcW w:w="1111" w:type="pct"/>
          </w:tcPr>
          <w:p w14:paraId="294F3406" w14:textId="11DC90B4" w:rsidR="00190192" w:rsidRPr="009168D2" w:rsidRDefault="0008722A" w:rsidP="00C93964">
            <w:pPr>
              <w:pStyle w:val="ECCTabletext"/>
              <w:jc w:val="left"/>
            </w:pPr>
            <w:r>
              <w:t>d=</w:t>
            </w:r>
            <w:r w:rsidR="00304759" w:rsidRPr="009168D2">
              <w:t xml:space="preserve">10 km, </w:t>
            </w:r>
            <w:r>
              <w:rPr>
                <w:b/>
              </w:rPr>
              <w:t>P=</w:t>
            </w:r>
            <w:r w:rsidR="00304759" w:rsidRPr="009168D2">
              <w:rPr>
                <w:b/>
              </w:rPr>
              <w:t>0%</w:t>
            </w:r>
          </w:p>
        </w:tc>
      </w:tr>
      <w:tr w:rsidR="00190192" w:rsidRPr="009168D2" w14:paraId="294F3413" w14:textId="77777777" w:rsidTr="00BA3D2B">
        <w:trPr>
          <w:trHeight w:val="222"/>
        </w:trPr>
        <w:tc>
          <w:tcPr>
            <w:tcW w:w="591" w:type="pct"/>
            <w:vMerge/>
          </w:tcPr>
          <w:p w14:paraId="294F3408" w14:textId="77777777" w:rsidR="00190192" w:rsidRPr="009168D2" w:rsidRDefault="00190192">
            <w:pPr>
              <w:pStyle w:val="ECCTabletext"/>
            </w:pPr>
          </w:p>
        </w:tc>
        <w:tc>
          <w:tcPr>
            <w:tcW w:w="1120" w:type="pct"/>
            <w:vMerge w:val="restart"/>
          </w:tcPr>
          <w:p w14:paraId="294F3409" w14:textId="488804DF"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40A" w14:textId="340030F6" w:rsidR="00190192" w:rsidRPr="009168D2" w:rsidRDefault="00304759" w:rsidP="00C93964">
            <w:pPr>
              <w:pStyle w:val="ECCTabletext"/>
              <w:jc w:val="left"/>
            </w:pPr>
            <w:r w:rsidRPr="009168D2">
              <w:t>28</w:t>
            </w:r>
            <w:r w:rsidR="00BA3D2B">
              <w:t xml:space="preserve"> </w:t>
            </w:r>
            <w:r w:rsidRPr="009168D2">
              <w:t>MHz guard band</w:t>
            </w:r>
          </w:p>
          <w:p w14:paraId="294F340B" w14:textId="252FC597" w:rsidR="00190192" w:rsidRPr="009168D2" w:rsidRDefault="00304759" w:rsidP="00C93964">
            <w:pPr>
              <w:pStyle w:val="ECCTabletext"/>
              <w:jc w:val="left"/>
            </w:pPr>
            <w:r w:rsidRPr="009168D2">
              <w:t>8x8 5G antenna array</w:t>
            </w:r>
          </w:p>
          <w:p w14:paraId="294F340C" w14:textId="77777777" w:rsidR="00190192" w:rsidRPr="009168D2" w:rsidRDefault="00304759" w:rsidP="00C93964">
            <w:pPr>
              <w:pStyle w:val="ECCTabletext"/>
              <w:jc w:val="left"/>
            </w:pPr>
            <w:r w:rsidRPr="009168D2">
              <w:t>FS h=15 m</w:t>
            </w:r>
          </w:p>
        </w:tc>
        <w:tc>
          <w:tcPr>
            <w:tcW w:w="1058" w:type="pct"/>
          </w:tcPr>
          <w:p w14:paraId="294F340D" w14:textId="29ECF331" w:rsidR="00190192" w:rsidRPr="009168D2" w:rsidRDefault="0008722A" w:rsidP="00C93964">
            <w:pPr>
              <w:pStyle w:val="ECCTabletext"/>
              <w:jc w:val="left"/>
            </w:pPr>
            <w:r>
              <w:t>d=</w:t>
            </w:r>
            <w:r w:rsidR="00304759" w:rsidRPr="009168D2">
              <w:t xml:space="preserve">0.3 km, </w:t>
            </w:r>
            <w:r>
              <w:rPr>
                <w:b/>
              </w:rPr>
              <w:t>P=</w:t>
            </w:r>
            <w:r w:rsidR="00304759" w:rsidRPr="009168D2">
              <w:rPr>
                <w:b/>
              </w:rPr>
              <w:t>60%</w:t>
            </w:r>
          </w:p>
        </w:tc>
        <w:tc>
          <w:tcPr>
            <w:tcW w:w="1120" w:type="pct"/>
            <w:vMerge w:val="restart"/>
          </w:tcPr>
          <w:p w14:paraId="294F340E" w14:textId="34BBFEE2" w:rsidR="00190192" w:rsidRPr="009168D2" w:rsidRDefault="00304759" w:rsidP="00C93964">
            <w:pPr>
              <w:spacing w:before="0"/>
              <w:jc w:val="left"/>
            </w:pPr>
            <w:r w:rsidRPr="009168D2">
              <w:t xml:space="preserve">Adjacent channel, Azimuth angle 0°, 5G BS </w:t>
            </w:r>
            <w:r w:rsidRPr="009168D2">
              <w:sym w:font="Wingdings" w:char="F0E0"/>
            </w:r>
            <w:r w:rsidRPr="009168D2">
              <w:t xml:space="preserve"> FS </w:t>
            </w:r>
          </w:p>
          <w:p w14:paraId="294F340F" w14:textId="79298906" w:rsidR="00190192" w:rsidRPr="0085750D" w:rsidRDefault="00304759" w:rsidP="00C93964">
            <w:pPr>
              <w:spacing w:before="0"/>
              <w:jc w:val="left"/>
            </w:pPr>
            <w:r w:rsidRPr="001F42BC">
              <w:t>28</w:t>
            </w:r>
            <w:r w:rsidR="00BA3D2B">
              <w:t xml:space="preserve"> </w:t>
            </w:r>
            <w:r w:rsidRPr="001F42BC">
              <w:t>MHz guard band</w:t>
            </w:r>
          </w:p>
          <w:p w14:paraId="294F3410" w14:textId="2B2DF374" w:rsidR="00190192" w:rsidRPr="00217CCA" w:rsidRDefault="00304759" w:rsidP="00C93964">
            <w:pPr>
              <w:spacing w:before="0"/>
              <w:jc w:val="left"/>
            </w:pPr>
            <w:r w:rsidRPr="00217CCA">
              <w:t>8x8 5G antenna array</w:t>
            </w:r>
          </w:p>
          <w:p w14:paraId="294F3411" w14:textId="77777777" w:rsidR="00190192" w:rsidRPr="00B04C14" w:rsidRDefault="00304759" w:rsidP="00C93964">
            <w:pPr>
              <w:spacing w:before="0"/>
              <w:jc w:val="left"/>
            </w:pPr>
            <w:r w:rsidRPr="00217CCA">
              <w:t>FS h=15 m</w:t>
            </w:r>
          </w:p>
        </w:tc>
        <w:tc>
          <w:tcPr>
            <w:tcW w:w="1111" w:type="pct"/>
          </w:tcPr>
          <w:p w14:paraId="294F3412" w14:textId="14DD43AA" w:rsidR="00190192" w:rsidRPr="009168D2" w:rsidRDefault="0008722A" w:rsidP="00C93964">
            <w:pPr>
              <w:spacing w:before="0"/>
              <w:jc w:val="left"/>
            </w:pPr>
            <w:r>
              <w:t>d=</w:t>
            </w:r>
            <w:r w:rsidR="00304759" w:rsidRPr="009168D2">
              <w:t xml:space="preserve">0.3 km, </w:t>
            </w:r>
            <w:r>
              <w:rPr>
                <w:b/>
              </w:rPr>
              <w:t>P=</w:t>
            </w:r>
            <w:r w:rsidR="00304759" w:rsidRPr="009168D2">
              <w:rPr>
                <w:b/>
              </w:rPr>
              <w:t>0%</w:t>
            </w:r>
          </w:p>
        </w:tc>
      </w:tr>
      <w:tr w:rsidR="00190192" w:rsidRPr="009168D2" w14:paraId="294F3419" w14:textId="77777777" w:rsidTr="00BA3D2B">
        <w:trPr>
          <w:trHeight w:val="222"/>
        </w:trPr>
        <w:tc>
          <w:tcPr>
            <w:tcW w:w="591" w:type="pct"/>
            <w:vMerge/>
          </w:tcPr>
          <w:p w14:paraId="294F3414" w14:textId="77777777" w:rsidR="00190192" w:rsidRPr="009168D2" w:rsidRDefault="00190192">
            <w:pPr>
              <w:pStyle w:val="ECCTabletext"/>
            </w:pPr>
          </w:p>
        </w:tc>
        <w:tc>
          <w:tcPr>
            <w:tcW w:w="1120" w:type="pct"/>
            <w:vMerge/>
          </w:tcPr>
          <w:p w14:paraId="294F3415" w14:textId="77777777" w:rsidR="00190192" w:rsidRPr="009168D2" w:rsidRDefault="00190192" w:rsidP="00C93964">
            <w:pPr>
              <w:pStyle w:val="ECCTabletext"/>
              <w:jc w:val="left"/>
            </w:pPr>
          </w:p>
        </w:tc>
        <w:tc>
          <w:tcPr>
            <w:tcW w:w="1058" w:type="pct"/>
          </w:tcPr>
          <w:p w14:paraId="294F3416" w14:textId="5B34C195" w:rsidR="00190192" w:rsidRPr="009168D2" w:rsidRDefault="0008722A" w:rsidP="00C93964">
            <w:pPr>
              <w:pStyle w:val="ECCTabletext"/>
              <w:jc w:val="left"/>
            </w:pPr>
            <w:r>
              <w:t>d=</w:t>
            </w:r>
            <w:r w:rsidR="00304759" w:rsidRPr="009168D2">
              <w:t xml:space="preserve">1 km, </w:t>
            </w:r>
            <w:r>
              <w:rPr>
                <w:b/>
              </w:rPr>
              <w:t>P=</w:t>
            </w:r>
            <w:r w:rsidR="00304759" w:rsidRPr="009168D2">
              <w:rPr>
                <w:b/>
              </w:rPr>
              <w:t>100%</w:t>
            </w:r>
          </w:p>
        </w:tc>
        <w:tc>
          <w:tcPr>
            <w:tcW w:w="1120" w:type="pct"/>
            <w:vMerge/>
          </w:tcPr>
          <w:p w14:paraId="294F3417" w14:textId="77777777" w:rsidR="00190192" w:rsidRPr="009168D2" w:rsidRDefault="00190192" w:rsidP="00C93964">
            <w:pPr>
              <w:spacing w:before="0"/>
              <w:jc w:val="left"/>
            </w:pPr>
          </w:p>
        </w:tc>
        <w:tc>
          <w:tcPr>
            <w:tcW w:w="1111" w:type="pct"/>
          </w:tcPr>
          <w:p w14:paraId="294F3418" w14:textId="415B720E" w:rsidR="00190192" w:rsidRPr="009168D2" w:rsidRDefault="0008722A" w:rsidP="00C93964">
            <w:pPr>
              <w:spacing w:before="0"/>
              <w:jc w:val="left"/>
            </w:pPr>
            <w:r>
              <w:t>d=</w:t>
            </w:r>
            <w:r w:rsidR="00304759" w:rsidRPr="009168D2">
              <w:t xml:space="preserve">1 km, </w:t>
            </w:r>
            <w:r>
              <w:rPr>
                <w:b/>
              </w:rPr>
              <w:t>P=</w:t>
            </w:r>
            <w:r w:rsidR="00304759" w:rsidRPr="009168D2">
              <w:rPr>
                <w:b/>
              </w:rPr>
              <w:t>0%</w:t>
            </w:r>
          </w:p>
        </w:tc>
      </w:tr>
      <w:tr w:rsidR="00190192" w:rsidRPr="009168D2" w14:paraId="294F341F" w14:textId="77777777" w:rsidTr="00BA3D2B">
        <w:trPr>
          <w:trHeight w:val="222"/>
        </w:trPr>
        <w:tc>
          <w:tcPr>
            <w:tcW w:w="591" w:type="pct"/>
            <w:vMerge/>
          </w:tcPr>
          <w:p w14:paraId="294F341A" w14:textId="77777777" w:rsidR="00190192" w:rsidRPr="009168D2" w:rsidRDefault="00190192">
            <w:pPr>
              <w:pStyle w:val="ECCTabletext"/>
            </w:pPr>
          </w:p>
        </w:tc>
        <w:tc>
          <w:tcPr>
            <w:tcW w:w="1120" w:type="pct"/>
            <w:vMerge/>
          </w:tcPr>
          <w:p w14:paraId="294F341B" w14:textId="77777777" w:rsidR="00190192" w:rsidRPr="009168D2" w:rsidRDefault="00190192" w:rsidP="00C93964">
            <w:pPr>
              <w:pStyle w:val="ECCTabletext"/>
              <w:jc w:val="left"/>
            </w:pPr>
          </w:p>
        </w:tc>
        <w:tc>
          <w:tcPr>
            <w:tcW w:w="1058" w:type="pct"/>
          </w:tcPr>
          <w:p w14:paraId="294F341C" w14:textId="07A956FC" w:rsidR="00190192" w:rsidRPr="009168D2" w:rsidRDefault="0008722A" w:rsidP="00C93964">
            <w:pPr>
              <w:pStyle w:val="ECCTabletext"/>
              <w:jc w:val="left"/>
            </w:pPr>
            <w:r>
              <w:t>d=</w:t>
            </w:r>
            <w:r w:rsidR="00304759" w:rsidRPr="009168D2">
              <w:t xml:space="preserve">5 km, </w:t>
            </w:r>
            <w:r>
              <w:rPr>
                <w:b/>
              </w:rPr>
              <w:t>P=</w:t>
            </w:r>
            <w:r w:rsidR="00304759" w:rsidRPr="009168D2">
              <w:rPr>
                <w:b/>
              </w:rPr>
              <w:t>100%</w:t>
            </w:r>
          </w:p>
        </w:tc>
        <w:tc>
          <w:tcPr>
            <w:tcW w:w="1120" w:type="pct"/>
            <w:vMerge/>
          </w:tcPr>
          <w:p w14:paraId="294F341D" w14:textId="77777777" w:rsidR="00190192" w:rsidRPr="009168D2" w:rsidRDefault="00190192" w:rsidP="00C93964">
            <w:pPr>
              <w:spacing w:before="0"/>
              <w:jc w:val="left"/>
            </w:pPr>
          </w:p>
        </w:tc>
        <w:tc>
          <w:tcPr>
            <w:tcW w:w="1111" w:type="pct"/>
          </w:tcPr>
          <w:p w14:paraId="294F341E" w14:textId="2A3AD2FA" w:rsidR="00190192" w:rsidRPr="009168D2" w:rsidRDefault="0008722A" w:rsidP="00C93964">
            <w:pPr>
              <w:spacing w:before="0"/>
              <w:jc w:val="left"/>
            </w:pPr>
            <w:r>
              <w:t>d=</w:t>
            </w:r>
            <w:r w:rsidR="00304759" w:rsidRPr="009168D2">
              <w:t xml:space="preserve">5 km, </w:t>
            </w:r>
            <w:r>
              <w:rPr>
                <w:b/>
              </w:rPr>
              <w:t>P=</w:t>
            </w:r>
            <w:r w:rsidR="00304759" w:rsidRPr="009168D2">
              <w:rPr>
                <w:b/>
              </w:rPr>
              <w:t>0%</w:t>
            </w:r>
          </w:p>
        </w:tc>
      </w:tr>
      <w:tr w:rsidR="00190192" w:rsidRPr="009168D2" w14:paraId="294F3425" w14:textId="77777777" w:rsidTr="00BA3D2B">
        <w:trPr>
          <w:trHeight w:val="222"/>
        </w:trPr>
        <w:tc>
          <w:tcPr>
            <w:tcW w:w="591" w:type="pct"/>
            <w:vMerge/>
          </w:tcPr>
          <w:p w14:paraId="294F3420" w14:textId="77777777" w:rsidR="00190192" w:rsidRPr="009168D2" w:rsidRDefault="00190192">
            <w:pPr>
              <w:pStyle w:val="ECCTabletext"/>
            </w:pPr>
          </w:p>
        </w:tc>
        <w:tc>
          <w:tcPr>
            <w:tcW w:w="1120" w:type="pct"/>
            <w:vMerge/>
          </w:tcPr>
          <w:p w14:paraId="294F3421" w14:textId="77777777" w:rsidR="00190192" w:rsidRPr="009168D2" w:rsidRDefault="00190192" w:rsidP="00C93964">
            <w:pPr>
              <w:pStyle w:val="ECCTabletext"/>
              <w:jc w:val="left"/>
            </w:pPr>
          </w:p>
        </w:tc>
        <w:tc>
          <w:tcPr>
            <w:tcW w:w="1058" w:type="pct"/>
          </w:tcPr>
          <w:p w14:paraId="294F3422" w14:textId="77777777" w:rsidR="00190192" w:rsidRPr="009168D2" w:rsidRDefault="00190192" w:rsidP="00C93964">
            <w:pPr>
              <w:pStyle w:val="ECCTabletext"/>
              <w:jc w:val="left"/>
            </w:pPr>
          </w:p>
        </w:tc>
        <w:tc>
          <w:tcPr>
            <w:tcW w:w="1120" w:type="pct"/>
            <w:vMerge/>
          </w:tcPr>
          <w:p w14:paraId="294F3423" w14:textId="77777777" w:rsidR="00190192" w:rsidRPr="009168D2" w:rsidRDefault="00190192" w:rsidP="00C93964">
            <w:pPr>
              <w:spacing w:before="0"/>
              <w:jc w:val="left"/>
            </w:pPr>
          </w:p>
        </w:tc>
        <w:tc>
          <w:tcPr>
            <w:tcW w:w="1111" w:type="pct"/>
          </w:tcPr>
          <w:p w14:paraId="294F3424" w14:textId="35BA2BC2" w:rsidR="00190192" w:rsidRPr="009168D2" w:rsidRDefault="0008722A" w:rsidP="00C93964">
            <w:pPr>
              <w:spacing w:before="0"/>
              <w:jc w:val="left"/>
            </w:pPr>
            <w:r>
              <w:t>d=</w:t>
            </w:r>
            <w:r w:rsidR="00304759" w:rsidRPr="009168D2">
              <w:t xml:space="preserve">10 km, </w:t>
            </w:r>
            <w:r>
              <w:rPr>
                <w:b/>
              </w:rPr>
              <w:t>P=</w:t>
            </w:r>
            <w:r w:rsidR="00304759" w:rsidRPr="009168D2">
              <w:rPr>
                <w:b/>
              </w:rPr>
              <w:t>0%</w:t>
            </w:r>
          </w:p>
        </w:tc>
      </w:tr>
      <w:tr w:rsidR="00190192" w:rsidRPr="009168D2" w14:paraId="294F3431" w14:textId="77777777" w:rsidTr="00BA3D2B">
        <w:trPr>
          <w:trHeight w:val="222"/>
        </w:trPr>
        <w:tc>
          <w:tcPr>
            <w:tcW w:w="591" w:type="pct"/>
            <w:vMerge/>
          </w:tcPr>
          <w:p w14:paraId="294F3426" w14:textId="77777777" w:rsidR="00190192" w:rsidRPr="009168D2" w:rsidRDefault="00190192">
            <w:pPr>
              <w:pStyle w:val="ECCTabletext"/>
            </w:pPr>
          </w:p>
        </w:tc>
        <w:tc>
          <w:tcPr>
            <w:tcW w:w="1120" w:type="pct"/>
            <w:vMerge w:val="restart"/>
          </w:tcPr>
          <w:p w14:paraId="294F3427" w14:textId="1CE16A55"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428" w14:textId="06631CDF" w:rsidR="00190192" w:rsidRPr="009168D2" w:rsidRDefault="00304759" w:rsidP="00C93964">
            <w:pPr>
              <w:pStyle w:val="ECCTabletext"/>
              <w:jc w:val="left"/>
            </w:pPr>
            <w:r w:rsidRPr="009168D2">
              <w:t>28</w:t>
            </w:r>
            <w:r w:rsidR="00BA3D2B">
              <w:t xml:space="preserve"> </w:t>
            </w:r>
            <w:r w:rsidRPr="009168D2">
              <w:t>MHz guard band</w:t>
            </w:r>
          </w:p>
          <w:p w14:paraId="294F3429" w14:textId="0EB8F368" w:rsidR="00190192" w:rsidRPr="009168D2" w:rsidRDefault="00304759" w:rsidP="00C93964">
            <w:pPr>
              <w:pStyle w:val="ECCTabletext"/>
              <w:jc w:val="left"/>
            </w:pPr>
            <w:r w:rsidRPr="009168D2">
              <w:t>8x8 5G antenna array</w:t>
            </w:r>
          </w:p>
          <w:p w14:paraId="294F342A" w14:textId="77777777" w:rsidR="00190192" w:rsidRPr="009168D2" w:rsidRDefault="00304759" w:rsidP="00C93964">
            <w:pPr>
              <w:pStyle w:val="ECCTabletext"/>
              <w:jc w:val="left"/>
            </w:pPr>
            <w:r w:rsidRPr="009168D2">
              <w:t>FS h=30 m</w:t>
            </w:r>
          </w:p>
        </w:tc>
        <w:tc>
          <w:tcPr>
            <w:tcW w:w="1058" w:type="pct"/>
          </w:tcPr>
          <w:p w14:paraId="294F342B" w14:textId="69492875" w:rsidR="00190192" w:rsidRPr="009168D2" w:rsidRDefault="0008722A" w:rsidP="00C93964">
            <w:pPr>
              <w:pStyle w:val="ECCTabletext"/>
              <w:jc w:val="left"/>
            </w:pPr>
            <w:r>
              <w:t>d=</w:t>
            </w:r>
            <w:r w:rsidR="00304759" w:rsidRPr="009168D2">
              <w:t xml:space="preserve">0.3 km, </w:t>
            </w:r>
            <w:r>
              <w:rPr>
                <w:b/>
              </w:rPr>
              <w:t>P=</w:t>
            </w:r>
            <w:r w:rsidR="00304759" w:rsidRPr="009168D2">
              <w:rPr>
                <w:b/>
              </w:rPr>
              <w:t>96.2%</w:t>
            </w:r>
          </w:p>
        </w:tc>
        <w:tc>
          <w:tcPr>
            <w:tcW w:w="1120" w:type="pct"/>
            <w:vMerge w:val="restart"/>
          </w:tcPr>
          <w:p w14:paraId="294F342C" w14:textId="685E9CEB"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42D" w14:textId="7718455A" w:rsidR="00190192" w:rsidRPr="009168D2" w:rsidRDefault="00304759" w:rsidP="00C93964">
            <w:pPr>
              <w:pStyle w:val="ECCTabletext"/>
              <w:jc w:val="left"/>
            </w:pPr>
            <w:r w:rsidRPr="009168D2">
              <w:t>28</w:t>
            </w:r>
            <w:r w:rsidR="00BA3D2B">
              <w:t xml:space="preserve"> </w:t>
            </w:r>
            <w:r w:rsidRPr="009168D2">
              <w:t>MHz guard band</w:t>
            </w:r>
          </w:p>
          <w:p w14:paraId="294F342E" w14:textId="10B6CFCC" w:rsidR="00190192" w:rsidRPr="009168D2" w:rsidRDefault="00304759" w:rsidP="00C93964">
            <w:pPr>
              <w:pStyle w:val="ECCTabletext"/>
              <w:jc w:val="left"/>
            </w:pPr>
            <w:r w:rsidRPr="009168D2">
              <w:t>8x8 5G antenna array</w:t>
            </w:r>
          </w:p>
          <w:p w14:paraId="294F342F" w14:textId="77777777" w:rsidR="00190192" w:rsidRPr="009168D2" w:rsidRDefault="00304759" w:rsidP="00C93964">
            <w:pPr>
              <w:pStyle w:val="ECCTabletext"/>
              <w:jc w:val="left"/>
            </w:pPr>
            <w:r w:rsidRPr="009168D2">
              <w:t>FS h=30 m</w:t>
            </w:r>
          </w:p>
        </w:tc>
        <w:tc>
          <w:tcPr>
            <w:tcW w:w="1111" w:type="pct"/>
          </w:tcPr>
          <w:p w14:paraId="294F3430" w14:textId="77777777" w:rsidR="00190192" w:rsidRPr="009168D2" w:rsidRDefault="00190192" w:rsidP="00C93964">
            <w:pPr>
              <w:pStyle w:val="ECCTabletext"/>
              <w:jc w:val="left"/>
            </w:pPr>
          </w:p>
        </w:tc>
      </w:tr>
      <w:tr w:rsidR="00190192" w:rsidRPr="009168D2" w14:paraId="294F3437" w14:textId="77777777" w:rsidTr="00BA3D2B">
        <w:trPr>
          <w:trHeight w:val="222"/>
        </w:trPr>
        <w:tc>
          <w:tcPr>
            <w:tcW w:w="591" w:type="pct"/>
            <w:vMerge/>
          </w:tcPr>
          <w:p w14:paraId="294F3432" w14:textId="77777777" w:rsidR="00190192" w:rsidRPr="009168D2" w:rsidRDefault="00190192">
            <w:pPr>
              <w:pStyle w:val="ECCTabletext"/>
            </w:pPr>
          </w:p>
        </w:tc>
        <w:tc>
          <w:tcPr>
            <w:tcW w:w="1120" w:type="pct"/>
            <w:vMerge/>
          </w:tcPr>
          <w:p w14:paraId="294F3433" w14:textId="77777777" w:rsidR="00190192" w:rsidRPr="009168D2" w:rsidRDefault="00190192" w:rsidP="00C93964">
            <w:pPr>
              <w:pStyle w:val="ECCTabletext"/>
              <w:jc w:val="left"/>
            </w:pPr>
          </w:p>
        </w:tc>
        <w:tc>
          <w:tcPr>
            <w:tcW w:w="1058" w:type="pct"/>
          </w:tcPr>
          <w:p w14:paraId="294F3434" w14:textId="7E7F6E6D" w:rsidR="00190192" w:rsidRPr="009168D2" w:rsidRDefault="0008722A" w:rsidP="00C93964">
            <w:pPr>
              <w:pStyle w:val="ECCTabletext"/>
              <w:jc w:val="left"/>
            </w:pPr>
            <w:r>
              <w:t>d=</w:t>
            </w:r>
            <w:r w:rsidR="00304759" w:rsidRPr="009168D2">
              <w:t xml:space="preserve">1 km, </w:t>
            </w:r>
            <w:r>
              <w:rPr>
                <w:b/>
              </w:rPr>
              <w:t>P=</w:t>
            </w:r>
            <w:r w:rsidR="00304759" w:rsidRPr="009168D2">
              <w:rPr>
                <w:b/>
              </w:rPr>
              <w:t>98.5%</w:t>
            </w:r>
          </w:p>
        </w:tc>
        <w:tc>
          <w:tcPr>
            <w:tcW w:w="1120" w:type="pct"/>
            <w:vMerge/>
          </w:tcPr>
          <w:p w14:paraId="294F3435" w14:textId="77777777" w:rsidR="00190192" w:rsidRPr="009168D2" w:rsidRDefault="00190192" w:rsidP="00C93964">
            <w:pPr>
              <w:pStyle w:val="ECCTabletext"/>
              <w:jc w:val="left"/>
            </w:pPr>
          </w:p>
        </w:tc>
        <w:tc>
          <w:tcPr>
            <w:tcW w:w="1111" w:type="pct"/>
          </w:tcPr>
          <w:p w14:paraId="294F3436" w14:textId="49D6F0A6" w:rsidR="00190192" w:rsidRPr="009168D2" w:rsidRDefault="0008722A" w:rsidP="00C93964">
            <w:pPr>
              <w:pStyle w:val="ECCTabletext"/>
              <w:jc w:val="left"/>
            </w:pPr>
            <w:r>
              <w:t>d=</w:t>
            </w:r>
            <w:r w:rsidR="00304759" w:rsidRPr="009168D2">
              <w:t xml:space="preserve">1 Km, </w:t>
            </w:r>
            <w:r>
              <w:rPr>
                <w:b/>
              </w:rPr>
              <w:t>P=</w:t>
            </w:r>
            <w:r w:rsidR="00304759" w:rsidRPr="009168D2">
              <w:rPr>
                <w:b/>
              </w:rPr>
              <w:t>0%</w:t>
            </w:r>
          </w:p>
        </w:tc>
      </w:tr>
      <w:tr w:rsidR="00190192" w:rsidRPr="009168D2" w14:paraId="294F343D" w14:textId="77777777" w:rsidTr="00BA3D2B">
        <w:trPr>
          <w:trHeight w:val="222"/>
        </w:trPr>
        <w:tc>
          <w:tcPr>
            <w:tcW w:w="591" w:type="pct"/>
            <w:vMerge/>
          </w:tcPr>
          <w:p w14:paraId="294F3438" w14:textId="77777777" w:rsidR="00190192" w:rsidRPr="009168D2" w:rsidRDefault="00190192">
            <w:pPr>
              <w:pStyle w:val="ECCTabletext"/>
            </w:pPr>
          </w:p>
        </w:tc>
        <w:tc>
          <w:tcPr>
            <w:tcW w:w="1120" w:type="pct"/>
            <w:vMerge/>
          </w:tcPr>
          <w:p w14:paraId="294F3439" w14:textId="77777777" w:rsidR="00190192" w:rsidRPr="009168D2" w:rsidRDefault="00190192" w:rsidP="00C93964">
            <w:pPr>
              <w:pStyle w:val="ECCTabletext"/>
              <w:jc w:val="left"/>
            </w:pPr>
          </w:p>
        </w:tc>
        <w:tc>
          <w:tcPr>
            <w:tcW w:w="1058" w:type="pct"/>
          </w:tcPr>
          <w:p w14:paraId="294F343A" w14:textId="48F6AEE4" w:rsidR="00190192" w:rsidRPr="009168D2" w:rsidRDefault="0008722A" w:rsidP="00C93964">
            <w:pPr>
              <w:pStyle w:val="ECCTabletext"/>
              <w:jc w:val="left"/>
            </w:pPr>
            <w:r>
              <w:t>d=</w:t>
            </w:r>
            <w:r w:rsidR="00304759" w:rsidRPr="009168D2">
              <w:t xml:space="preserve">5 km, </w:t>
            </w:r>
            <w:r>
              <w:rPr>
                <w:b/>
              </w:rPr>
              <w:t>P=</w:t>
            </w:r>
            <w:r w:rsidR="00304759" w:rsidRPr="009168D2">
              <w:rPr>
                <w:b/>
              </w:rPr>
              <w:t>100%</w:t>
            </w:r>
          </w:p>
        </w:tc>
        <w:tc>
          <w:tcPr>
            <w:tcW w:w="1120" w:type="pct"/>
            <w:vMerge/>
          </w:tcPr>
          <w:p w14:paraId="294F343B" w14:textId="77777777" w:rsidR="00190192" w:rsidRPr="009168D2" w:rsidRDefault="00190192" w:rsidP="00C93964">
            <w:pPr>
              <w:pStyle w:val="ECCTabletext"/>
              <w:jc w:val="left"/>
            </w:pPr>
          </w:p>
        </w:tc>
        <w:tc>
          <w:tcPr>
            <w:tcW w:w="1111" w:type="pct"/>
          </w:tcPr>
          <w:p w14:paraId="294F343C" w14:textId="30817D96" w:rsidR="00190192" w:rsidRPr="009168D2" w:rsidRDefault="0008722A" w:rsidP="00C93964">
            <w:pPr>
              <w:pStyle w:val="ECCTabletext"/>
              <w:jc w:val="left"/>
            </w:pPr>
            <w:r>
              <w:t>d=</w:t>
            </w:r>
            <w:r w:rsidR="00304759" w:rsidRPr="009168D2">
              <w:t xml:space="preserve">5 km, </w:t>
            </w:r>
            <w:r>
              <w:rPr>
                <w:b/>
              </w:rPr>
              <w:t>P=</w:t>
            </w:r>
            <w:r w:rsidR="00304759" w:rsidRPr="009168D2">
              <w:rPr>
                <w:b/>
              </w:rPr>
              <w:t>0%</w:t>
            </w:r>
          </w:p>
        </w:tc>
      </w:tr>
      <w:tr w:rsidR="00190192" w:rsidRPr="009168D2" w14:paraId="294F3443" w14:textId="77777777" w:rsidTr="00BA3D2B">
        <w:trPr>
          <w:trHeight w:val="222"/>
        </w:trPr>
        <w:tc>
          <w:tcPr>
            <w:tcW w:w="591" w:type="pct"/>
            <w:vMerge/>
          </w:tcPr>
          <w:p w14:paraId="294F343E" w14:textId="77777777" w:rsidR="00190192" w:rsidRPr="009168D2" w:rsidRDefault="00190192">
            <w:pPr>
              <w:pStyle w:val="ECCTabletext"/>
            </w:pPr>
          </w:p>
        </w:tc>
        <w:tc>
          <w:tcPr>
            <w:tcW w:w="1120" w:type="pct"/>
            <w:vMerge/>
          </w:tcPr>
          <w:p w14:paraId="294F343F" w14:textId="77777777" w:rsidR="00190192" w:rsidRPr="009168D2" w:rsidRDefault="00190192" w:rsidP="00C93964">
            <w:pPr>
              <w:pStyle w:val="ECCTabletext"/>
              <w:jc w:val="left"/>
            </w:pPr>
          </w:p>
        </w:tc>
        <w:tc>
          <w:tcPr>
            <w:tcW w:w="1058" w:type="pct"/>
          </w:tcPr>
          <w:p w14:paraId="294F3440" w14:textId="266402AD" w:rsidR="00190192" w:rsidRPr="009168D2" w:rsidRDefault="0008722A" w:rsidP="00C93964">
            <w:pPr>
              <w:pStyle w:val="ECCTabletext"/>
              <w:jc w:val="left"/>
            </w:pPr>
            <w:r>
              <w:t>d=</w:t>
            </w:r>
            <w:r w:rsidR="00304759" w:rsidRPr="009168D2">
              <w:t xml:space="preserve">10 km, </w:t>
            </w:r>
            <w:r>
              <w:rPr>
                <w:b/>
              </w:rPr>
              <w:t>P=</w:t>
            </w:r>
            <w:r w:rsidR="00304759" w:rsidRPr="009168D2">
              <w:rPr>
                <w:b/>
              </w:rPr>
              <w:t>100%</w:t>
            </w:r>
          </w:p>
        </w:tc>
        <w:tc>
          <w:tcPr>
            <w:tcW w:w="1120" w:type="pct"/>
            <w:vMerge/>
          </w:tcPr>
          <w:p w14:paraId="294F3441" w14:textId="77777777" w:rsidR="00190192" w:rsidRPr="009168D2" w:rsidRDefault="00190192" w:rsidP="00C93964">
            <w:pPr>
              <w:pStyle w:val="ECCTabletext"/>
              <w:jc w:val="left"/>
            </w:pPr>
          </w:p>
        </w:tc>
        <w:tc>
          <w:tcPr>
            <w:tcW w:w="1111" w:type="pct"/>
          </w:tcPr>
          <w:p w14:paraId="294F3442" w14:textId="2D2E64D3" w:rsidR="00190192" w:rsidRPr="009168D2" w:rsidRDefault="0008722A" w:rsidP="00C93964">
            <w:pPr>
              <w:pStyle w:val="ECCTabletext"/>
              <w:jc w:val="left"/>
            </w:pPr>
            <w:r>
              <w:t>d=</w:t>
            </w:r>
            <w:r w:rsidR="00304759" w:rsidRPr="009168D2">
              <w:t xml:space="preserve">10 km, </w:t>
            </w:r>
            <w:r>
              <w:rPr>
                <w:b/>
              </w:rPr>
              <w:t>P=</w:t>
            </w:r>
            <w:r w:rsidR="00304759" w:rsidRPr="009168D2">
              <w:rPr>
                <w:b/>
              </w:rPr>
              <w:t>0%</w:t>
            </w:r>
          </w:p>
        </w:tc>
      </w:tr>
      <w:tr w:rsidR="00190192" w:rsidRPr="009168D2" w14:paraId="294F344F" w14:textId="77777777" w:rsidTr="00BA3D2B">
        <w:trPr>
          <w:trHeight w:val="222"/>
        </w:trPr>
        <w:tc>
          <w:tcPr>
            <w:tcW w:w="591" w:type="pct"/>
            <w:vMerge/>
          </w:tcPr>
          <w:p w14:paraId="294F3444" w14:textId="77777777" w:rsidR="00190192" w:rsidRPr="009168D2" w:rsidRDefault="00190192">
            <w:pPr>
              <w:pStyle w:val="ECCTabletext"/>
            </w:pPr>
          </w:p>
        </w:tc>
        <w:tc>
          <w:tcPr>
            <w:tcW w:w="1120" w:type="pct"/>
            <w:vMerge w:val="restart"/>
          </w:tcPr>
          <w:p w14:paraId="294F3445" w14:textId="504E7237"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446" w14:textId="23573FC6" w:rsidR="00190192" w:rsidRPr="009168D2" w:rsidRDefault="00304759" w:rsidP="00C93964">
            <w:pPr>
              <w:pStyle w:val="ECCTabletext"/>
              <w:jc w:val="left"/>
            </w:pPr>
            <w:r w:rsidRPr="009168D2">
              <w:t>56</w:t>
            </w:r>
            <w:r w:rsidR="00BA3D2B">
              <w:t xml:space="preserve"> </w:t>
            </w:r>
            <w:r w:rsidRPr="009168D2">
              <w:t>MHz guard band</w:t>
            </w:r>
          </w:p>
          <w:p w14:paraId="294F3447" w14:textId="6C808F28" w:rsidR="00190192" w:rsidRPr="009168D2" w:rsidRDefault="00304759" w:rsidP="00C93964">
            <w:pPr>
              <w:pStyle w:val="ECCTabletext"/>
              <w:jc w:val="left"/>
            </w:pPr>
            <w:r w:rsidRPr="009168D2">
              <w:t>8x8 5G antenna array</w:t>
            </w:r>
          </w:p>
          <w:p w14:paraId="294F3448" w14:textId="77777777" w:rsidR="00190192" w:rsidRPr="009168D2" w:rsidRDefault="00304759" w:rsidP="00C93964">
            <w:pPr>
              <w:pStyle w:val="ECCTabletext"/>
              <w:jc w:val="left"/>
            </w:pPr>
            <w:r w:rsidRPr="009168D2">
              <w:t>FS h=60 m</w:t>
            </w:r>
          </w:p>
        </w:tc>
        <w:tc>
          <w:tcPr>
            <w:tcW w:w="1058" w:type="pct"/>
          </w:tcPr>
          <w:p w14:paraId="294F3449" w14:textId="77777777" w:rsidR="00190192" w:rsidRPr="009168D2" w:rsidRDefault="00190192" w:rsidP="00C93964">
            <w:pPr>
              <w:pStyle w:val="ECCTabletext"/>
              <w:jc w:val="left"/>
            </w:pPr>
          </w:p>
        </w:tc>
        <w:tc>
          <w:tcPr>
            <w:tcW w:w="1120" w:type="pct"/>
            <w:vMerge w:val="restart"/>
          </w:tcPr>
          <w:p w14:paraId="294F344A" w14:textId="1B00CFF2"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44B" w14:textId="724A2BA7" w:rsidR="00190192" w:rsidRPr="009168D2" w:rsidRDefault="00304759" w:rsidP="00C93964">
            <w:pPr>
              <w:pStyle w:val="ECCTabletext"/>
              <w:jc w:val="left"/>
            </w:pPr>
            <w:r w:rsidRPr="009168D2">
              <w:t>56</w:t>
            </w:r>
            <w:r w:rsidR="00BA3D2B">
              <w:t xml:space="preserve"> </w:t>
            </w:r>
            <w:r w:rsidRPr="009168D2">
              <w:t>MHz guard band</w:t>
            </w:r>
          </w:p>
          <w:p w14:paraId="294F344C" w14:textId="0936254C" w:rsidR="00190192" w:rsidRPr="009168D2" w:rsidRDefault="00304759" w:rsidP="00C93964">
            <w:pPr>
              <w:pStyle w:val="ECCTabletext"/>
              <w:jc w:val="left"/>
            </w:pPr>
            <w:r w:rsidRPr="009168D2">
              <w:t>8x8 5G antenna array</w:t>
            </w:r>
          </w:p>
          <w:p w14:paraId="294F344D" w14:textId="77777777" w:rsidR="00190192" w:rsidRPr="009168D2" w:rsidRDefault="00304759" w:rsidP="00C93964">
            <w:pPr>
              <w:pStyle w:val="ECCTabletext"/>
              <w:jc w:val="left"/>
            </w:pPr>
            <w:r w:rsidRPr="009168D2">
              <w:t>FS h=60 m</w:t>
            </w:r>
          </w:p>
        </w:tc>
        <w:tc>
          <w:tcPr>
            <w:tcW w:w="1111" w:type="pct"/>
          </w:tcPr>
          <w:p w14:paraId="294F344E" w14:textId="77777777" w:rsidR="00190192" w:rsidRPr="009168D2" w:rsidRDefault="00190192" w:rsidP="00C93964">
            <w:pPr>
              <w:pStyle w:val="ECCTabletext"/>
              <w:jc w:val="left"/>
            </w:pPr>
          </w:p>
        </w:tc>
      </w:tr>
      <w:tr w:rsidR="00190192" w:rsidRPr="009168D2" w14:paraId="294F3455" w14:textId="77777777" w:rsidTr="00BA3D2B">
        <w:trPr>
          <w:trHeight w:val="222"/>
        </w:trPr>
        <w:tc>
          <w:tcPr>
            <w:tcW w:w="591" w:type="pct"/>
            <w:vMerge/>
          </w:tcPr>
          <w:p w14:paraId="294F3450" w14:textId="77777777" w:rsidR="00190192" w:rsidRPr="009168D2" w:rsidRDefault="00190192">
            <w:pPr>
              <w:pStyle w:val="ECCTabletext"/>
            </w:pPr>
          </w:p>
        </w:tc>
        <w:tc>
          <w:tcPr>
            <w:tcW w:w="1120" w:type="pct"/>
            <w:vMerge/>
          </w:tcPr>
          <w:p w14:paraId="294F3451" w14:textId="77777777" w:rsidR="00190192" w:rsidRPr="009168D2" w:rsidRDefault="00190192" w:rsidP="00C93964">
            <w:pPr>
              <w:pStyle w:val="ECCTabletext"/>
              <w:jc w:val="left"/>
            </w:pPr>
          </w:p>
        </w:tc>
        <w:tc>
          <w:tcPr>
            <w:tcW w:w="1058" w:type="pct"/>
          </w:tcPr>
          <w:p w14:paraId="294F3452" w14:textId="66A02EBD" w:rsidR="00190192" w:rsidRPr="009168D2" w:rsidRDefault="0008722A" w:rsidP="00C93964">
            <w:pPr>
              <w:pStyle w:val="ECCTabletext"/>
              <w:jc w:val="left"/>
            </w:pPr>
            <w:r>
              <w:t>d=</w:t>
            </w:r>
            <w:r w:rsidR="00304759" w:rsidRPr="009168D2">
              <w:t xml:space="preserve">1 km, </w:t>
            </w:r>
            <w:r>
              <w:rPr>
                <w:b/>
              </w:rPr>
              <w:t>P=</w:t>
            </w:r>
            <w:r w:rsidR="00304759" w:rsidRPr="009168D2">
              <w:rPr>
                <w:b/>
              </w:rPr>
              <w:t>100%</w:t>
            </w:r>
          </w:p>
        </w:tc>
        <w:tc>
          <w:tcPr>
            <w:tcW w:w="1120" w:type="pct"/>
            <w:vMerge/>
          </w:tcPr>
          <w:p w14:paraId="294F3453" w14:textId="77777777" w:rsidR="00190192" w:rsidRPr="009168D2" w:rsidRDefault="00190192" w:rsidP="00C93964">
            <w:pPr>
              <w:pStyle w:val="ECCTabletext"/>
              <w:jc w:val="left"/>
            </w:pPr>
          </w:p>
        </w:tc>
        <w:tc>
          <w:tcPr>
            <w:tcW w:w="1111" w:type="pct"/>
          </w:tcPr>
          <w:p w14:paraId="294F3454" w14:textId="42FFD8FE" w:rsidR="00190192" w:rsidRPr="009168D2" w:rsidRDefault="0008722A" w:rsidP="00C93964">
            <w:pPr>
              <w:pStyle w:val="ECCTabletext"/>
              <w:jc w:val="left"/>
            </w:pPr>
            <w:r>
              <w:t>d=</w:t>
            </w:r>
            <w:r w:rsidR="00304759" w:rsidRPr="009168D2">
              <w:t xml:space="preserve">1 km, </w:t>
            </w:r>
            <w:r>
              <w:rPr>
                <w:b/>
              </w:rPr>
              <w:t>P=</w:t>
            </w:r>
            <w:r w:rsidR="00304759" w:rsidRPr="009168D2">
              <w:rPr>
                <w:b/>
              </w:rPr>
              <w:t>0%</w:t>
            </w:r>
          </w:p>
        </w:tc>
      </w:tr>
      <w:tr w:rsidR="00190192" w:rsidRPr="009168D2" w14:paraId="294F345B" w14:textId="77777777" w:rsidTr="00BA3D2B">
        <w:trPr>
          <w:trHeight w:val="222"/>
        </w:trPr>
        <w:tc>
          <w:tcPr>
            <w:tcW w:w="591" w:type="pct"/>
            <w:vMerge/>
          </w:tcPr>
          <w:p w14:paraId="294F3456" w14:textId="77777777" w:rsidR="00190192" w:rsidRPr="009168D2" w:rsidRDefault="00190192">
            <w:pPr>
              <w:pStyle w:val="ECCTabletext"/>
            </w:pPr>
          </w:p>
        </w:tc>
        <w:tc>
          <w:tcPr>
            <w:tcW w:w="1120" w:type="pct"/>
            <w:vMerge/>
          </w:tcPr>
          <w:p w14:paraId="294F3457" w14:textId="77777777" w:rsidR="00190192" w:rsidRPr="009168D2" w:rsidRDefault="00190192" w:rsidP="00C93964">
            <w:pPr>
              <w:pStyle w:val="ECCTabletext"/>
              <w:jc w:val="left"/>
            </w:pPr>
          </w:p>
        </w:tc>
        <w:tc>
          <w:tcPr>
            <w:tcW w:w="1058" w:type="pct"/>
          </w:tcPr>
          <w:p w14:paraId="294F3458" w14:textId="2FC48E4C" w:rsidR="00190192" w:rsidRPr="009168D2" w:rsidRDefault="0008722A" w:rsidP="00C93964">
            <w:pPr>
              <w:pStyle w:val="ECCTabletext"/>
              <w:jc w:val="left"/>
            </w:pPr>
            <w:r>
              <w:t>d=</w:t>
            </w:r>
            <w:r w:rsidR="00304759" w:rsidRPr="009168D2">
              <w:t xml:space="preserve">5 km, </w:t>
            </w:r>
            <w:r>
              <w:rPr>
                <w:b/>
              </w:rPr>
              <w:t>P=</w:t>
            </w:r>
            <w:r w:rsidR="00304759" w:rsidRPr="009168D2">
              <w:rPr>
                <w:b/>
              </w:rPr>
              <w:t>100%</w:t>
            </w:r>
          </w:p>
        </w:tc>
        <w:tc>
          <w:tcPr>
            <w:tcW w:w="1120" w:type="pct"/>
            <w:vMerge/>
          </w:tcPr>
          <w:p w14:paraId="294F3459" w14:textId="77777777" w:rsidR="00190192" w:rsidRPr="009168D2" w:rsidRDefault="00190192" w:rsidP="00C93964">
            <w:pPr>
              <w:pStyle w:val="ECCTabletext"/>
              <w:jc w:val="left"/>
            </w:pPr>
          </w:p>
        </w:tc>
        <w:tc>
          <w:tcPr>
            <w:tcW w:w="1111" w:type="pct"/>
          </w:tcPr>
          <w:p w14:paraId="294F345A" w14:textId="18805E5A" w:rsidR="00190192" w:rsidRPr="009168D2" w:rsidRDefault="0008722A" w:rsidP="00C93964">
            <w:pPr>
              <w:pStyle w:val="ECCTabletext"/>
              <w:jc w:val="left"/>
            </w:pPr>
            <w:r>
              <w:t>d=</w:t>
            </w:r>
            <w:r w:rsidR="00304759" w:rsidRPr="009168D2">
              <w:t xml:space="preserve">5 km, </w:t>
            </w:r>
            <w:r>
              <w:rPr>
                <w:b/>
              </w:rPr>
              <w:t>P=</w:t>
            </w:r>
            <w:r w:rsidR="00304759" w:rsidRPr="009168D2">
              <w:rPr>
                <w:b/>
              </w:rPr>
              <w:t>0%</w:t>
            </w:r>
          </w:p>
        </w:tc>
      </w:tr>
      <w:tr w:rsidR="00190192" w:rsidRPr="009168D2" w14:paraId="294F3461" w14:textId="77777777" w:rsidTr="00BA3D2B">
        <w:trPr>
          <w:trHeight w:val="222"/>
        </w:trPr>
        <w:tc>
          <w:tcPr>
            <w:tcW w:w="591" w:type="pct"/>
            <w:vMerge/>
          </w:tcPr>
          <w:p w14:paraId="294F345C" w14:textId="77777777" w:rsidR="00190192" w:rsidRPr="009168D2" w:rsidRDefault="00190192">
            <w:pPr>
              <w:pStyle w:val="ECCTabletext"/>
            </w:pPr>
          </w:p>
        </w:tc>
        <w:tc>
          <w:tcPr>
            <w:tcW w:w="1120" w:type="pct"/>
            <w:vMerge/>
          </w:tcPr>
          <w:p w14:paraId="294F345D" w14:textId="77777777" w:rsidR="00190192" w:rsidRPr="009168D2" w:rsidRDefault="00190192" w:rsidP="00C93964">
            <w:pPr>
              <w:pStyle w:val="ECCTabletext"/>
              <w:jc w:val="left"/>
            </w:pPr>
          </w:p>
        </w:tc>
        <w:tc>
          <w:tcPr>
            <w:tcW w:w="1058" w:type="pct"/>
          </w:tcPr>
          <w:p w14:paraId="294F345E" w14:textId="7F75B325" w:rsidR="00190192" w:rsidRPr="009168D2" w:rsidRDefault="0008722A" w:rsidP="00C93964">
            <w:pPr>
              <w:pStyle w:val="ECCTabletext"/>
              <w:jc w:val="left"/>
            </w:pPr>
            <w:r>
              <w:t>d=</w:t>
            </w:r>
            <w:r w:rsidR="00304759" w:rsidRPr="009168D2">
              <w:t xml:space="preserve">10 km, </w:t>
            </w:r>
            <w:r>
              <w:rPr>
                <w:b/>
              </w:rPr>
              <w:t>P=</w:t>
            </w:r>
            <w:r w:rsidR="00304759" w:rsidRPr="009168D2">
              <w:rPr>
                <w:b/>
              </w:rPr>
              <w:t>100%</w:t>
            </w:r>
          </w:p>
        </w:tc>
        <w:tc>
          <w:tcPr>
            <w:tcW w:w="1120" w:type="pct"/>
            <w:vMerge/>
          </w:tcPr>
          <w:p w14:paraId="294F345F" w14:textId="77777777" w:rsidR="00190192" w:rsidRPr="009168D2" w:rsidRDefault="00190192" w:rsidP="00C93964">
            <w:pPr>
              <w:pStyle w:val="ECCTabletext"/>
              <w:jc w:val="left"/>
            </w:pPr>
          </w:p>
        </w:tc>
        <w:tc>
          <w:tcPr>
            <w:tcW w:w="1111" w:type="pct"/>
          </w:tcPr>
          <w:p w14:paraId="294F3460" w14:textId="393C7CDC" w:rsidR="00190192" w:rsidRPr="009168D2" w:rsidRDefault="0008722A" w:rsidP="00C93964">
            <w:pPr>
              <w:pStyle w:val="ECCTabletext"/>
              <w:jc w:val="left"/>
            </w:pPr>
            <w:r>
              <w:t>d=</w:t>
            </w:r>
            <w:r w:rsidR="00304759" w:rsidRPr="009168D2">
              <w:t xml:space="preserve">10 km, </w:t>
            </w:r>
            <w:r>
              <w:rPr>
                <w:b/>
              </w:rPr>
              <w:t>P=</w:t>
            </w:r>
            <w:r w:rsidR="00304759" w:rsidRPr="009168D2">
              <w:rPr>
                <w:b/>
              </w:rPr>
              <w:t>0%</w:t>
            </w:r>
          </w:p>
        </w:tc>
      </w:tr>
      <w:tr w:rsidR="00190192" w:rsidRPr="009168D2" w14:paraId="294F346D" w14:textId="77777777" w:rsidTr="00BA3D2B">
        <w:trPr>
          <w:trHeight w:val="222"/>
        </w:trPr>
        <w:tc>
          <w:tcPr>
            <w:tcW w:w="591" w:type="pct"/>
            <w:vMerge/>
          </w:tcPr>
          <w:p w14:paraId="294F3462" w14:textId="77777777" w:rsidR="00190192" w:rsidRPr="009168D2" w:rsidRDefault="00190192">
            <w:pPr>
              <w:pStyle w:val="ECCTabletext"/>
            </w:pPr>
          </w:p>
        </w:tc>
        <w:tc>
          <w:tcPr>
            <w:tcW w:w="1120" w:type="pct"/>
            <w:vMerge w:val="restart"/>
          </w:tcPr>
          <w:p w14:paraId="294F3463" w14:textId="7D4198CA"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464" w14:textId="65366193" w:rsidR="00190192" w:rsidRPr="009168D2" w:rsidRDefault="00304759" w:rsidP="00C93964">
            <w:pPr>
              <w:pStyle w:val="ECCTabletext"/>
              <w:jc w:val="left"/>
            </w:pPr>
            <w:r w:rsidRPr="009168D2">
              <w:t>28</w:t>
            </w:r>
            <w:r w:rsidR="00BA3D2B">
              <w:t xml:space="preserve"> </w:t>
            </w:r>
            <w:r w:rsidRPr="009168D2">
              <w:t>MHz guard band</w:t>
            </w:r>
          </w:p>
          <w:p w14:paraId="294F3465" w14:textId="588F88D3" w:rsidR="00190192" w:rsidRPr="009168D2" w:rsidRDefault="00304759" w:rsidP="00C93964">
            <w:pPr>
              <w:pStyle w:val="ECCTabletext"/>
              <w:jc w:val="left"/>
            </w:pPr>
            <w:r w:rsidRPr="009168D2">
              <w:t>16x16 5G antenna array</w:t>
            </w:r>
          </w:p>
          <w:p w14:paraId="294F3466" w14:textId="77777777" w:rsidR="00190192" w:rsidRPr="009168D2" w:rsidRDefault="00304759" w:rsidP="00C93964">
            <w:pPr>
              <w:pStyle w:val="ECCTabletext"/>
              <w:jc w:val="left"/>
            </w:pPr>
            <w:r w:rsidRPr="009168D2">
              <w:t>FS h=15 m</w:t>
            </w:r>
          </w:p>
        </w:tc>
        <w:tc>
          <w:tcPr>
            <w:tcW w:w="1058" w:type="pct"/>
          </w:tcPr>
          <w:p w14:paraId="294F3467" w14:textId="01F0E1A5" w:rsidR="00190192" w:rsidRPr="009168D2" w:rsidRDefault="0008722A" w:rsidP="00C93964">
            <w:pPr>
              <w:pStyle w:val="ECCTabletext"/>
              <w:jc w:val="left"/>
            </w:pPr>
            <w:r>
              <w:t>d=</w:t>
            </w:r>
            <w:r w:rsidR="00304759" w:rsidRPr="009168D2">
              <w:t xml:space="preserve">0.3 km, </w:t>
            </w:r>
            <w:r>
              <w:rPr>
                <w:b/>
              </w:rPr>
              <w:t>P=</w:t>
            </w:r>
            <w:r w:rsidR="00304759" w:rsidRPr="009168D2">
              <w:rPr>
                <w:b/>
              </w:rPr>
              <w:t>31.7%</w:t>
            </w:r>
          </w:p>
        </w:tc>
        <w:tc>
          <w:tcPr>
            <w:tcW w:w="1120" w:type="pct"/>
            <w:vMerge w:val="restart"/>
          </w:tcPr>
          <w:p w14:paraId="294F3468" w14:textId="1580E1D8" w:rsidR="00190192" w:rsidRPr="009168D2" w:rsidRDefault="00304759">
            <w:pPr>
              <w:pStyle w:val="ECCTabletext"/>
              <w:spacing w:before="60"/>
              <w:jc w:val="left"/>
            </w:pPr>
            <w:r w:rsidRPr="009168D2">
              <w:t xml:space="preserve">Adjacent channel, Azimuth angle 0°, 5G BS </w:t>
            </w:r>
            <w:r w:rsidRPr="009168D2">
              <w:sym w:font="Wingdings" w:char="F0E0"/>
            </w:r>
            <w:r w:rsidRPr="009168D2">
              <w:t xml:space="preserve"> FS </w:t>
            </w:r>
          </w:p>
          <w:p w14:paraId="294F3469" w14:textId="22798B0C" w:rsidR="00190192" w:rsidRPr="009168D2" w:rsidRDefault="00304759">
            <w:pPr>
              <w:pStyle w:val="ECCTabletext"/>
              <w:spacing w:before="60"/>
              <w:jc w:val="left"/>
            </w:pPr>
            <w:r w:rsidRPr="009168D2">
              <w:t>28</w:t>
            </w:r>
            <w:r w:rsidR="00BA3D2B">
              <w:t xml:space="preserve"> </w:t>
            </w:r>
            <w:r w:rsidRPr="009168D2">
              <w:t>MHz guard band</w:t>
            </w:r>
          </w:p>
          <w:p w14:paraId="294F346A" w14:textId="0C64D11F" w:rsidR="00190192" w:rsidRPr="009168D2" w:rsidRDefault="00304759">
            <w:pPr>
              <w:pStyle w:val="ECCTabletext"/>
              <w:spacing w:before="60"/>
              <w:jc w:val="left"/>
            </w:pPr>
            <w:r w:rsidRPr="009168D2">
              <w:t>16x16 5G antenna array</w:t>
            </w:r>
          </w:p>
          <w:p w14:paraId="294F346B" w14:textId="77777777" w:rsidR="00190192" w:rsidRPr="009168D2" w:rsidRDefault="00304759">
            <w:pPr>
              <w:pStyle w:val="ECCTabletext"/>
              <w:spacing w:before="60"/>
              <w:jc w:val="left"/>
            </w:pPr>
            <w:r w:rsidRPr="009168D2">
              <w:t>FS h=15 m</w:t>
            </w:r>
          </w:p>
        </w:tc>
        <w:tc>
          <w:tcPr>
            <w:tcW w:w="1111" w:type="pct"/>
          </w:tcPr>
          <w:p w14:paraId="294F346C" w14:textId="42886C61" w:rsidR="00190192" w:rsidRPr="009168D2" w:rsidRDefault="0008722A">
            <w:pPr>
              <w:pStyle w:val="ECCTabletext"/>
              <w:spacing w:before="60"/>
              <w:jc w:val="left"/>
            </w:pPr>
            <w:r>
              <w:t>d=</w:t>
            </w:r>
            <w:r w:rsidR="00304759" w:rsidRPr="009168D2">
              <w:t xml:space="preserve">0.3 km, </w:t>
            </w:r>
            <w:r>
              <w:rPr>
                <w:b/>
              </w:rPr>
              <w:t>P=</w:t>
            </w:r>
            <w:r w:rsidR="00304759" w:rsidRPr="009168D2">
              <w:rPr>
                <w:b/>
              </w:rPr>
              <w:t>0%</w:t>
            </w:r>
          </w:p>
        </w:tc>
      </w:tr>
      <w:tr w:rsidR="00190192" w:rsidRPr="009168D2" w14:paraId="294F3473" w14:textId="77777777" w:rsidTr="00BA3D2B">
        <w:trPr>
          <w:trHeight w:val="222"/>
        </w:trPr>
        <w:tc>
          <w:tcPr>
            <w:tcW w:w="591" w:type="pct"/>
            <w:vMerge/>
          </w:tcPr>
          <w:p w14:paraId="294F346E" w14:textId="77777777" w:rsidR="00190192" w:rsidRPr="009168D2" w:rsidRDefault="00190192">
            <w:pPr>
              <w:pStyle w:val="ECCTabletext"/>
            </w:pPr>
          </w:p>
        </w:tc>
        <w:tc>
          <w:tcPr>
            <w:tcW w:w="1120" w:type="pct"/>
            <w:vMerge/>
          </w:tcPr>
          <w:p w14:paraId="294F346F" w14:textId="77777777" w:rsidR="00190192" w:rsidRPr="009168D2" w:rsidRDefault="00190192" w:rsidP="00C93964">
            <w:pPr>
              <w:pStyle w:val="ECCTabletext"/>
              <w:jc w:val="left"/>
            </w:pPr>
          </w:p>
        </w:tc>
        <w:tc>
          <w:tcPr>
            <w:tcW w:w="1058" w:type="pct"/>
          </w:tcPr>
          <w:p w14:paraId="294F3470" w14:textId="0E794956" w:rsidR="00190192" w:rsidRPr="009168D2" w:rsidRDefault="0008722A" w:rsidP="00C93964">
            <w:pPr>
              <w:pStyle w:val="ECCTabletext"/>
              <w:jc w:val="left"/>
            </w:pPr>
            <w:r>
              <w:t>d=</w:t>
            </w:r>
            <w:r w:rsidR="00304759" w:rsidRPr="009168D2">
              <w:t xml:space="preserve">1 km, </w:t>
            </w:r>
            <w:r>
              <w:rPr>
                <w:b/>
              </w:rPr>
              <w:t>P=</w:t>
            </w:r>
            <w:r w:rsidR="00304759" w:rsidRPr="009168D2">
              <w:rPr>
                <w:b/>
              </w:rPr>
              <w:t>100%</w:t>
            </w:r>
          </w:p>
        </w:tc>
        <w:tc>
          <w:tcPr>
            <w:tcW w:w="1120" w:type="pct"/>
            <w:vMerge/>
          </w:tcPr>
          <w:p w14:paraId="294F3471" w14:textId="77777777" w:rsidR="00190192" w:rsidRPr="009168D2" w:rsidRDefault="00190192">
            <w:pPr>
              <w:pStyle w:val="ECCTabletext"/>
              <w:spacing w:before="60"/>
              <w:jc w:val="left"/>
            </w:pPr>
          </w:p>
        </w:tc>
        <w:tc>
          <w:tcPr>
            <w:tcW w:w="1111" w:type="pct"/>
          </w:tcPr>
          <w:p w14:paraId="294F3472" w14:textId="1FDFA79F" w:rsidR="00190192" w:rsidRPr="009168D2" w:rsidRDefault="0008722A">
            <w:pPr>
              <w:pStyle w:val="ECCTabletext"/>
              <w:spacing w:before="60"/>
              <w:jc w:val="left"/>
            </w:pPr>
            <w:r>
              <w:t>d=</w:t>
            </w:r>
            <w:r w:rsidR="00304759" w:rsidRPr="009168D2">
              <w:t xml:space="preserve">1 km, </w:t>
            </w:r>
            <w:r>
              <w:rPr>
                <w:b/>
              </w:rPr>
              <w:t>P=</w:t>
            </w:r>
            <w:r w:rsidR="00304759" w:rsidRPr="009168D2">
              <w:rPr>
                <w:b/>
              </w:rPr>
              <w:t>0%</w:t>
            </w:r>
          </w:p>
        </w:tc>
      </w:tr>
      <w:tr w:rsidR="00190192" w:rsidRPr="009168D2" w14:paraId="294F3479" w14:textId="77777777" w:rsidTr="00BA3D2B">
        <w:trPr>
          <w:trHeight w:val="222"/>
        </w:trPr>
        <w:tc>
          <w:tcPr>
            <w:tcW w:w="591" w:type="pct"/>
            <w:vMerge/>
          </w:tcPr>
          <w:p w14:paraId="294F3474" w14:textId="77777777" w:rsidR="00190192" w:rsidRPr="009168D2" w:rsidRDefault="00190192">
            <w:pPr>
              <w:pStyle w:val="ECCTabletext"/>
            </w:pPr>
          </w:p>
        </w:tc>
        <w:tc>
          <w:tcPr>
            <w:tcW w:w="1120" w:type="pct"/>
            <w:vMerge/>
          </w:tcPr>
          <w:p w14:paraId="294F3475" w14:textId="77777777" w:rsidR="00190192" w:rsidRPr="009168D2" w:rsidRDefault="00190192" w:rsidP="00C93964">
            <w:pPr>
              <w:pStyle w:val="ECCTabletext"/>
              <w:jc w:val="left"/>
            </w:pPr>
          </w:p>
        </w:tc>
        <w:tc>
          <w:tcPr>
            <w:tcW w:w="1058" w:type="pct"/>
          </w:tcPr>
          <w:p w14:paraId="294F3476" w14:textId="21E558DA" w:rsidR="00190192" w:rsidRPr="009168D2" w:rsidRDefault="0008722A" w:rsidP="00C93964">
            <w:pPr>
              <w:pStyle w:val="ECCTabletext"/>
              <w:jc w:val="left"/>
            </w:pPr>
            <w:r>
              <w:t>d=</w:t>
            </w:r>
            <w:r w:rsidR="00304759" w:rsidRPr="009168D2">
              <w:t xml:space="preserve">5 km, </w:t>
            </w:r>
            <w:r>
              <w:rPr>
                <w:b/>
              </w:rPr>
              <w:t>P=</w:t>
            </w:r>
            <w:r w:rsidR="00304759" w:rsidRPr="009168D2">
              <w:rPr>
                <w:b/>
              </w:rPr>
              <w:t>100%</w:t>
            </w:r>
          </w:p>
        </w:tc>
        <w:tc>
          <w:tcPr>
            <w:tcW w:w="1120" w:type="pct"/>
            <w:vMerge/>
          </w:tcPr>
          <w:p w14:paraId="294F3477" w14:textId="77777777" w:rsidR="00190192" w:rsidRPr="009168D2" w:rsidRDefault="00190192">
            <w:pPr>
              <w:pStyle w:val="ECCTabletext"/>
              <w:spacing w:before="60"/>
              <w:jc w:val="left"/>
            </w:pPr>
          </w:p>
        </w:tc>
        <w:tc>
          <w:tcPr>
            <w:tcW w:w="1111" w:type="pct"/>
          </w:tcPr>
          <w:p w14:paraId="294F3478" w14:textId="4EB3C9BE" w:rsidR="00190192" w:rsidRPr="009168D2" w:rsidRDefault="0008722A">
            <w:pPr>
              <w:pStyle w:val="ECCTabletext"/>
              <w:spacing w:before="60"/>
              <w:jc w:val="left"/>
            </w:pPr>
            <w:r>
              <w:t>d=</w:t>
            </w:r>
            <w:r w:rsidR="00304759" w:rsidRPr="009168D2">
              <w:t xml:space="preserve">5 km, </w:t>
            </w:r>
            <w:r>
              <w:rPr>
                <w:b/>
              </w:rPr>
              <w:t>P=</w:t>
            </w:r>
            <w:r w:rsidR="00304759" w:rsidRPr="009168D2">
              <w:rPr>
                <w:b/>
              </w:rPr>
              <w:t>0%</w:t>
            </w:r>
          </w:p>
        </w:tc>
      </w:tr>
      <w:tr w:rsidR="00190192" w:rsidRPr="009168D2" w14:paraId="294F347F" w14:textId="77777777" w:rsidTr="00BA3D2B">
        <w:trPr>
          <w:trHeight w:val="222"/>
        </w:trPr>
        <w:tc>
          <w:tcPr>
            <w:tcW w:w="591" w:type="pct"/>
            <w:vMerge/>
          </w:tcPr>
          <w:p w14:paraId="294F347A" w14:textId="77777777" w:rsidR="00190192" w:rsidRPr="009168D2" w:rsidRDefault="00190192">
            <w:pPr>
              <w:pStyle w:val="ECCTabletext"/>
            </w:pPr>
          </w:p>
        </w:tc>
        <w:tc>
          <w:tcPr>
            <w:tcW w:w="1120" w:type="pct"/>
            <w:vMerge/>
          </w:tcPr>
          <w:p w14:paraId="294F347B" w14:textId="77777777" w:rsidR="00190192" w:rsidRPr="009168D2" w:rsidRDefault="00190192" w:rsidP="00C93964">
            <w:pPr>
              <w:pStyle w:val="ECCTabletext"/>
              <w:jc w:val="left"/>
            </w:pPr>
          </w:p>
        </w:tc>
        <w:tc>
          <w:tcPr>
            <w:tcW w:w="1058" w:type="pct"/>
          </w:tcPr>
          <w:p w14:paraId="294F347C" w14:textId="77777777" w:rsidR="00190192" w:rsidRPr="009168D2" w:rsidRDefault="00190192" w:rsidP="00C93964">
            <w:pPr>
              <w:pStyle w:val="ECCTabletext"/>
              <w:jc w:val="left"/>
            </w:pPr>
          </w:p>
        </w:tc>
        <w:tc>
          <w:tcPr>
            <w:tcW w:w="1120" w:type="pct"/>
            <w:vMerge/>
          </w:tcPr>
          <w:p w14:paraId="294F347D" w14:textId="77777777" w:rsidR="00190192" w:rsidRPr="009168D2" w:rsidRDefault="00190192">
            <w:pPr>
              <w:pStyle w:val="ECCTabletext"/>
              <w:spacing w:before="60"/>
              <w:jc w:val="left"/>
            </w:pPr>
          </w:p>
        </w:tc>
        <w:tc>
          <w:tcPr>
            <w:tcW w:w="1111" w:type="pct"/>
          </w:tcPr>
          <w:p w14:paraId="294F347E" w14:textId="170D606E" w:rsidR="00190192" w:rsidRPr="009168D2" w:rsidRDefault="0008722A">
            <w:pPr>
              <w:pStyle w:val="ECCTabletext"/>
              <w:spacing w:before="60"/>
              <w:jc w:val="left"/>
            </w:pPr>
            <w:r>
              <w:t>d=</w:t>
            </w:r>
            <w:r w:rsidR="00304759" w:rsidRPr="009168D2">
              <w:t xml:space="preserve">10 km, </w:t>
            </w:r>
            <w:r>
              <w:rPr>
                <w:b/>
              </w:rPr>
              <w:t>P=</w:t>
            </w:r>
            <w:r w:rsidR="00304759" w:rsidRPr="009168D2">
              <w:rPr>
                <w:b/>
              </w:rPr>
              <w:t>0%</w:t>
            </w:r>
          </w:p>
        </w:tc>
      </w:tr>
      <w:tr w:rsidR="00190192" w:rsidRPr="009168D2" w14:paraId="294F348B" w14:textId="77777777" w:rsidTr="00BA3D2B">
        <w:trPr>
          <w:trHeight w:val="222"/>
        </w:trPr>
        <w:tc>
          <w:tcPr>
            <w:tcW w:w="591" w:type="pct"/>
            <w:vMerge/>
          </w:tcPr>
          <w:p w14:paraId="294F3480" w14:textId="77777777" w:rsidR="00190192" w:rsidRPr="009168D2" w:rsidRDefault="00190192">
            <w:pPr>
              <w:pStyle w:val="ECCTabletext"/>
            </w:pPr>
          </w:p>
        </w:tc>
        <w:tc>
          <w:tcPr>
            <w:tcW w:w="1120" w:type="pct"/>
            <w:vMerge w:val="restart"/>
          </w:tcPr>
          <w:p w14:paraId="294F3481" w14:textId="12B747D7"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482" w14:textId="1CB936FB" w:rsidR="00190192" w:rsidRPr="009168D2" w:rsidRDefault="00304759" w:rsidP="00C93964">
            <w:pPr>
              <w:pStyle w:val="ECCTabletext"/>
              <w:jc w:val="left"/>
            </w:pPr>
            <w:r w:rsidRPr="009168D2">
              <w:t>28</w:t>
            </w:r>
            <w:r w:rsidR="00BA3D2B">
              <w:t xml:space="preserve"> </w:t>
            </w:r>
            <w:r w:rsidRPr="009168D2">
              <w:t>MHz guard band</w:t>
            </w:r>
          </w:p>
          <w:p w14:paraId="294F3483" w14:textId="1C4BB1B7" w:rsidR="00190192" w:rsidRPr="009168D2" w:rsidRDefault="00304759" w:rsidP="00C93964">
            <w:pPr>
              <w:pStyle w:val="ECCTabletext"/>
              <w:jc w:val="left"/>
            </w:pPr>
            <w:r w:rsidRPr="009168D2">
              <w:t>16x16 5G antenna array</w:t>
            </w:r>
          </w:p>
          <w:p w14:paraId="294F3484" w14:textId="77777777" w:rsidR="00190192" w:rsidRPr="009168D2" w:rsidRDefault="00304759" w:rsidP="00C93964">
            <w:pPr>
              <w:pStyle w:val="ECCTabletext"/>
              <w:jc w:val="left"/>
            </w:pPr>
            <w:r w:rsidRPr="009168D2">
              <w:t>FS h=30 m</w:t>
            </w:r>
          </w:p>
        </w:tc>
        <w:tc>
          <w:tcPr>
            <w:tcW w:w="1058" w:type="pct"/>
          </w:tcPr>
          <w:p w14:paraId="294F3485" w14:textId="62099941" w:rsidR="00190192" w:rsidRPr="009168D2" w:rsidRDefault="0008722A" w:rsidP="00C93964">
            <w:pPr>
              <w:pStyle w:val="ECCTabletext"/>
              <w:jc w:val="left"/>
            </w:pPr>
            <w:r>
              <w:t>d=</w:t>
            </w:r>
            <w:r w:rsidR="00304759" w:rsidRPr="009168D2">
              <w:t xml:space="preserve">0.3 km, </w:t>
            </w:r>
            <w:r>
              <w:rPr>
                <w:b/>
              </w:rPr>
              <w:t>P=</w:t>
            </w:r>
            <w:r w:rsidR="00304759" w:rsidRPr="009168D2">
              <w:rPr>
                <w:b/>
              </w:rPr>
              <w:t>84%</w:t>
            </w:r>
          </w:p>
        </w:tc>
        <w:tc>
          <w:tcPr>
            <w:tcW w:w="1120" w:type="pct"/>
            <w:vMerge w:val="restart"/>
          </w:tcPr>
          <w:p w14:paraId="294F3486" w14:textId="1EED6C36" w:rsidR="00190192" w:rsidRPr="009168D2" w:rsidRDefault="00304759">
            <w:pPr>
              <w:pStyle w:val="ECCTabletext"/>
              <w:spacing w:before="60"/>
              <w:jc w:val="left"/>
            </w:pPr>
            <w:r w:rsidRPr="009168D2">
              <w:t xml:space="preserve">Adjacent channel, Azimuth angle 0°, 5G BS </w:t>
            </w:r>
            <w:r w:rsidRPr="009168D2">
              <w:sym w:font="Wingdings" w:char="F0E0"/>
            </w:r>
            <w:r w:rsidRPr="009168D2">
              <w:t xml:space="preserve"> FS </w:t>
            </w:r>
          </w:p>
          <w:p w14:paraId="294F3487" w14:textId="2BD81C0F" w:rsidR="00190192" w:rsidRPr="009168D2" w:rsidRDefault="00304759">
            <w:pPr>
              <w:pStyle w:val="ECCTabletext"/>
              <w:spacing w:before="60"/>
              <w:jc w:val="left"/>
            </w:pPr>
            <w:r w:rsidRPr="009168D2">
              <w:t>28</w:t>
            </w:r>
            <w:r w:rsidR="00BA3D2B">
              <w:t xml:space="preserve"> </w:t>
            </w:r>
            <w:r w:rsidRPr="009168D2">
              <w:t>MHz guard band</w:t>
            </w:r>
          </w:p>
          <w:p w14:paraId="294F3488" w14:textId="155D05F9" w:rsidR="00190192" w:rsidRPr="009168D2" w:rsidRDefault="00304759">
            <w:pPr>
              <w:pStyle w:val="ECCTabletext"/>
              <w:spacing w:before="60"/>
              <w:jc w:val="left"/>
            </w:pPr>
            <w:r w:rsidRPr="009168D2">
              <w:t>16x16 5G antenna array</w:t>
            </w:r>
          </w:p>
          <w:p w14:paraId="294F3489" w14:textId="77777777" w:rsidR="00190192" w:rsidRPr="009168D2" w:rsidRDefault="00304759">
            <w:pPr>
              <w:pStyle w:val="ECCTabletext"/>
              <w:spacing w:before="60"/>
              <w:jc w:val="left"/>
            </w:pPr>
            <w:r w:rsidRPr="009168D2">
              <w:t>FS h=30 m</w:t>
            </w:r>
          </w:p>
        </w:tc>
        <w:tc>
          <w:tcPr>
            <w:tcW w:w="1111" w:type="pct"/>
          </w:tcPr>
          <w:p w14:paraId="294F348A" w14:textId="77777777" w:rsidR="00190192" w:rsidRPr="009168D2" w:rsidRDefault="00190192">
            <w:pPr>
              <w:pStyle w:val="ECCTabletext"/>
              <w:spacing w:before="60"/>
              <w:jc w:val="left"/>
            </w:pPr>
          </w:p>
        </w:tc>
      </w:tr>
      <w:tr w:rsidR="00190192" w:rsidRPr="009168D2" w14:paraId="294F3491" w14:textId="77777777" w:rsidTr="00BA3D2B">
        <w:trPr>
          <w:trHeight w:val="222"/>
        </w:trPr>
        <w:tc>
          <w:tcPr>
            <w:tcW w:w="591" w:type="pct"/>
            <w:vMerge/>
          </w:tcPr>
          <w:p w14:paraId="294F348C" w14:textId="77777777" w:rsidR="00190192" w:rsidRPr="009168D2" w:rsidRDefault="00190192">
            <w:pPr>
              <w:pStyle w:val="ECCTabletext"/>
            </w:pPr>
          </w:p>
        </w:tc>
        <w:tc>
          <w:tcPr>
            <w:tcW w:w="1120" w:type="pct"/>
            <w:vMerge/>
          </w:tcPr>
          <w:p w14:paraId="294F348D" w14:textId="77777777" w:rsidR="00190192" w:rsidRPr="009168D2" w:rsidRDefault="00190192" w:rsidP="00C93964">
            <w:pPr>
              <w:pStyle w:val="ECCTabletext"/>
              <w:jc w:val="left"/>
            </w:pPr>
          </w:p>
        </w:tc>
        <w:tc>
          <w:tcPr>
            <w:tcW w:w="1058" w:type="pct"/>
          </w:tcPr>
          <w:p w14:paraId="294F348E" w14:textId="083D3623" w:rsidR="00190192" w:rsidRPr="009168D2" w:rsidRDefault="0008722A" w:rsidP="00C93964">
            <w:pPr>
              <w:pStyle w:val="ECCTabletext"/>
              <w:jc w:val="left"/>
            </w:pPr>
            <w:r>
              <w:t>d=</w:t>
            </w:r>
            <w:r w:rsidR="00304759" w:rsidRPr="009168D2">
              <w:t xml:space="preserve">1 km, </w:t>
            </w:r>
            <w:r>
              <w:rPr>
                <w:b/>
              </w:rPr>
              <w:t>P=</w:t>
            </w:r>
            <w:r w:rsidR="00304759" w:rsidRPr="009168D2">
              <w:rPr>
                <w:b/>
              </w:rPr>
              <w:t>90%</w:t>
            </w:r>
          </w:p>
        </w:tc>
        <w:tc>
          <w:tcPr>
            <w:tcW w:w="1120" w:type="pct"/>
            <w:vMerge/>
          </w:tcPr>
          <w:p w14:paraId="294F348F" w14:textId="77777777" w:rsidR="00190192" w:rsidRPr="009168D2" w:rsidRDefault="00190192">
            <w:pPr>
              <w:pStyle w:val="ECCTabletext"/>
              <w:spacing w:before="60"/>
              <w:jc w:val="left"/>
            </w:pPr>
          </w:p>
        </w:tc>
        <w:tc>
          <w:tcPr>
            <w:tcW w:w="1111" w:type="pct"/>
          </w:tcPr>
          <w:p w14:paraId="294F3490" w14:textId="0DE5744E" w:rsidR="00190192" w:rsidRPr="009168D2" w:rsidRDefault="0008722A">
            <w:pPr>
              <w:pStyle w:val="ECCTabletext"/>
              <w:spacing w:before="60"/>
              <w:jc w:val="left"/>
            </w:pPr>
            <w:r>
              <w:t>d=</w:t>
            </w:r>
            <w:r w:rsidR="00304759" w:rsidRPr="009168D2">
              <w:t xml:space="preserve">1 km, </w:t>
            </w:r>
            <w:r>
              <w:rPr>
                <w:b/>
              </w:rPr>
              <w:t>P=</w:t>
            </w:r>
            <w:r w:rsidR="00304759" w:rsidRPr="009168D2">
              <w:rPr>
                <w:b/>
              </w:rPr>
              <w:t>0%</w:t>
            </w:r>
          </w:p>
        </w:tc>
      </w:tr>
      <w:tr w:rsidR="00190192" w:rsidRPr="009168D2" w14:paraId="294F3497" w14:textId="77777777" w:rsidTr="00BA3D2B">
        <w:trPr>
          <w:trHeight w:val="222"/>
        </w:trPr>
        <w:tc>
          <w:tcPr>
            <w:tcW w:w="591" w:type="pct"/>
            <w:vMerge/>
          </w:tcPr>
          <w:p w14:paraId="294F3492" w14:textId="77777777" w:rsidR="00190192" w:rsidRPr="009168D2" w:rsidRDefault="00190192">
            <w:pPr>
              <w:pStyle w:val="ECCTabletext"/>
            </w:pPr>
          </w:p>
        </w:tc>
        <w:tc>
          <w:tcPr>
            <w:tcW w:w="1120" w:type="pct"/>
            <w:vMerge/>
          </w:tcPr>
          <w:p w14:paraId="294F3493" w14:textId="77777777" w:rsidR="00190192" w:rsidRPr="009168D2" w:rsidRDefault="00190192" w:rsidP="00C93964">
            <w:pPr>
              <w:pStyle w:val="ECCTabletext"/>
              <w:jc w:val="left"/>
            </w:pPr>
          </w:p>
        </w:tc>
        <w:tc>
          <w:tcPr>
            <w:tcW w:w="1058" w:type="pct"/>
          </w:tcPr>
          <w:p w14:paraId="294F3494" w14:textId="6BBFDCAA" w:rsidR="00190192" w:rsidRPr="009168D2" w:rsidRDefault="0008722A" w:rsidP="00C93964">
            <w:pPr>
              <w:pStyle w:val="ECCTabletext"/>
              <w:jc w:val="left"/>
            </w:pPr>
            <w:r>
              <w:t>d=</w:t>
            </w:r>
            <w:r w:rsidR="00304759" w:rsidRPr="009168D2">
              <w:t xml:space="preserve">5 km, </w:t>
            </w:r>
            <w:r>
              <w:rPr>
                <w:b/>
              </w:rPr>
              <w:t>P=</w:t>
            </w:r>
            <w:r w:rsidR="00304759" w:rsidRPr="009168D2">
              <w:rPr>
                <w:b/>
              </w:rPr>
              <w:t>100%</w:t>
            </w:r>
          </w:p>
        </w:tc>
        <w:tc>
          <w:tcPr>
            <w:tcW w:w="1120" w:type="pct"/>
            <w:vMerge/>
          </w:tcPr>
          <w:p w14:paraId="294F3495" w14:textId="77777777" w:rsidR="00190192" w:rsidRPr="009168D2" w:rsidRDefault="00190192">
            <w:pPr>
              <w:pStyle w:val="ECCTabletext"/>
              <w:spacing w:before="60"/>
              <w:jc w:val="left"/>
            </w:pPr>
          </w:p>
        </w:tc>
        <w:tc>
          <w:tcPr>
            <w:tcW w:w="1111" w:type="pct"/>
          </w:tcPr>
          <w:p w14:paraId="294F3496" w14:textId="10F7E2B4" w:rsidR="00190192" w:rsidRPr="009168D2" w:rsidRDefault="0008722A">
            <w:pPr>
              <w:pStyle w:val="ECCTabletext"/>
              <w:spacing w:before="60"/>
              <w:jc w:val="left"/>
            </w:pPr>
            <w:r>
              <w:t>d=</w:t>
            </w:r>
            <w:r w:rsidR="00304759" w:rsidRPr="009168D2">
              <w:t xml:space="preserve">5 km, </w:t>
            </w:r>
            <w:r>
              <w:rPr>
                <w:b/>
              </w:rPr>
              <w:t>P=</w:t>
            </w:r>
            <w:r w:rsidR="00304759" w:rsidRPr="009168D2">
              <w:rPr>
                <w:b/>
              </w:rPr>
              <w:t>0%</w:t>
            </w:r>
          </w:p>
        </w:tc>
      </w:tr>
      <w:tr w:rsidR="00190192" w:rsidRPr="009168D2" w14:paraId="294F349D" w14:textId="77777777" w:rsidTr="00BA3D2B">
        <w:trPr>
          <w:trHeight w:val="222"/>
        </w:trPr>
        <w:tc>
          <w:tcPr>
            <w:tcW w:w="591" w:type="pct"/>
            <w:vMerge/>
          </w:tcPr>
          <w:p w14:paraId="294F3498" w14:textId="77777777" w:rsidR="00190192" w:rsidRPr="009168D2" w:rsidRDefault="00190192">
            <w:pPr>
              <w:pStyle w:val="ECCTabletext"/>
            </w:pPr>
          </w:p>
        </w:tc>
        <w:tc>
          <w:tcPr>
            <w:tcW w:w="1120" w:type="pct"/>
            <w:vMerge/>
          </w:tcPr>
          <w:p w14:paraId="294F3499" w14:textId="77777777" w:rsidR="00190192" w:rsidRPr="009168D2" w:rsidRDefault="00190192" w:rsidP="00C93964">
            <w:pPr>
              <w:pStyle w:val="ECCTabletext"/>
              <w:jc w:val="left"/>
            </w:pPr>
          </w:p>
        </w:tc>
        <w:tc>
          <w:tcPr>
            <w:tcW w:w="1058" w:type="pct"/>
          </w:tcPr>
          <w:p w14:paraId="294F349A" w14:textId="506E8F3D" w:rsidR="00190192" w:rsidRPr="009168D2" w:rsidRDefault="0008722A" w:rsidP="00C93964">
            <w:pPr>
              <w:pStyle w:val="ECCTabletext"/>
              <w:jc w:val="left"/>
            </w:pPr>
            <w:r>
              <w:t>d=</w:t>
            </w:r>
            <w:r w:rsidR="00304759" w:rsidRPr="009168D2">
              <w:t xml:space="preserve">10 km, </w:t>
            </w:r>
            <w:r>
              <w:rPr>
                <w:b/>
              </w:rPr>
              <w:t>P=</w:t>
            </w:r>
            <w:r w:rsidR="00304759" w:rsidRPr="009168D2">
              <w:rPr>
                <w:b/>
              </w:rPr>
              <w:t>100%</w:t>
            </w:r>
          </w:p>
        </w:tc>
        <w:tc>
          <w:tcPr>
            <w:tcW w:w="1120" w:type="pct"/>
            <w:vMerge/>
          </w:tcPr>
          <w:p w14:paraId="294F349B" w14:textId="77777777" w:rsidR="00190192" w:rsidRPr="009168D2" w:rsidRDefault="00190192">
            <w:pPr>
              <w:pStyle w:val="ECCTabletext"/>
              <w:spacing w:before="60"/>
              <w:jc w:val="left"/>
            </w:pPr>
          </w:p>
        </w:tc>
        <w:tc>
          <w:tcPr>
            <w:tcW w:w="1111" w:type="pct"/>
          </w:tcPr>
          <w:p w14:paraId="294F349C" w14:textId="2FDF9EFD" w:rsidR="00190192" w:rsidRPr="009168D2" w:rsidRDefault="0008722A">
            <w:pPr>
              <w:pStyle w:val="ECCTabletext"/>
              <w:spacing w:before="60"/>
              <w:jc w:val="left"/>
            </w:pPr>
            <w:r>
              <w:t>d=</w:t>
            </w:r>
            <w:r w:rsidR="00304759" w:rsidRPr="009168D2">
              <w:t xml:space="preserve">10 km, </w:t>
            </w:r>
            <w:r>
              <w:rPr>
                <w:b/>
              </w:rPr>
              <w:t>P=</w:t>
            </w:r>
            <w:r w:rsidR="00304759" w:rsidRPr="009168D2">
              <w:rPr>
                <w:b/>
              </w:rPr>
              <w:t>0%</w:t>
            </w:r>
          </w:p>
        </w:tc>
      </w:tr>
      <w:tr w:rsidR="00190192" w:rsidRPr="009168D2" w14:paraId="294F34A9" w14:textId="77777777" w:rsidTr="00BA3D2B">
        <w:trPr>
          <w:trHeight w:val="222"/>
        </w:trPr>
        <w:tc>
          <w:tcPr>
            <w:tcW w:w="591" w:type="pct"/>
            <w:vMerge/>
          </w:tcPr>
          <w:p w14:paraId="294F349E" w14:textId="77777777" w:rsidR="00190192" w:rsidRPr="009168D2" w:rsidRDefault="00190192">
            <w:pPr>
              <w:pStyle w:val="ECCTabletext"/>
            </w:pPr>
          </w:p>
        </w:tc>
        <w:tc>
          <w:tcPr>
            <w:tcW w:w="1120" w:type="pct"/>
            <w:vMerge w:val="restart"/>
          </w:tcPr>
          <w:p w14:paraId="294F349F" w14:textId="2CBAD755"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4A0" w14:textId="087EF242" w:rsidR="00190192" w:rsidRPr="009168D2" w:rsidRDefault="00304759" w:rsidP="00C93964">
            <w:pPr>
              <w:pStyle w:val="ECCTabletext"/>
              <w:jc w:val="left"/>
            </w:pPr>
            <w:r w:rsidRPr="009168D2">
              <w:t>56</w:t>
            </w:r>
            <w:r w:rsidR="00BA3D2B">
              <w:t xml:space="preserve"> </w:t>
            </w:r>
            <w:r w:rsidRPr="009168D2">
              <w:t>MHz guard band</w:t>
            </w:r>
          </w:p>
          <w:p w14:paraId="294F34A1" w14:textId="16E3A25C" w:rsidR="00190192" w:rsidRPr="009168D2" w:rsidRDefault="00304759" w:rsidP="00C93964">
            <w:pPr>
              <w:pStyle w:val="ECCTabletext"/>
              <w:jc w:val="left"/>
            </w:pPr>
            <w:r w:rsidRPr="009168D2">
              <w:t>16x16 5G antenna array</w:t>
            </w:r>
          </w:p>
          <w:p w14:paraId="294F34A2" w14:textId="77777777" w:rsidR="00190192" w:rsidRPr="009168D2" w:rsidRDefault="00304759" w:rsidP="00C93964">
            <w:pPr>
              <w:pStyle w:val="ECCTabletext"/>
              <w:jc w:val="left"/>
            </w:pPr>
            <w:r w:rsidRPr="009168D2">
              <w:t>FS h=60 m</w:t>
            </w:r>
          </w:p>
        </w:tc>
        <w:tc>
          <w:tcPr>
            <w:tcW w:w="1058" w:type="pct"/>
          </w:tcPr>
          <w:p w14:paraId="294F34A3" w14:textId="77777777" w:rsidR="00190192" w:rsidRPr="009168D2" w:rsidRDefault="00190192" w:rsidP="00C93964">
            <w:pPr>
              <w:pStyle w:val="ECCTabletext"/>
              <w:jc w:val="left"/>
            </w:pPr>
          </w:p>
        </w:tc>
        <w:tc>
          <w:tcPr>
            <w:tcW w:w="1120" w:type="pct"/>
            <w:vMerge w:val="restart"/>
          </w:tcPr>
          <w:p w14:paraId="294F34A4" w14:textId="35D86C07" w:rsidR="00190192" w:rsidRPr="009168D2" w:rsidRDefault="00304759">
            <w:pPr>
              <w:pStyle w:val="ECCTabletext"/>
              <w:spacing w:before="60"/>
              <w:jc w:val="left"/>
            </w:pPr>
            <w:r w:rsidRPr="009168D2">
              <w:t xml:space="preserve">Adjacent channel, Azimuth angle 0°, 5G BS </w:t>
            </w:r>
            <w:r w:rsidRPr="009168D2">
              <w:sym w:font="Wingdings" w:char="F0E0"/>
            </w:r>
            <w:r w:rsidRPr="009168D2">
              <w:t xml:space="preserve"> FS </w:t>
            </w:r>
          </w:p>
          <w:p w14:paraId="294F34A5" w14:textId="092094DD" w:rsidR="00190192" w:rsidRPr="009168D2" w:rsidRDefault="00304759">
            <w:pPr>
              <w:pStyle w:val="ECCTabletext"/>
              <w:spacing w:before="60"/>
              <w:jc w:val="left"/>
            </w:pPr>
            <w:r w:rsidRPr="009168D2">
              <w:t>56</w:t>
            </w:r>
            <w:r w:rsidR="00BA3D2B">
              <w:t xml:space="preserve"> </w:t>
            </w:r>
            <w:r w:rsidRPr="009168D2">
              <w:t>MHz guard band</w:t>
            </w:r>
          </w:p>
          <w:p w14:paraId="294F34A6" w14:textId="4AB522C2" w:rsidR="00190192" w:rsidRPr="009168D2" w:rsidRDefault="00304759">
            <w:pPr>
              <w:pStyle w:val="ECCTabletext"/>
              <w:spacing w:before="60"/>
              <w:jc w:val="left"/>
            </w:pPr>
            <w:r w:rsidRPr="009168D2">
              <w:t>16x16 5G antenna array</w:t>
            </w:r>
          </w:p>
          <w:p w14:paraId="294F34A7" w14:textId="77777777" w:rsidR="00190192" w:rsidRPr="009168D2" w:rsidRDefault="00304759">
            <w:pPr>
              <w:pStyle w:val="ECCTabletext"/>
              <w:spacing w:before="60"/>
              <w:jc w:val="left"/>
            </w:pPr>
            <w:r w:rsidRPr="009168D2">
              <w:t>FS h=60 m</w:t>
            </w:r>
          </w:p>
        </w:tc>
        <w:tc>
          <w:tcPr>
            <w:tcW w:w="1111" w:type="pct"/>
          </w:tcPr>
          <w:p w14:paraId="294F34A8" w14:textId="77777777" w:rsidR="00190192" w:rsidRPr="009168D2" w:rsidRDefault="00190192">
            <w:pPr>
              <w:pStyle w:val="ECCTabletext"/>
              <w:spacing w:before="60"/>
              <w:jc w:val="left"/>
            </w:pPr>
          </w:p>
        </w:tc>
      </w:tr>
      <w:tr w:rsidR="00190192" w:rsidRPr="009168D2" w14:paraId="294F34AF" w14:textId="77777777" w:rsidTr="00BA3D2B">
        <w:trPr>
          <w:trHeight w:val="222"/>
        </w:trPr>
        <w:tc>
          <w:tcPr>
            <w:tcW w:w="591" w:type="pct"/>
            <w:vMerge/>
          </w:tcPr>
          <w:p w14:paraId="294F34AA" w14:textId="77777777" w:rsidR="00190192" w:rsidRPr="009168D2" w:rsidRDefault="00190192">
            <w:pPr>
              <w:pStyle w:val="ECCTabletext"/>
            </w:pPr>
          </w:p>
        </w:tc>
        <w:tc>
          <w:tcPr>
            <w:tcW w:w="1120" w:type="pct"/>
            <w:vMerge/>
          </w:tcPr>
          <w:p w14:paraId="294F34AB" w14:textId="77777777" w:rsidR="00190192" w:rsidRPr="009168D2" w:rsidRDefault="00190192" w:rsidP="00C93964">
            <w:pPr>
              <w:pStyle w:val="ECCTabletext"/>
              <w:jc w:val="left"/>
            </w:pPr>
          </w:p>
        </w:tc>
        <w:tc>
          <w:tcPr>
            <w:tcW w:w="1058" w:type="pct"/>
          </w:tcPr>
          <w:p w14:paraId="294F34AC" w14:textId="13DFB248" w:rsidR="00190192" w:rsidRPr="009168D2" w:rsidRDefault="0008722A" w:rsidP="00C93964">
            <w:pPr>
              <w:pStyle w:val="ECCTabletext"/>
              <w:jc w:val="left"/>
            </w:pPr>
            <w:r>
              <w:t>d=</w:t>
            </w:r>
            <w:r w:rsidR="00304759" w:rsidRPr="009168D2">
              <w:t xml:space="preserve">1 km, </w:t>
            </w:r>
            <w:r>
              <w:rPr>
                <w:b/>
              </w:rPr>
              <w:t>P=</w:t>
            </w:r>
            <w:r w:rsidR="00304759" w:rsidRPr="009168D2">
              <w:rPr>
                <w:b/>
              </w:rPr>
              <w:t>100%</w:t>
            </w:r>
          </w:p>
        </w:tc>
        <w:tc>
          <w:tcPr>
            <w:tcW w:w="1120" w:type="pct"/>
            <w:vMerge/>
          </w:tcPr>
          <w:p w14:paraId="294F34AD" w14:textId="77777777" w:rsidR="00190192" w:rsidRPr="009168D2" w:rsidRDefault="00190192">
            <w:pPr>
              <w:pStyle w:val="ECCTabletext"/>
              <w:spacing w:before="60"/>
              <w:jc w:val="left"/>
            </w:pPr>
          </w:p>
        </w:tc>
        <w:tc>
          <w:tcPr>
            <w:tcW w:w="1111" w:type="pct"/>
          </w:tcPr>
          <w:p w14:paraId="294F34AE" w14:textId="7F1A1A14" w:rsidR="00190192" w:rsidRPr="009168D2" w:rsidRDefault="0008722A">
            <w:pPr>
              <w:pStyle w:val="ECCTabletext"/>
              <w:spacing w:before="60"/>
              <w:jc w:val="left"/>
            </w:pPr>
            <w:r>
              <w:t>d=</w:t>
            </w:r>
            <w:r w:rsidR="00304759" w:rsidRPr="009168D2">
              <w:t xml:space="preserve">1 km, </w:t>
            </w:r>
            <w:r>
              <w:rPr>
                <w:b/>
              </w:rPr>
              <w:t>P=</w:t>
            </w:r>
            <w:r w:rsidR="00304759" w:rsidRPr="009168D2">
              <w:rPr>
                <w:b/>
              </w:rPr>
              <w:t>0%</w:t>
            </w:r>
          </w:p>
        </w:tc>
      </w:tr>
      <w:tr w:rsidR="00190192" w:rsidRPr="009168D2" w14:paraId="294F34B5" w14:textId="77777777" w:rsidTr="00BA3D2B">
        <w:trPr>
          <w:trHeight w:val="222"/>
        </w:trPr>
        <w:tc>
          <w:tcPr>
            <w:tcW w:w="591" w:type="pct"/>
            <w:vMerge/>
          </w:tcPr>
          <w:p w14:paraId="294F34B0" w14:textId="77777777" w:rsidR="00190192" w:rsidRPr="009168D2" w:rsidRDefault="00190192">
            <w:pPr>
              <w:pStyle w:val="ECCTabletext"/>
            </w:pPr>
          </w:p>
        </w:tc>
        <w:tc>
          <w:tcPr>
            <w:tcW w:w="1120" w:type="pct"/>
            <w:vMerge/>
          </w:tcPr>
          <w:p w14:paraId="294F34B1" w14:textId="77777777" w:rsidR="00190192" w:rsidRPr="009168D2" w:rsidRDefault="00190192" w:rsidP="00C93964">
            <w:pPr>
              <w:pStyle w:val="ECCTabletext"/>
              <w:jc w:val="left"/>
            </w:pPr>
          </w:p>
        </w:tc>
        <w:tc>
          <w:tcPr>
            <w:tcW w:w="1058" w:type="pct"/>
          </w:tcPr>
          <w:p w14:paraId="294F34B2" w14:textId="47507091" w:rsidR="00190192" w:rsidRPr="009168D2" w:rsidRDefault="0008722A" w:rsidP="00C93964">
            <w:pPr>
              <w:pStyle w:val="ECCTabletext"/>
              <w:jc w:val="left"/>
            </w:pPr>
            <w:r>
              <w:t>d=</w:t>
            </w:r>
            <w:r w:rsidR="00304759" w:rsidRPr="009168D2">
              <w:t xml:space="preserve">5 km, </w:t>
            </w:r>
            <w:r>
              <w:rPr>
                <w:b/>
              </w:rPr>
              <w:t>P=</w:t>
            </w:r>
            <w:r w:rsidR="00304759" w:rsidRPr="009168D2">
              <w:rPr>
                <w:b/>
              </w:rPr>
              <w:t>100%</w:t>
            </w:r>
          </w:p>
        </w:tc>
        <w:tc>
          <w:tcPr>
            <w:tcW w:w="1120" w:type="pct"/>
            <w:vMerge/>
          </w:tcPr>
          <w:p w14:paraId="294F34B3" w14:textId="77777777" w:rsidR="00190192" w:rsidRPr="009168D2" w:rsidRDefault="00190192">
            <w:pPr>
              <w:pStyle w:val="ECCTabletext"/>
              <w:spacing w:before="60"/>
              <w:jc w:val="left"/>
            </w:pPr>
          </w:p>
        </w:tc>
        <w:tc>
          <w:tcPr>
            <w:tcW w:w="1111" w:type="pct"/>
          </w:tcPr>
          <w:p w14:paraId="294F34B4" w14:textId="091BB228" w:rsidR="00190192" w:rsidRPr="009168D2" w:rsidRDefault="0008722A">
            <w:pPr>
              <w:pStyle w:val="ECCTabletext"/>
              <w:spacing w:before="60"/>
              <w:jc w:val="left"/>
            </w:pPr>
            <w:r>
              <w:t>d=</w:t>
            </w:r>
            <w:r w:rsidR="00304759" w:rsidRPr="009168D2">
              <w:t xml:space="preserve">5 km, </w:t>
            </w:r>
            <w:r>
              <w:rPr>
                <w:b/>
              </w:rPr>
              <w:t>P=</w:t>
            </w:r>
            <w:r w:rsidR="00304759" w:rsidRPr="009168D2">
              <w:rPr>
                <w:b/>
              </w:rPr>
              <w:t>0%</w:t>
            </w:r>
          </w:p>
        </w:tc>
      </w:tr>
      <w:tr w:rsidR="00190192" w:rsidRPr="009168D2" w14:paraId="294F34BB" w14:textId="77777777" w:rsidTr="00BA3D2B">
        <w:trPr>
          <w:trHeight w:val="222"/>
        </w:trPr>
        <w:tc>
          <w:tcPr>
            <w:tcW w:w="591" w:type="pct"/>
            <w:vMerge/>
          </w:tcPr>
          <w:p w14:paraId="294F34B6" w14:textId="77777777" w:rsidR="00190192" w:rsidRPr="009168D2" w:rsidRDefault="00190192">
            <w:pPr>
              <w:pStyle w:val="ECCTabletext"/>
            </w:pPr>
          </w:p>
        </w:tc>
        <w:tc>
          <w:tcPr>
            <w:tcW w:w="1120" w:type="pct"/>
            <w:vMerge/>
          </w:tcPr>
          <w:p w14:paraId="294F34B7" w14:textId="77777777" w:rsidR="00190192" w:rsidRPr="009168D2" w:rsidRDefault="00190192" w:rsidP="00C93964">
            <w:pPr>
              <w:pStyle w:val="ECCTabletext"/>
              <w:jc w:val="left"/>
            </w:pPr>
          </w:p>
        </w:tc>
        <w:tc>
          <w:tcPr>
            <w:tcW w:w="1058" w:type="pct"/>
          </w:tcPr>
          <w:p w14:paraId="294F34B8" w14:textId="1CFC9AF4" w:rsidR="00190192" w:rsidRPr="009168D2" w:rsidRDefault="0008722A" w:rsidP="00C93964">
            <w:pPr>
              <w:pStyle w:val="ECCTabletext"/>
              <w:jc w:val="left"/>
            </w:pPr>
            <w:r>
              <w:t>d=</w:t>
            </w:r>
            <w:r w:rsidR="00304759" w:rsidRPr="009168D2">
              <w:t xml:space="preserve">10 km, </w:t>
            </w:r>
            <w:r>
              <w:rPr>
                <w:b/>
              </w:rPr>
              <w:t>P=</w:t>
            </w:r>
            <w:r w:rsidR="00304759" w:rsidRPr="009168D2">
              <w:rPr>
                <w:b/>
              </w:rPr>
              <w:t>100%</w:t>
            </w:r>
          </w:p>
        </w:tc>
        <w:tc>
          <w:tcPr>
            <w:tcW w:w="1120" w:type="pct"/>
            <w:vMerge/>
          </w:tcPr>
          <w:p w14:paraId="294F34B9" w14:textId="77777777" w:rsidR="00190192" w:rsidRPr="009168D2" w:rsidRDefault="00190192">
            <w:pPr>
              <w:pStyle w:val="ECCTabletext"/>
              <w:spacing w:before="60"/>
              <w:jc w:val="left"/>
            </w:pPr>
          </w:p>
        </w:tc>
        <w:tc>
          <w:tcPr>
            <w:tcW w:w="1111" w:type="pct"/>
          </w:tcPr>
          <w:p w14:paraId="294F34BA" w14:textId="76547DAF" w:rsidR="00190192" w:rsidRPr="009168D2" w:rsidRDefault="0008722A">
            <w:pPr>
              <w:pStyle w:val="ECCTabletext"/>
              <w:spacing w:before="60"/>
              <w:jc w:val="left"/>
            </w:pPr>
            <w:r>
              <w:t>d=</w:t>
            </w:r>
            <w:r w:rsidR="00304759" w:rsidRPr="009168D2">
              <w:t xml:space="preserve">10 km, </w:t>
            </w:r>
            <w:r>
              <w:rPr>
                <w:b/>
              </w:rPr>
              <w:t>P=</w:t>
            </w:r>
            <w:r w:rsidR="00304759" w:rsidRPr="009168D2">
              <w:rPr>
                <w:b/>
              </w:rPr>
              <w:t>0%</w:t>
            </w:r>
          </w:p>
        </w:tc>
      </w:tr>
      <w:tr w:rsidR="00190192" w:rsidRPr="009168D2" w14:paraId="294F34BF" w14:textId="77777777" w:rsidTr="00C93964">
        <w:trPr>
          <w:trHeight w:val="292"/>
        </w:trPr>
        <w:tc>
          <w:tcPr>
            <w:tcW w:w="591" w:type="pct"/>
            <w:vMerge/>
          </w:tcPr>
          <w:p w14:paraId="294F34BC" w14:textId="77777777" w:rsidR="00190192" w:rsidRPr="009168D2" w:rsidRDefault="00190192">
            <w:pPr>
              <w:pStyle w:val="ECCTabletext"/>
            </w:pPr>
          </w:p>
        </w:tc>
        <w:tc>
          <w:tcPr>
            <w:tcW w:w="2178" w:type="pct"/>
            <w:gridSpan w:val="2"/>
          </w:tcPr>
          <w:p w14:paraId="294F34BD" w14:textId="77777777" w:rsidR="00190192" w:rsidRPr="009168D2" w:rsidRDefault="00304759" w:rsidP="00C93964">
            <w:pPr>
              <w:pStyle w:val="ECCTabletext"/>
              <w:jc w:val="left"/>
              <w:rPr>
                <w:b/>
              </w:rPr>
            </w:pPr>
            <w:r w:rsidRPr="009168D2">
              <w:rPr>
                <w:b/>
              </w:rPr>
              <w:t>LoS (distance &lt; 1 km)</w:t>
            </w:r>
          </w:p>
        </w:tc>
        <w:tc>
          <w:tcPr>
            <w:tcW w:w="2231" w:type="pct"/>
            <w:gridSpan w:val="2"/>
          </w:tcPr>
          <w:p w14:paraId="294F34BE" w14:textId="77777777" w:rsidR="00190192" w:rsidRPr="009168D2" w:rsidRDefault="00190192"/>
        </w:tc>
      </w:tr>
      <w:tr w:rsidR="00190192" w:rsidRPr="009168D2" w14:paraId="294F34C7" w14:textId="77777777" w:rsidTr="00BA3D2B">
        <w:trPr>
          <w:trHeight w:val="800"/>
        </w:trPr>
        <w:tc>
          <w:tcPr>
            <w:tcW w:w="591" w:type="pct"/>
            <w:vMerge/>
          </w:tcPr>
          <w:p w14:paraId="294F34C0" w14:textId="77777777" w:rsidR="00190192" w:rsidRPr="009168D2" w:rsidRDefault="00190192" w:rsidP="00C93964">
            <w:pPr>
              <w:pStyle w:val="ECCTabletext"/>
            </w:pPr>
          </w:p>
        </w:tc>
        <w:tc>
          <w:tcPr>
            <w:tcW w:w="1120" w:type="pct"/>
            <w:vMerge w:val="restart"/>
          </w:tcPr>
          <w:p w14:paraId="294F34C1" w14:textId="22033AA1"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4C2" w14:textId="22668B1A" w:rsidR="00190192" w:rsidRPr="009168D2" w:rsidRDefault="0008722A" w:rsidP="00C93964">
            <w:pPr>
              <w:pStyle w:val="ECCTabletext"/>
              <w:jc w:val="left"/>
            </w:pPr>
            <w:r>
              <w:t>0 MHz</w:t>
            </w:r>
            <w:r w:rsidR="00304759" w:rsidRPr="009168D2">
              <w:t xml:space="preserve"> guard band</w:t>
            </w:r>
          </w:p>
          <w:p w14:paraId="294F34C3" w14:textId="70ECF745" w:rsidR="00190192" w:rsidRPr="009168D2" w:rsidRDefault="00304759" w:rsidP="00C93964">
            <w:pPr>
              <w:pStyle w:val="ECCTabletext"/>
              <w:jc w:val="left"/>
            </w:pPr>
            <w:r w:rsidRPr="009168D2">
              <w:t>8x8 5G antenna array</w:t>
            </w:r>
          </w:p>
          <w:p w14:paraId="294F34C4" w14:textId="77777777" w:rsidR="00190192" w:rsidRPr="009168D2" w:rsidRDefault="00304759" w:rsidP="00C93964">
            <w:pPr>
              <w:pStyle w:val="ECCTabletext"/>
              <w:jc w:val="left"/>
              <w:rPr>
                <w:b/>
              </w:rPr>
            </w:pPr>
            <w:r w:rsidRPr="009168D2">
              <w:t>FS h=15 m</w:t>
            </w:r>
          </w:p>
        </w:tc>
        <w:tc>
          <w:tcPr>
            <w:tcW w:w="1058" w:type="pct"/>
          </w:tcPr>
          <w:p w14:paraId="294F34C5" w14:textId="4DD98F6C" w:rsidR="00190192" w:rsidRPr="009168D2" w:rsidRDefault="00304759" w:rsidP="00C93964">
            <w:pPr>
              <w:pStyle w:val="ECCTabletext"/>
              <w:jc w:val="left"/>
            </w:pPr>
            <w:r w:rsidRPr="009168D2">
              <w:t>d</w:t>
            </w:r>
            <w:r w:rsidR="00BA3D2B">
              <w:t>=</w:t>
            </w:r>
            <w:r w:rsidRPr="009168D2">
              <w:t xml:space="preserve">0.3 km, </w:t>
            </w:r>
            <w:r w:rsidR="0008722A">
              <w:rPr>
                <w:b/>
              </w:rPr>
              <w:t>P=</w:t>
            </w:r>
            <w:r w:rsidRPr="009168D2">
              <w:rPr>
                <w:b/>
              </w:rPr>
              <w:t>0%</w:t>
            </w:r>
          </w:p>
        </w:tc>
        <w:tc>
          <w:tcPr>
            <w:tcW w:w="2231" w:type="pct"/>
            <w:gridSpan w:val="2"/>
            <w:vMerge w:val="restart"/>
          </w:tcPr>
          <w:p w14:paraId="294F34C6" w14:textId="77777777" w:rsidR="00190192" w:rsidRPr="009168D2" w:rsidRDefault="00190192" w:rsidP="00C93964">
            <w:pPr>
              <w:pStyle w:val="ECCTabletext"/>
              <w:jc w:val="left"/>
            </w:pPr>
          </w:p>
        </w:tc>
      </w:tr>
      <w:tr w:rsidR="00190192" w:rsidRPr="009168D2" w14:paraId="294F34CC" w14:textId="77777777" w:rsidTr="00BA3D2B">
        <w:trPr>
          <w:trHeight w:val="800"/>
        </w:trPr>
        <w:tc>
          <w:tcPr>
            <w:tcW w:w="591" w:type="pct"/>
            <w:vMerge/>
          </w:tcPr>
          <w:p w14:paraId="294F34C8" w14:textId="77777777" w:rsidR="00190192" w:rsidRPr="009168D2" w:rsidRDefault="00190192" w:rsidP="00C93964">
            <w:pPr>
              <w:pStyle w:val="ECCTabletext"/>
            </w:pPr>
          </w:p>
        </w:tc>
        <w:tc>
          <w:tcPr>
            <w:tcW w:w="1120" w:type="pct"/>
            <w:vMerge/>
          </w:tcPr>
          <w:p w14:paraId="294F34C9" w14:textId="77777777" w:rsidR="00190192" w:rsidRPr="009168D2" w:rsidRDefault="00190192" w:rsidP="00C93964">
            <w:pPr>
              <w:pStyle w:val="ECCTabletext"/>
              <w:jc w:val="left"/>
            </w:pPr>
          </w:p>
        </w:tc>
        <w:tc>
          <w:tcPr>
            <w:tcW w:w="1058" w:type="pct"/>
          </w:tcPr>
          <w:p w14:paraId="294F34CA" w14:textId="2E5FF2A2" w:rsidR="00190192" w:rsidRPr="009168D2" w:rsidRDefault="00304759" w:rsidP="00C93964">
            <w:pPr>
              <w:pStyle w:val="ECCTabletext"/>
              <w:jc w:val="left"/>
              <w:rPr>
                <w:b/>
              </w:rPr>
            </w:pPr>
            <w:r w:rsidRPr="009168D2">
              <w:t>d</w:t>
            </w:r>
            <w:r w:rsidR="00BA3D2B">
              <w:t>=</w:t>
            </w:r>
            <w:r w:rsidRPr="009168D2">
              <w:t xml:space="preserve">0.7 km, </w:t>
            </w:r>
            <w:r w:rsidR="0008722A">
              <w:rPr>
                <w:b/>
              </w:rPr>
              <w:t>P=</w:t>
            </w:r>
            <w:r w:rsidRPr="009168D2">
              <w:rPr>
                <w:b/>
              </w:rPr>
              <w:t>0%</w:t>
            </w:r>
          </w:p>
        </w:tc>
        <w:tc>
          <w:tcPr>
            <w:tcW w:w="2231" w:type="pct"/>
            <w:gridSpan w:val="2"/>
            <w:vMerge/>
          </w:tcPr>
          <w:p w14:paraId="294F34CB" w14:textId="77777777" w:rsidR="00190192" w:rsidRPr="009168D2" w:rsidRDefault="00190192" w:rsidP="00C93964">
            <w:pPr>
              <w:pStyle w:val="ECCTabletext"/>
              <w:jc w:val="left"/>
            </w:pPr>
          </w:p>
        </w:tc>
      </w:tr>
      <w:tr w:rsidR="00190192" w:rsidRPr="009168D2" w14:paraId="294F34D4" w14:textId="77777777" w:rsidTr="00BA3D2B">
        <w:trPr>
          <w:trHeight w:val="800"/>
        </w:trPr>
        <w:tc>
          <w:tcPr>
            <w:tcW w:w="591" w:type="pct"/>
            <w:vMerge w:val="restart"/>
          </w:tcPr>
          <w:p w14:paraId="294F34CD" w14:textId="77777777" w:rsidR="00190192" w:rsidRPr="009168D2" w:rsidRDefault="00190192" w:rsidP="00C93964">
            <w:pPr>
              <w:pStyle w:val="ECCTabletext"/>
            </w:pPr>
          </w:p>
        </w:tc>
        <w:tc>
          <w:tcPr>
            <w:tcW w:w="1120" w:type="pct"/>
            <w:vMerge w:val="restart"/>
          </w:tcPr>
          <w:p w14:paraId="294F34CE" w14:textId="4DD70887"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4CF" w14:textId="77777777" w:rsidR="00190192" w:rsidRPr="009168D2" w:rsidRDefault="00304759" w:rsidP="00C93964">
            <w:pPr>
              <w:pStyle w:val="ECCTabletext"/>
              <w:jc w:val="left"/>
            </w:pPr>
            <w:r w:rsidRPr="009168D2">
              <w:t>0 MHz guard band</w:t>
            </w:r>
          </w:p>
          <w:p w14:paraId="294F34D0" w14:textId="4D6F03A0" w:rsidR="00190192" w:rsidRPr="009168D2" w:rsidRDefault="00304759" w:rsidP="00C93964">
            <w:pPr>
              <w:pStyle w:val="ECCTabletext"/>
              <w:jc w:val="left"/>
            </w:pPr>
            <w:r w:rsidRPr="009168D2">
              <w:t>8x8 5G antenna array</w:t>
            </w:r>
          </w:p>
          <w:p w14:paraId="294F34D1" w14:textId="77777777" w:rsidR="00190192" w:rsidRPr="009168D2" w:rsidRDefault="00304759" w:rsidP="00C93964">
            <w:pPr>
              <w:pStyle w:val="ECCTabletext"/>
              <w:jc w:val="left"/>
            </w:pPr>
            <w:r w:rsidRPr="009168D2">
              <w:t>FS h=30 m</w:t>
            </w:r>
          </w:p>
        </w:tc>
        <w:tc>
          <w:tcPr>
            <w:tcW w:w="1058" w:type="pct"/>
          </w:tcPr>
          <w:p w14:paraId="294F34D2" w14:textId="51FB3325" w:rsidR="00190192" w:rsidRPr="009168D2" w:rsidRDefault="00304759" w:rsidP="00C93964">
            <w:pPr>
              <w:pStyle w:val="ECCTabletext"/>
              <w:jc w:val="left"/>
            </w:pPr>
            <w:r w:rsidRPr="009168D2">
              <w:t>d</w:t>
            </w:r>
            <w:r w:rsidR="00BA3D2B">
              <w:t>=</w:t>
            </w:r>
            <w:r w:rsidRPr="009168D2">
              <w:t xml:space="preserve">0.3 km, </w:t>
            </w:r>
            <w:r w:rsidR="0008722A">
              <w:rPr>
                <w:b/>
              </w:rPr>
              <w:t>P=</w:t>
            </w:r>
            <w:r w:rsidRPr="009168D2">
              <w:rPr>
                <w:b/>
              </w:rPr>
              <w:t>0%</w:t>
            </w:r>
          </w:p>
        </w:tc>
        <w:tc>
          <w:tcPr>
            <w:tcW w:w="2231" w:type="pct"/>
            <w:gridSpan w:val="2"/>
            <w:vMerge w:val="restart"/>
          </w:tcPr>
          <w:p w14:paraId="294F34D3" w14:textId="77777777" w:rsidR="00190192" w:rsidRPr="009168D2" w:rsidRDefault="00190192" w:rsidP="00C93964">
            <w:pPr>
              <w:pStyle w:val="ECCTabletext"/>
              <w:jc w:val="left"/>
            </w:pPr>
          </w:p>
        </w:tc>
      </w:tr>
      <w:tr w:rsidR="00190192" w:rsidRPr="009168D2" w14:paraId="294F34D9" w14:textId="77777777" w:rsidTr="00BA3D2B">
        <w:trPr>
          <w:trHeight w:val="800"/>
        </w:trPr>
        <w:tc>
          <w:tcPr>
            <w:tcW w:w="591" w:type="pct"/>
            <w:vMerge/>
          </w:tcPr>
          <w:p w14:paraId="294F34D5" w14:textId="77777777" w:rsidR="00190192" w:rsidRPr="009168D2" w:rsidRDefault="00190192" w:rsidP="00C93964">
            <w:pPr>
              <w:pStyle w:val="ECCTabletext"/>
            </w:pPr>
          </w:p>
        </w:tc>
        <w:tc>
          <w:tcPr>
            <w:tcW w:w="1120" w:type="pct"/>
            <w:vMerge/>
          </w:tcPr>
          <w:p w14:paraId="294F34D6" w14:textId="77777777" w:rsidR="00190192" w:rsidRPr="009168D2" w:rsidRDefault="00190192" w:rsidP="00C93964">
            <w:pPr>
              <w:pStyle w:val="ECCTabletext"/>
              <w:jc w:val="left"/>
            </w:pPr>
          </w:p>
        </w:tc>
        <w:tc>
          <w:tcPr>
            <w:tcW w:w="1058" w:type="pct"/>
          </w:tcPr>
          <w:p w14:paraId="294F34D7" w14:textId="2CE5EAEF" w:rsidR="00190192" w:rsidRPr="009168D2" w:rsidRDefault="00304759" w:rsidP="00C93964">
            <w:pPr>
              <w:pStyle w:val="ECCTabletext"/>
              <w:jc w:val="left"/>
            </w:pPr>
            <w:r w:rsidRPr="009168D2">
              <w:t>d</w:t>
            </w:r>
            <w:r w:rsidR="00BA3D2B">
              <w:t>=</w:t>
            </w:r>
            <w:r w:rsidRPr="009168D2">
              <w:t xml:space="preserve">0.7 km, </w:t>
            </w:r>
            <w:r w:rsidR="0008722A">
              <w:rPr>
                <w:b/>
              </w:rPr>
              <w:t>P=</w:t>
            </w:r>
            <w:r w:rsidRPr="009168D2">
              <w:rPr>
                <w:b/>
              </w:rPr>
              <w:t>0%</w:t>
            </w:r>
          </w:p>
        </w:tc>
        <w:tc>
          <w:tcPr>
            <w:tcW w:w="2231" w:type="pct"/>
            <w:gridSpan w:val="2"/>
            <w:vMerge/>
          </w:tcPr>
          <w:p w14:paraId="294F34D8" w14:textId="77777777" w:rsidR="00190192" w:rsidRPr="009168D2" w:rsidRDefault="00190192" w:rsidP="00C93964">
            <w:pPr>
              <w:pStyle w:val="ECCTabletext"/>
              <w:jc w:val="left"/>
            </w:pPr>
          </w:p>
        </w:tc>
      </w:tr>
      <w:tr w:rsidR="00190192" w:rsidRPr="009168D2" w14:paraId="294F34E1" w14:textId="77777777" w:rsidTr="00BA3D2B">
        <w:trPr>
          <w:trHeight w:val="800"/>
        </w:trPr>
        <w:tc>
          <w:tcPr>
            <w:tcW w:w="591" w:type="pct"/>
            <w:vMerge w:val="restart"/>
          </w:tcPr>
          <w:p w14:paraId="294F34DA" w14:textId="77777777" w:rsidR="00190192" w:rsidRPr="009168D2" w:rsidRDefault="00190192" w:rsidP="00C93964">
            <w:pPr>
              <w:pStyle w:val="ECCTabletext"/>
            </w:pPr>
          </w:p>
        </w:tc>
        <w:tc>
          <w:tcPr>
            <w:tcW w:w="1120" w:type="pct"/>
            <w:vMerge w:val="restart"/>
          </w:tcPr>
          <w:p w14:paraId="294F34DB" w14:textId="36EAF023"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4DC" w14:textId="77777777" w:rsidR="00190192" w:rsidRPr="009168D2" w:rsidRDefault="00304759" w:rsidP="00C93964">
            <w:pPr>
              <w:pStyle w:val="ECCTabletext"/>
              <w:jc w:val="left"/>
            </w:pPr>
            <w:r w:rsidRPr="009168D2">
              <w:t>0 MHz guard band</w:t>
            </w:r>
          </w:p>
          <w:p w14:paraId="294F34DD" w14:textId="6E0B2E7A" w:rsidR="00190192" w:rsidRPr="009168D2" w:rsidRDefault="00304759" w:rsidP="00C93964">
            <w:pPr>
              <w:pStyle w:val="ECCTabletext"/>
              <w:jc w:val="left"/>
            </w:pPr>
            <w:r w:rsidRPr="009168D2">
              <w:t>8x8 5G antenna array</w:t>
            </w:r>
          </w:p>
          <w:p w14:paraId="294F34DE" w14:textId="77777777" w:rsidR="00190192" w:rsidRPr="009168D2" w:rsidRDefault="00304759" w:rsidP="00C93964">
            <w:pPr>
              <w:pStyle w:val="ECCTabletext"/>
              <w:jc w:val="left"/>
            </w:pPr>
            <w:r w:rsidRPr="009168D2">
              <w:t>FS h=60 m</w:t>
            </w:r>
          </w:p>
        </w:tc>
        <w:tc>
          <w:tcPr>
            <w:tcW w:w="1058" w:type="pct"/>
          </w:tcPr>
          <w:p w14:paraId="294F34DF" w14:textId="0B729A29" w:rsidR="00190192" w:rsidRPr="009168D2" w:rsidRDefault="00304759" w:rsidP="00C93964">
            <w:pPr>
              <w:pStyle w:val="ECCTabletext"/>
              <w:jc w:val="left"/>
            </w:pPr>
            <w:r w:rsidRPr="009168D2">
              <w:t>d</w:t>
            </w:r>
            <w:r w:rsidR="00BA3D2B">
              <w:t>=</w:t>
            </w:r>
            <w:r w:rsidRPr="009168D2">
              <w:t xml:space="preserve">0.3 km, </w:t>
            </w:r>
            <w:r w:rsidR="0008722A">
              <w:rPr>
                <w:b/>
              </w:rPr>
              <w:t>P=</w:t>
            </w:r>
            <w:r w:rsidRPr="009168D2">
              <w:rPr>
                <w:b/>
              </w:rPr>
              <w:t>0%</w:t>
            </w:r>
          </w:p>
        </w:tc>
        <w:tc>
          <w:tcPr>
            <w:tcW w:w="2231" w:type="pct"/>
            <w:gridSpan w:val="2"/>
            <w:vMerge w:val="restart"/>
          </w:tcPr>
          <w:p w14:paraId="294F34E0" w14:textId="77777777" w:rsidR="00190192" w:rsidRPr="009168D2" w:rsidRDefault="00190192" w:rsidP="00C93964">
            <w:pPr>
              <w:pStyle w:val="ECCTabletext"/>
              <w:jc w:val="left"/>
            </w:pPr>
          </w:p>
        </w:tc>
      </w:tr>
      <w:tr w:rsidR="00190192" w:rsidRPr="009168D2" w14:paraId="294F34E6" w14:textId="77777777" w:rsidTr="00BA3D2B">
        <w:trPr>
          <w:trHeight w:val="800"/>
        </w:trPr>
        <w:tc>
          <w:tcPr>
            <w:tcW w:w="591" w:type="pct"/>
            <w:vMerge/>
          </w:tcPr>
          <w:p w14:paraId="294F34E2" w14:textId="77777777" w:rsidR="00190192" w:rsidRPr="009168D2" w:rsidRDefault="00190192" w:rsidP="00C93964">
            <w:pPr>
              <w:pStyle w:val="ECCTabletext"/>
            </w:pPr>
          </w:p>
        </w:tc>
        <w:tc>
          <w:tcPr>
            <w:tcW w:w="1120" w:type="pct"/>
            <w:vMerge/>
          </w:tcPr>
          <w:p w14:paraId="294F34E3" w14:textId="77777777" w:rsidR="00190192" w:rsidRPr="009168D2" w:rsidRDefault="00190192" w:rsidP="00C93964">
            <w:pPr>
              <w:pStyle w:val="ECCTabletext"/>
              <w:jc w:val="left"/>
            </w:pPr>
          </w:p>
        </w:tc>
        <w:tc>
          <w:tcPr>
            <w:tcW w:w="1058" w:type="pct"/>
          </w:tcPr>
          <w:p w14:paraId="294F34E4" w14:textId="4690C760" w:rsidR="00190192" w:rsidRPr="009168D2" w:rsidRDefault="00304759" w:rsidP="00C93964">
            <w:pPr>
              <w:pStyle w:val="ECCTabletext"/>
              <w:jc w:val="left"/>
            </w:pPr>
            <w:r w:rsidRPr="009168D2">
              <w:t>d</w:t>
            </w:r>
            <w:r w:rsidR="00BA3D2B">
              <w:t>=</w:t>
            </w:r>
            <w:r w:rsidRPr="009168D2">
              <w:t xml:space="preserve">0.7 km, </w:t>
            </w:r>
            <w:r w:rsidR="0008722A">
              <w:rPr>
                <w:b/>
              </w:rPr>
              <w:t>P=</w:t>
            </w:r>
            <w:r w:rsidRPr="009168D2">
              <w:rPr>
                <w:b/>
              </w:rPr>
              <w:t>0%</w:t>
            </w:r>
          </w:p>
        </w:tc>
        <w:tc>
          <w:tcPr>
            <w:tcW w:w="2231" w:type="pct"/>
            <w:gridSpan w:val="2"/>
            <w:vMerge/>
          </w:tcPr>
          <w:p w14:paraId="294F34E5" w14:textId="77777777" w:rsidR="00190192" w:rsidRPr="009168D2" w:rsidRDefault="00190192" w:rsidP="00C93964">
            <w:pPr>
              <w:pStyle w:val="ECCTabletext"/>
              <w:jc w:val="left"/>
            </w:pPr>
          </w:p>
        </w:tc>
      </w:tr>
      <w:tr w:rsidR="00190192" w:rsidRPr="009168D2" w14:paraId="294F34EE" w14:textId="77777777" w:rsidTr="00BA3D2B">
        <w:trPr>
          <w:trHeight w:val="374"/>
        </w:trPr>
        <w:tc>
          <w:tcPr>
            <w:tcW w:w="591" w:type="pct"/>
            <w:vMerge w:val="restart"/>
          </w:tcPr>
          <w:p w14:paraId="294F34E7" w14:textId="77777777" w:rsidR="00190192" w:rsidRPr="009168D2" w:rsidRDefault="00190192" w:rsidP="00C93964">
            <w:pPr>
              <w:pStyle w:val="ECCTabletext"/>
            </w:pPr>
          </w:p>
        </w:tc>
        <w:tc>
          <w:tcPr>
            <w:tcW w:w="1120" w:type="pct"/>
            <w:vMerge w:val="restart"/>
          </w:tcPr>
          <w:p w14:paraId="294F34E8" w14:textId="3E02EE43"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4E9" w14:textId="77777777" w:rsidR="00190192" w:rsidRPr="009168D2" w:rsidRDefault="00304759" w:rsidP="00C93964">
            <w:pPr>
              <w:pStyle w:val="ECCTabletext"/>
              <w:jc w:val="left"/>
            </w:pPr>
            <w:r w:rsidRPr="009168D2">
              <w:t>0 MHz guard band</w:t>
            </w:r>
          </w:p>
          <w:p w14:paraId="294F34EA" w14:textId="117B6891" w:rsidR="00190192" w:rsidRPr="009168D2" w:rsidRDefault="00304759" w:rsidP="00C93964">
            <w:pPr>
              <w:pStyle w:val="ECCTabletext"/>
              <w:jc w:val="left"/>
            </w:pPr>
            <w:r w:rsidRPr="009168D2">
              <w:t>16x16 5G antenna array</w:t>
            </w:r>
          </w:p>
          <w:p w14:paraId="294F34EB" w14:textId="77777777" w:rsidR="00190192" w:rsidRPr="009168D2" w:rsidRDefault="00304759" w:rsidP="00C93964">
            <w:pPr>
              <w:pStyle w:val="ECCTabletext"/>
              <w:jc w:val="left"/>
            </w:pPr>
            <w:r w:rsidRPr="009168D2">
              <w:t>FS h=15 m</w:t>
            </w:r>
          </w:p>
        </w:tc>
        <w:tc>
          <w:tcPr>
            <w:tcW w:w="1058" w:type="pct"/>
          </w:tcPr>
          <w:p w14:paraId="294F34EC" w14:textId="3FCC08D6" w:rsidR="00190192" w:rsidRPr="009168D2" w:rsidRDefault="00304759" w:rsidP="00C93964">
            <w:pPr>
              <w:pStyle w:val="ECCTabletext"/>
              <w:jc w:val="left"/>
            </w:pPr>
            <w:r w:rsidRPr="009168D2">
              <w:t>d</w:t>
            </w:r>
            <w:r w:rsidR="00BA3D2B">
              <w:t>=</w:t>
            </w:r>
            <w:r w:rsidRPr="009168D2">
              <w:t xml:space="preserve">0.3 km, </w:t>
            </w:r>
            <w:r w:rsidR="0008722A">
              <w:rPr>
                <w:b/>
              </w:rPr>
              <w:t>P=</w:t>
            </w:r>
            <w:r w:rsidRPr="009168D2">
              <w:rPr>
                <w:b/>
              </w:rPr>
              <w:t>0%</w:t>
            </w:r>
          </w:p>
        </w:tc>
        <w:tc>
          <w:tcPr>
            <w:tcW w:w="2231" w:type="pct"/>
            <w:gridSpan w:val="2"/>
            <w:vMerge w:val="restart"/>
          </w:tcPr>
          <w:p w14:paraId="294F34ED" w14:textId="77777777" w:rsidR="00190192" w:rsidRPr="009168D2" w:rsidRDefault="00190192" w:rsidP="00C93964">
            <w:pPr>
              <w:pStyle w:val="ECCTabletext"/>
              <w:jc w:val="left"/>
            </w:pPr>
          </w:p>
        </w:tc>
      </w:tr>
      <w:tr w:rsidR="00190192" w:rsidRPr="009168D2" w14:paraId="294F34F3" w14:textId="77777777" w:rsidTr="00BA3D2B">
        <w:trPr>
          <w:trHeight w:val="373"/>
        </w:trPr>
        <w:tc>
          <w:tcPr>
            <w:tcW w:w="591" w:type="pct"/>
            <w:vMerge/>
          </w:tcPr>
          <w:p w14:paraId="294F34EF" w14:textId="77777777" w:rsidR="00190192" w:rsidRPr="009168D2" w:rsidRDefault="00190192">
            <w:pPr>
              <w:pStyle w:val="ECCTabletext"/>
            </w:pPr>
          </w:p>
        </w:tc>
        <w:tc>
          <w:tcPr>
            <w:tcW w:w="1120" w:type="pct"/>
            <w:vMerge/>
          </w:tcPr>
          <w:p w14:paraId="294F34F0" w14:textId="77777777" w:rsidR="00190192" w:rsidRPr="009168D2" w:rsidRDefault="00190192" w:rsidP="00C93964">
            <w:pPr>
              <w:pStyle w:val="ECCTabletext"/>
              <w:jc w:val="left"/>
            </w:pPr>
          </w:p>
        </w:tc>
        <w:tc>
          <w:tcPr>
            <w:tcW w:w="1058" w:type="pct"/>
          </w:tcPr>
          <w:p w14:paraId="294F34F1" w14:textId="117BDF59" w:rsidR="00190192" w:rsidRPr="009168D2" w:rsidRDefault="00304759" w:rsidP="00C93964">
            <w:pPr>
              <w:pStyle w:val="ECCTabletext"/>
              <w:jc w:val="left"/>
            </w:pPr>
            <w:r w:rsidRPr="009168D2">
              <w:t xml:space="preserve">d = 0.7 km, </w:t>
            </w:r>
            <w:r w:rsidR="0008722A">
              <w:rPr>
                <w:b/>
              </w:rPr>
              <w:t>P=</w:t>
            </w:r>
            <w:r w:rsidRPr="009168D2">
              <w:rPr>
                <w:b/>
              </w:rPr>
              <w:t>0%</w:t>
            </w:r>
          </w:p>
        </w:tc>
        <w:tc>
          <w:tcPr>
            <w:tcW w:w="2231" w:type="pct"/>
            <w:gridSpan w:val="2"/>
            <w:vMerge/>
          </w:tcPr>
          <w:p w14:paraId="294F34F2" w14:textId="77777777" w:rsidR="00190192" w:rsidRPr="009168D2" w:rsidRDefault="00190192">
            <w:pPr>
              <w:pStyle w:val="ECCTabletext"/>
              <w:spacing w:before="60"/>
              <w:jc w:val="left"/>
            </w:pPr>
          </w:p>
        </w:tc>
      </w:tr>
      <w:tr w:rsidR="00190192" w:rsidRPr="009168D2" w14:paraId="294F34FB" w14:textId="77777777" w:rsidTr="00BA3D2B">
        <w:trPr>
          <w:trHeight w:val="373"/>
        </w:trPr>
        <w:tc>
          <w:tcPr>
            <w:tcW w:w="591" w:type="pct"/>
            <w:vMerge/>
          </w:tcPr>
          <w:p w14:paraId="294F34F4" w14:textId="77777777" w:rsidR="00190192" w:rsidRPr="009168D2" w:rsidRDefault="00190192">
            <w:pPr>
              <w:pStyle w:val="ECCTabletext"/>
            </w:pPr>
          </w:p>
        </w:tc>
        <w:tc>
          <w:tcPr>
            <w:tcW w:w="1120" w:type="pct"/>
            <w:vMerge w:val="restart"/>
          </w:tcPr>
          <w:p w14:paraId="294F34F5" w14:textId="46674F8D"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4F6" w14:textId="77777777" w:rsidR="00190192" w:rsidRPr="009168D2" w:rsidRDefault="00304759" w:rsidP="00C93964">
            <w:pPr>
              <w:pStyle w:val="ECCTabletext"/>
              <w:jc w:val="left"/>
            </w:pPr>
            <w:r w:rsidRPr="009168D2">
              <w:t>0 MHz guard band</w:t>
            </w:r>
          </w:p>
          <w:p w14:paraId="294F34F7" w14:textId="0463BC01" w:rsidR="00190192" w:rsidRPr="009168D2" w:rsidRDefault="00304759" w:rsidP="00C93964">
            <w:pPr>
              <w:pStyle w:val="ECCTabletext"/>
              <w:jc w:val="left"/>
            </w:pPr>
            <w:r w:rsidRPr="009168D2">
              <w:t>16x16 5G antenna array</w:t>
            </w:r>
          </w:p>
          <w:p w14:paraId="294F34F8" w14:textId="77777777" w:rsidR="00190192" w:rsidRPr="009168D2" w:rsidRDefault="00304759" w:rsidP="00C93964">
            <w:pPr>
              <w:pStyle w:val="ECCTabletext"/>
              <w:jc w:val="left"/>
            </w:pPr>
            <w:r w:rsidRPr="009168D2">
              <w:t>FS h=30 m</w:t>
            </w:r>
          </w:p>
        </w:tc>
        <w:tc>
          <w:tcPr>
            <w:tcW w:w="1058" w:type="pct"/>
          </w:tcPr>
          <w:p w14:paraId="294F34F9" w14:textId="5834187F" w:rsidR="00190192" w:rsidRPr="009168D2" w:rsidRDefault="00304759" w:rsidP="00C93964">
            <w:pPr>
              <w:pStyle w:val="ECCTabletext"/>
              <w:jc w:val="left"/>
            </w:pPr>
            <w:r w:rsidRPr="009168D2">
              <w:t xml:space="preserve">d = 0.3 km, </w:t>
            </w:r>
            <w:r w:rsidR="0008722A">
              <w:rPr>
                <w:b/>
              </w:rPr>
              <w:t>P=</w:t>
            </w:r>
            <w:r w:rsidRPr="009168D2">
              <w:rPr>
                <w:b/>
              </w:rPr>
              <w:t>0%</w:t>
            </w:r>
          </w:p>
        </w:tc>
        <w:tc>
          <w:tcPr>
            <w:tcW w:w="2231" w:type="pct"/>
            <w:gridSpan w:val="2"/>
            <w:vMerge w:val="restart"/>
          </w:tcPr>
          <w:p w14:paraId="294F34FA" w14:textId="77777777" w:rsidR="00190192" w:rsidRPr="009168D2" w:rsidRDefault="00190192">
            <w:pPr>
              <w:pStyle w:val="ECCTabletext"/>
              <w:spacing w:before="60"/>
              <w:jc w:val="left"/>
            </w:pPr>
          </w:p>
        </w:tc>
      </w:tr>
      <w:tr w:rsidR="00190192" w:rsidRPr="009168D2" w14:paraId="294F3500" w14:textId="77777777" w:rsidTr="00BA3D2B">
        <w:trPr>
          <w:trHeight w:val="373"/>
        </w:trPr>
        <w:tc>
          <w:tcPr>
            <w:tcW w:w="591" w:type="pct"/>
            <w:vMerge/>
          </w:tcPr>
          <w:p w14:paraId="294F34FC" w14:textId="77777777" w:rsidR="00190192" w:rsidRPr="009168D2" w:rsidRDefault="00190192">
            <w:pPr>
              <w:pStyle w:val="ECCTabletext"/>
            </w:pPr>
          </w:p>
        </w:tc>
        <w:tc>
          <w:tcPr>
            <w:tcW w:w="1120" w:type="pct"/>
            <w:vMerge/>
          </w:tcPr>
          <w:p w14:paraId="294F34FD" w14:textId="77777777" w:rsidR="00190192" w:rsidRPr="009168D2" w:rsidRDefault="00190192" w:rsidP="00C93964">
            <w:pPr>
              <w:pStyle w:val="ECCTabletext"/>
              <w:jc w:val="left"/>
            </w:pPr>
          </w:p>
        </w:tc>
        <w:tc>
          <w:tcPr>
            <w:tcW w:w="1058" w:type="pct"/>
          </w:tcPr>
          <w:p w14:paraId="294F34FE" w14:textId="619C9EB2" w:rsidR="00190192" w:rsidRPr="009168D2" w:rsidRDefault="00304759" w:rsidP="00C93964">
            <w:pPr>
              <w:pStyle w:val="ECCTabletext"/>
              <w:jc w:val="left"/>
            </w:pPr>
            <w:r w:rsidRPr="009168D2">
              <w:t xml:space="preserve">d = 0.7 km, </w:t>
            </w:r>
            <w:r w:rsidR="0008722A">
              <w:rPr>
                <w:b/>
              </w:rPr>
              <w:t>P=</w:t>
            </w:r>
            <w:r w:rsidRPr="009168D2">
              <w:rPr>
                <w:b/>
              </w:rPr>
              <w:t>0%</w:t>
            </w:r>
          </w:p>
        </w:tc>
        <w:tc>
          <w:tcPr>
            <w:tcW w:w="2231" w:type="pct"/>
            <w:gridSpan w:val="2"/>
            <w:vMerge/>
          </w:tcPr>
          <w:p w14:paraId="294F34FF" w14:textId="77777777" w:rsidR="00190192" w:rsidRPr="009168D2" w:rsidRDefault="00190192">
            <w:pPr>
              <w:pStyle w:val="ECCTabletext"/>
              <w:spacing w:before="60"/>
              <w:jc w:val="left"/>
            </w:pPr>
          </w:p>
        </w:tc>
      </w:tr>
      <w:tr w:rsidR="00190192" w:rsidRPr="009168D2" w14:paraId="294F3508" w14:textId="77777777" w:rsidTr="00BA3D2B">
        <w:trPr>
          <w:trHeight w:val="373"/>
        </w:trPr>
        <w:tc>
          <w:tcPr>
            <w:tcW w:w="591" w:type="pct"/>
            <w:vMerge/>
          </w:tcPr>
          <w:p w14:paraId="294F3501" w14:textId="77777777" w:rsidR="00190192" w:rsidRPr="009168D2" w:rsidRDefault="00190192">
            <w:pPr>
              <w:pStyle w:val="ECCTabletext"/>
            </w:pPr>
          </w:p>
        </w:tc>
        <w:tc>
          <w:tcPr>
            <w:tcW w:w="1120" w:type="pct"/>
            <w:vMerge w:val="restart"/>
          </w:tcPr>
          <w:p w14:paraId="294F3502" w14:textId="0130156F"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503" w14:textId="77777777" w:rsidR="00190192" w:rsidRPr="009168D2" w:rsidRDefault="00304759" w:rsidP="00C93964">
            <w:pPr>
              <w:pStyle w:val="ECCTabletext"/>
              <w:jc w:val="left"/>
            </w:pPr>
            <w:r w:rsidRPr="009168D2">
              <w:t>0 MHz guard band</w:t>
            </w:r>
          </w:p>
          <w:p w14:paraId="294F3504" w14:textId="2CB2F71A" w:rsidR="00190192" w:rsidRPr="009168D2" w:rsidRDefault="00304759" w:rsidP="00C93964">
            <w:pPr>
              <w:pStyle w:val="ECCTabletext"/>
              <w:jc w:val="left"/>
            </w:pPr>
            <w:r w:rsidRPr="009168D2">
              <w:t>16x16 5G antenna array</w:t>
            </w:r>
          </w:p>
          <w:p w14:paraId="294F3505" w14:textId="77777777" w:rsidR="00190192" w:rsidRPr="009168D2" w:rsidRDefault="00304759" w:rsidP="00C93964">
            <w:pPr>
              <w:pStyle w:val="ECCTabletext"/>
              <w:jc w:val="left"/>
            </w:pPr>
            <w:r w:rsidRPr="009168D2">
              <w:t>FS h=60 m</w:t>
            </w:r>
          </w:p>
        </w:tc>
        <w:tc>
          <w:tcPr>
            <w:tcW w:w="1058" w:type="pct"/>
          </w:tcPr>
          <w:p w14:paraId="294F3506" w14:textId="5080F558" w:rsidR="00190192" w:rsidRPr="009168D2" w:rsidRDefault="00304759" w:rsidP="00C93964">
            <w:pPr>
              <w:pStyle w:val="ECCTabletext"/>
              <w:jc w:val="left"/>
            </w:pPr>
            <w:r w:rsidRPr="009168D2">
              <w:t xml:space="preserve">d = 0.3 km, </w:t>
            </w:r>
            <w:r w:rsidR="0008722A">
              <w:rPr>
                <w:b/>
              </w:rPr>
              <w:t>P=</w:t>
            </w:r>
            <w:r w:rsidRPr="009168D2">
              <w:rPr>
                <w:b/>
              </w:rPr>
              <w:t>0%</w:t>
            </w:r>
          </w:p>
        </w:tc>
        <w:tc>
          <w:tcPr>
            <w:tcW w:w="2231" w:type="pct"/>
            <w:gridSpan w:val="2"/>
            <w:vMerge w:val="restart"/>
          </w:tcPr>
          <w:p w14:paraId="294F3507" w14:textId="77777777" w:rsidR="00190192" w:rsidRPr="009168D2" w:rsidRDefault="00190192">
            <w:pPr>
              <w:pStyle w:val="ECCTabletext"/>
              <w:spacing w:before="60"/>
              <w:jc w:val="left"/>
            </w:pPr>
          </w:p>
        </w:tc>
      </w:tr>
      <w:tr w:rsidR="00190192" w:rsidRPr="009168D2" w14:paraId="294F350D" w14:textId="77777777" w:rsidTr="00BA3D2B">
        <w:trPr>
          <w:trHeight w:val="373"/>
        </w:trPr>
        <w:tc>
          <w:tcPr>
            <w:tcW w:w="591" w:type="pct"/>
            <w:vMerge/>
          </w:tcPr>
          <w:p w14:paraId="294F3509" w14:textId="77777777" w:rsidR="00190192" w:rsidRPr="009168D2" w:rsidRDefault="00190192">
            <w:pPr>
              <w:pStyle w:val="ECCTabletext"/>
            </w:pPr>
          </w:p>
        </w:tc>
        <w:tc>
          <w:tcPr>
            <w:tcW w:w="1120" w:type="pct"/>
            <w:vMerge/>
          </w:tcPr>
          <w:p w14:paraId="294F350A" w14:textId="77777777" w:rsidR="00190192" w:rsidRPr="009168D2" w:rsidRDefault="00190192" w:rsidP="00C93964">
            <w:pPr>
              <w:pStyle w:val="ECCTabletext"/>
              <w:jc w:val="left"/>
            </w:pPr>
          </w:p>
        </w:tc>
        <w:tc>
          <w:tcPr>
            <w:tcW w:w="1058" w:type="pct"/>
          </w:tcPr>
          <w:p w14:paraId="294F350B" w14:textId="7E511345" w:rsidR="00190192" w:rsidRPr="009168D2" w:rsidRDefault="00304759" w:rsidP="00C93964">
            <w:pPr>
              <w:pStyle w:val="ECCTabletext"/>
              <w:jc w:val="left"/>
            </w:pPr>
            <w:r w:rsidRPr="009168D2">
              <w:t xml:space="preserve">d = 0.7 km, </w:t>
            </w:r>
            <w:r w:rsidR="0008722A">
              <w:rPr>
                <w:b/>
              </w:rPr>
              <w:t>P=</w:t>
            </w:r>
            <w:r w:rsidRPr="009168D2">
              <w:rPr>
                <w:b/>
              </w:rPr>
              <w:t>0%</w:t>
            </w:r>
          </w:p>
        </w:tc>
        <w:tc>
          <w:tcPr>
            <w:tcW w:w="2231" w:type="pct"/>
            <w:gridSpan w:val="2"/>
            <w:vMerge/>
          </w:tcPr>
          <w:p w14:paraId="294F350C" w14:textId="77777777" w:rsidR="00190192" w:rsidRPr="009168D2" w:rsidRDefault="00190192">
            <w:pPr>
              <w:pStyle w:val="ECCTabletext"/>
              <w:spacing w:before="60"/>
              <w:jc w:val="left"/>
            </w:pPr>
          </w:p>
        </w:tc>
      </w:tr>
      <w:tr w:rsidR="00190192" w:rsidRPr="009168D2" w14:paraId="294F3515" w14:textId="77777777" w:rsidTr="00BA3D2B">
        <w:trPr>
          <w:trHeight w:val="373"/>
        </w:trPr>
        <w:tc>
          <w:tcPr>
            <w:tcW w:w="591" w:type="pct"/>
            <w:vMerge/>
          </w:tcPr>
          <w:p w14:paraId="294F350E" w14:textId="77777777" w:rsidR="00190192" w:rsidRPr="009168D2" w:rsidRDefault="00190192">
            <w:pPr>
              <w:pStyle w:val="ECCTabletext"/>
            </w:pPr>
          </w:p>
        </w:tc>
        <w:tc>
          <w:tcPr>
            <w:tcW w:w="1120" w:type="pct"/>
            <w:vMerge w:val="restart"/>
          </w:tcPr>
          <w:p w14:paraId="294F350F" w14:textId="68BE67A0"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510" w14:textId="77777777" w:rsidR="00190192" w:rsidRPr="009168D2" w:rsidRDefault="00304759" w:rsidP="00C93964">
            <w:pPr>
              <w:pStyle w:val="ECCTabletext"/>
              <w:jc w:val="left"/>
            </w:pPr>
            <w:r w:rsidRPr="009168D2">
              <w:t>28 MHz guard band</w:t>
            </w:r>
          </w:p>
          <w:p w14:paraId="294F3511" w14:textId="6B9A5FE5" w:rsidR="00190192" w:rsidRPr="009168D2" w:rsidRDefault="00304759" w:rsidP="00C93964">
            <w:pPr>
              <w:pStyle w:val="ECCTabletext"/>
              <w:jc w:val="left"/>
            </w:pPr>
            <w:r w:rsidRPr="009168D2">
              <w:t>8x8 5G antenna array</w:t>
            </w:r>
          </w:p>
          <w:p w14:paraId="294F3512" w14:textId="77777777" w:rsidR="00190192" w:rsidRPr="009168D2" w:rsidRDefault="00304759" w:rsidP="00C93964">
            <w:pPr>
              <w:pStyle w:val="ECCTabletext"/>
              <w:jc w:val="left"/>
            </w:pPr>
            <w:r w:rsidRPr="009168D2">
              <w:t>FS h=15 m</w:t>
            </w:r>
          </w:p>
        </w:tc>
        <w:tc>
          <w:tcPr>
            <w:tcW w:w="1058" w:type="pct"/>
          </w:tcPr>
          <w:p w14:paraId="294F3513" w14:textId="075D4A43" w:rsidR="00190192" w:rsidRPr="009168D2" w:rsidRDefault="00304759" w:rsidP="00C93964">
            <w:pPr>
              <w:pStyle w:val="ECCTabletext"/>
              <w:jc w:val="left"/>
            </w:pPr>
            <w:r w:rsidRPr="009168D2">
              <w:t xml:space="preserve">d = 0.3 km, </w:t>
            </w:r>
            <w:r w:rsidR="0008722A">
              <w:rPr>
                <w:b/>
              </w:rPr>
              <w:t>P=</w:t>
            </w:r>
            <w:r w:rsidRPr="009168D2">
              <w:rPr>
                <w:b/>
              </w:rPr>
              <w:t>0%</w:t>
            </w:r>
          </w:p>
        </w:tc>
        <w:tc>
          <w:tcPr>
            <w:tcW w:w="2231" w:type="pct"/>
            <w:gridSpan w:val="2"/>
            <w:vMerge w:val="restart"/>
          </w:tcPr>
          <w:p w14:paraId="294F3514" w14:textId="77777777" w:rsidR="00190192" w:rsidRPr="009168D2" w:rsidRDefault="00190192">
            <w:pPr>
              <w:pStyle w:val="ECCTabletext"/>
              <w:spacing w:before="60"/>
              <w:jc w:val="left"/>
            </w:pPr>
          </w:p>
        </w:tc>
      </w:tr>
      <w:tr w:rsidR="00190192" w:rsidRPr="009168D2" w14:paraId="294F351A" w14:textId="77777777" w:rsidTr="00BA3D2B">
        <w:trPr>
          <w:trHeight w:val="373"/>
        </w:trPr>
        <w:tc>
          <w:tcPr>
            <w:tcW w:w="591" w:type="pct"/>
            <w:vMerge/>
          </w:tcPr>
          <w:p w14:paraId="294F3516" w14:textId="77777777" w:rsidR="00190192" w:rsidRPr="009168D2" w:rsidRDefault="00190192">
            <w:pPr>
              <w:pStyle w:val="ECCTabletext"/>
            </w:pPr>
          </w:p>
        </w:tc>
        <w:tc>
          <w:tcPr>
            <w:tcW w:w="1120" w:type="pct"/>
            <w:vMerge/>
          </w:tcPr>
          <w:p w14:paraId="294F3517" w14:textId="77777777" w:rsidR="00190192" w:rsidRPr="009168D2" w:rsidRDefault="00190192" w:rsidP="00C93964">
            <w:pPr>
              <w:pStyle w:val="ECCTabletext"/>
              <w:jc w:val="left"/>
            </w:pPr>
          </w:p>
        </w:tc>
        <w:tc>
          <w:tcPr>
            <w:tcW w:w="1058" w:type="pct"/>
          </w:tcPr>
          <w:p w14:paraId="294F3518" w14:textId="20F69A20" w:rsidR="00190192" w:rsidRPr="009168D2" w:rsidRDefault="00304759" w:rsidP="00C93964">
            <w:pPr>
              <w:pStyle w:val="ECCTabletext"/>
              <w:jc w:val="left"/>
            </w:pPr>
            <w:r w:rsidRPr="009168D2">
              <w:t xml:space="preserve">d = 0.7 km, </w:t>
            </w:r>
            <w:r w:rsidR="0008722A">
              <w:rPr>
                <w:b/>
              </w:rPr>
              <w:t>P=</w:t>
            </w:r>
            <w:r w:rsidRPr="009168D2">
              <w:rPr>
                <w:b/>
              </w:rPr>
              <w:t>0%</w:t>
            </w:r>
          </w:p>
        </w:tc>
        <w:tc>
          <w:tcPr>
            <w:tcW w:w="2231" w:type="pct"/>
            <w:gridSpan w:val="2"/>
            <w:vMerge/>
          </w:tcPr>
          <w:p w14:paraId="294F3519" w14:textId="77777777" w:rsidR="00190192" w:rsidRPr="009168D2" w:rsidRDefault="00190192">
            <w:pPr>
              <w:pStyle w:val="ECCTabletext"/>
              <w:spacing w:before="60"/>
              <w:jc w:val="left"/>
            </w:pPr>
          </w:p>
        </w:tc>
      </w:tr>
      <w:tr w:rsidR="00190192" w:rsidRPr="009168D2" w14:paraId="294F3522" w14:textId="77777777" w:rsidTr="00BA3D2B">
        <w:trPr>
          <w:trHeight w:val="373"/>
        </w:trPr>
        <w:tc>
          <w:tcPr>
            <w:tcW w:w="591" w:type="pct"/>
            <w:vMerge/>
          </w:tcPr>
          <w:p w14:paraId="294F351B" w14:textId="77777777" w:rsidR="00190192" w:rsidRPr="009168D2" w:rsidRDefault="00190192">
            <w:pPr>
              <w:pStyle w:val="ECCTabletext"/>
            </w:pPr>
          </w:p>
        </w:tc>
        <w:tc>
          <w:tcPr>
            <w:tcW w:w="1120" w:type="pct"/>
            <w:vMerge w:val="restart"/>
          </w:tcPr>
          <w:p w14:paraId="294F351C" w14:textId="1C5DB29B"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51D" w14:textId="77777777" w:rsidR="00190192" w:rsidRPr="009168D2" w:rsidRDefault="00304759" w:rsidP="00C93964">
            <w:pPr>
              <w:pStyle w:val="ECCTabletext"/>
              <w:jc w:val="left"/>
            </w:pPr>
            <w:r w:rsidRPr="009168D2">
              <w:t>28 MHz guard band</w:t>
            </w:r>
          </w:p>
          <w:p w14:paraId="294F351E" w14:textId="519992B0" w:rsidR="00190192" w:rsidRPr="009168D2" w:rsidRDefault="00304759" w:rsidP="00C93964">
            <w:pPr>
              <w:pStyle w:val="ECCTabletext"/>
              <w:jc w:val="left"/>
            </w:pPr>
            <w:r w:rsidRPr="009168D2">
              <w:t>8x8 5G antenna array</w:t>
            </w:r>
          </w:p>
          <w:p w14:paraId="294F351F" w14:textId="77777777" w:rsidR="00190192" w:rsidRPr="009168D2" w:rsidRDefault="00304759" w:rsidP="00C93964">
            <w:pPr>
              <w:pStyle w:val="ECCTabletext"/>
              <w:jc w:val="left"/>
            </w:pPr>
            <w:r w:rsidRPr="009168D2">
              <w:t>FS h=30 m</w:t>
            </w:r>
          </w:p>
        </w:tc>
        <w:tc>
          <w:tcPr>
            <w:tcW w:w="1058" w:type="pct"/>
          </w:tcPr>
          <w:p w14:paraId="294F3520" w14:textId="2F83706D" w:rsidR="00190192" w:rsidRPr="009168D2" w:rsidRDefault="00304759" w:rsidP="00C93964">
            <w:pPr>
              <w:pStyle w:val="ECCTabletext"/>
              <w:jc w:val="left"/>
            </w:pPr>
            <w:r w:rsidRPr="009168D2">
              <w:t xml:space="preserve">d = 0.3 km, </w:t>
            </w:r>
            <w:r w:rsidR="0008722A">
              <w:rPr>
                <w:b/>
              </w:rPr>
              <w:t>P=</w:t>
            </w:r>
            <w:r w:rsidRPr="009168D2">
              <w:rPr>
                <w:b/>
              </w:rPr>
              <w:t>0%</w:t>
            </w:r>
          </w:p>
        </w:tc>
        <w:tc>
          <w:tcPr>
            <w:tcW w:w="2231" w:type="pct"/>
            <w:gridSpan w:val="2"/>
            <w:vMerge w:val="restart"/>
          </w:tcPr>
          <w:p w14:paraId="294F3521" w14:textId="77777777" w:rsidR="00190192" w:rsidRPr="009168D2" w:rsidRDefault="00190192">
            <w:pPr>
              <w:pStyle w:val="ECCTabletext"/>
              <w:spacing w:before="60"/>
              <w:jc w:val="left"/>
            </w:pPr>
          </w:p>
        </w:tc>
      </w:tr>
      <w:tr w:rsidR="00190192" w:rsidRPr="009168D2" w14:paraId="294F3527" w14:textId="77777777" w:rsidTr="00BA3D2B">
        <w:trPr>
          <w:trHeight w:val="373"/>
        </w:trPr>
        <w:tc>
          <w:tcPr>
            <w:tcW w:w="591" w:type="pct"/>
            <w:vMerge/>
          </w:tcPr>
          <w:p w14:paraId="294F3523" w14:textId="77777777" w:rsidR="00190192" w:rsidRPr="009168D2" w:rsidRDefault="00190192">
            <w:pPr>
              <w:pStyle w:val="ECCTabletext"/>
            </w:pPr>
          </w:p>
        </w:tc>
        <w:tc>
          <w:tcPr>
            <w:tcW w:w="1120" w:type="pct"/>
            <w:vMerge/>
          </w:tcPr>
          <w:p w14:paraId="294F3524" w14:textId="77777777" w:rsidR="00190192" w:rsidRPr="009168D2" w:rsidRDefault="00190192" w:rsidP="00C93964">
            <w:pPr>
              <w:pStyle w:val="ECCTabletext"/>
              <w:jc w:val="left"/>
            </w:pPr>
          </w:p>
        </w:tc>
        <w:tc>
          <w:tcPr>
            <w:tcW w:w="1058" w:type="pct"/>
          </w:tcPr>
          <w:p w14:paraId="294F3525" w14:textId="607CE548" w:rsidR="00190192" w:rsidRPr="009168D2" w:rsidRDefault="00304759" w:rsidP="00C93964">
            <w:pPr>
              <w:pStyle w:val="ECCTabletext"/>
              <w:jc w:val="left"/>
            </w:pPr>
            <w:r w:rsidRPr="009168D2">
              <w:t xml:space="preserve">d = 0.7 km, </w:t>
            </w:r>
            <w:r w:rsidR="0008722A">
              <w:rPr>
                <w:b/>
              </w:rPr>
              <w:t>P=</w:t>
            </w:r>
            <w:r w:rsidRPr="009168D2">
              <w:rPr>
                <w:b/>
              </w:rPr>
              <w:t>0%</w:t>
            </w:r>
          </w:p>
        </w:tc>
        <w:tc>
          <w:tcPr>
            <w:tcW w:w="2231" w:type="pct"/>
            <w:gridSpan w:val="2"/>
            <w:vMerge/>
          </w:tcPr>
          <w:p w14:paraId="294F3526" w14:textId="77777777" w:rsidR="00190192" w:rsidRPr="009168D2" w:rsidRDefault="00190192"/>
        </w:tc>
      </w:tr>
      <w:tr w:rsidR="00190192" w:rsidRPr="009168D2" w14:paraId="294F352F" w14:textId="77777777" w:rsidTr="00BA3D2B">
        <w:trPr>
          <w:trHeight w:val="373"/>
        </w:trPr>
        <w:tc>
          <w:tcPr>
            <w:tcW w:w="591" w:type="pct"/>
            <w:vMerge/>
          </w:tcPr>
          <w:p w14:paraId="294F3528" w14:textId="77777777" w:rsidR="00190192" w:rsidRPr="009168D2" w:rsidRDefault="00190192">
            <w:pPr>
              <w:pStyle w:val="ECCTabletext"/>
            </w:pPr>
          </w:p>
        </w:tc>
        <w:tc>
          <w:tcPr>
            <w:tcW w:w="1120" w:type="pct"/>
            <w:vMerge w:val="restart"/>
          </w:tcPr>
          <w:p w14:paraId="294F3529" w14:textId="0B9D547D"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52A" w14:textId="77777777" w:rsidR="00190192" w:rsidRPr="009168D2" w:rsidRDefault="00304759" w:rsidP="00C93964">
            <w:pPr>
              <w:pStyle w:val="ECCTabletext"/>
              <w:jc w:val="left"/>
            </w:pPr>
            <w:r w:rsidRPr="009168D2">
              <w:t>56 MHz guard band</w:t>
            </w:r>
          </w:p>
          <w:p w14:paraId="294F352B" w14:textId="2DBEFE20" w:rsidR="00190192" w:rsidRPr="009168D2" w:rsidRDefault="00304759" w:rsidP="00C93964">
            <w:pPr>
              <w:pStyle w:val="ECCTabletext"/>
              <w:jc w:val="left"/>
            </w:pPr>
            <w:r w:rsidRPr="009168D2">
              <w:t>8x8 5G antenna array</w:t>
            </w:r>
          </w:p>
          <w:p w14:paraId="294F352C" w14:textId="77777777" w:rsidR="00190192" w:rsidRPr="009168D2" w:rsidRDefault="00304759" w:rsidP="00C93964">
            <w:pPr>
              <w:pStyle w:val="ECCTabletext"/>
              <w:jc w:val="left"/>
            </w:pPr>
            <w:r w:rsidRPr="009168D2">
              <w:t>FS h=60 m</w:t>
            </w:r>
          </w:p>
        </w:tc>
        <w:tc>
          <w:tcPr>
            <w:tcW w:w="1058" w:type="pct"/>
          </w:tcPr>
          <w:p w14:paraId="294F352D" w14:textId="3274D346" w:rsidR="00190192" w:rsidRPr="009168D2" w:rsidRDefault="00304759" w:rsidP="00C93964">
            <w:pPr>
              <w:pStyle w:val="ECCTabletext"/>
              <w:jc w:val="left"/>
            </w:pPr>
            <w:r w:rsidRPr="009168D2">
              <w:t xml:space="preserve">d = 0.3 km, </w:t>
            </w:r>
            <w:r w:rsidR="0008722A">
              <w:rPr>
                <w:b/>
              </w:rPr>
              <w:t>P=</w:t>
            </w:r>
            <w:r w:rsidRPr="009168D2">
              <w:rPr>
                <w:b/>
              </w:rPr>
              <w:t>30%</w:t>
            </w:r>
          </w:p>
        </w:tc>
        <w:tc>
          <w:tcPr>
            <w:tcW w:w="2231" w:type="pct"/>
            <w:gridSpan w:val="2"/>
            <w:vMerge w:val="restart"/>
          </w:tcPr>
          <w:p w14:paraId="294F352E" w14:textId="77777777" w:rsidR="00190192" w:rsidRPr="009168D2" w:rsidRDefault="00190192">
            <w:pPr>
              <w:pStyle w:val="ECCTabletext"/>
              <w:spacing w:before="60"/>
            </w:pPr>
          </w:p>
        </w:tc>
      </w:tr>
      <w:tr w:rsidR="00190192" w:rsidRPr="009168D2" w14:paraId="294F3534" w14:textId="77777777" w:rsidTr="00BA3D2B">
        <w:trPr>
          <w:trHeight w:val="373"/>
        </w:trPr>
        <w:tc>
          <w:tcPr>
            <w:tcW w:w="591" w:type="pct"/>
            <w:vMerge/>
          </w:tcPr>
          <w:p w14:paraId="294F3530" w14:textId="77777777" w:rsidR="00190192" w:rsidRPr="009168D2" w:rsidRDefault="00190192">
            <w:pPr>
              <w:pStyle w:val="ECCTabletext"/>
            </w:pPr>
          </w:p>
        </w:tc>
        <w:tc>
          <w:tcPr>
            <w:tcW w:w="1120" w:type="pct"/>
            <w:vMerge/>
          </w:tcPr>
          <w:p w14:paraId="294F3531" w14:textId="77777777" w:rsidR="00190192" w:rsidRPr="009168D2" w:rsidRDefault="00190192" w:rsidP="00C93964">
            <w:pPr>
              <w:pStyle w:val="ECCTabletext"/>
              <w:jc w:val="left"/>
            </w:pPr>
          </w:p>
        </w:tc>
        <w:tc>
          <w:tcPr>
            <w:tcW w:w="1058" w:type="pct"/>
          </w:tcPr>
          <w:p w14:paraId="294F3532" w14:textId="46D9EF48" w:rsidR="00190192" w:rsidRPr="009168D2" w:rsidRDefault="00304759" w:rsidP="00C93964">
            <w:pPr>
              <w:pStyle w:val="ECCTabletext"/>
              <w:jc w:val="left"/>
            </w:pPr>
            <w:r w:rsidRPr="009168D2">
              <w:t xml:space="preserve">d = 0.7 km, </w:t>
            </w:r>
            <w:r w:rsidR="0008722A">
              <w:rPr>
                <w:b/>
              </w:rPr>
              <w:t>P=</w:t>
            </w:r>
            <w:r w:rsidRPr="009168D2">
              <w:rPr>
                <w:b/>
              </w:rPr>
              <w:t>8%</w:t>
            </w:r>
          </w:p>
        </w:tc>
        <w:tc>
          <w:tcPr>
            <w:tcW w:w="2231" w:type="pct"/>
            <w:gridSpan w:val="2"/>
            <w:vMerge/>
          </w:tcPr>
          <w:p w14:paraId="294F3533" w14:textId="77777777" w:rsidR="00190192" w:rsidRPr="009168D2" w:rsidRDefault="00190192">
            <w:pPr>
              <w:pStyle w:val="ECCTabletext"/>
              <w:spacing w:before="60"/>
            </w:pPr>
          </w:p>
        </w:tc>
      </w:tr>
      <w:tr w:rsidR="00190192" w:rsidRPr="009168D2" w14:paraId="294F353C" w14:textId="77777777" w:rsidTr="00BA3D2B">
        <w:trPr>
          <w:trHeight w:val="373"/>
        </w:trPr>
        <w:tc>
          <w:tcPr>
            <w:tcW w:w="591" w:type="pct"/>
            <w:vMerge/>
          </w:tcPr>
          <w:p w14:paraId="294F3535" w14:textId="77777777" w:rsidR="00190192" w:rsidRPr="009168D2" w:rsidRDefault="00190192">
            <w:pPr>
              <w:pStyle w:val="ECCTabletext"/>
            </w:pPr>
          </w:p>
        </w:tc>
        <w:tc>
          <w:tcPr>
            <w:tcW w:w="1120" w:type="pct"/>
            <w:vMerge w:val="restart"/>
          </w:tcPr>
          <w:p w14:paraId="294F3536" w14:textId="1327ECBE"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537" w14:textId="77777777" w:rsidR="00190192" w:rsidRPr="009168D2" w:rsidRDefault="00304759" w:rsidP="00C93964">
            <w:pPr>
              <w:pStyle w:val="ECCTabletext"/>
              <w:jc w:val="left"/>
            </w:pPr>
            <w:r w:rsidRPr="009168D2">
              <w:t>28 MHz guard band</w:t>
            </w:r>
          </w:p>
          <w:p w14:paraId="294F3538" w14:textId="7DB1E3B3" w:rsidR="00190192" w:rsidRPr="009168D2" w:rsidRDefault="00304759" w:rsidP="00C93964">
            <w:pPr>
              <w:pStyle w:val="ECCTabletext"/>
              <w:jc w:val="left"/>
            </w:pPr>
            <w:r w:rsidRPr="009168D2">
              <w:t>16x16 5G antenna array</w:t>
            </w:r>
          </w:p>
          <w:p w14:paraId="294F3539" w14:textId="77777777" w:rsidR="00190192" w:rsidRPr="009168D2" w:rsidRDefault="00304759" w:rsidP="00C93964">
            <w:pPr>
              <w:pStyle w:val="ECCTabletext"/>
              <w:jc w:val="left"/>
            </w:pPr>
            <w:r w:rsidRPr="009168D2">
              <w:t>FS h=15 m</w:t>
            </w:r>
          </w:p>
        </w:tc>
        <w:tc>
          <w:tcPr>
            <w:tcW w:w="1058" w:type="pct"/>
          </w:tcPr>
          <w:p w14:paraId="294F353A" w14:textId="31BD889B" w:rsidR="00190192" w:rsidRPr="009168D2" w:rsidRDefault="00304759" w:rsidP="00C93964">
            <w:pPr>
              <w:pStyle w:val="ECCTabletext"/>
              <w:jc w:val="left"/>
            </w:pPr>
            <w:r w:rsidRPr="009168D2">
              <w:t xml:space="preserve">d = 0.3 km, </w:t>
            </w:r>
            <w:r w:rsidR="0008722A">
              <w:rPr>
                <w:b/>
              </w:rPr>
              <w:t>P=</w:t>
            </w:r>
            <w:r w:rsidRPr="009168D2">
              <w:rPr>
                <w:b/>
              </w:rPr>
              <w:t>0%</w:t>
            </w:r>
          </w:p>
        </w:tc>
        <w:tc>
          <w:tcPr>
            <w:tcW w:w="2231" w:type="pct"/>
            <w:gridSpan w:val="2"/>
            <w:vMerge w:val="restart"/>
          </w:tcPr>
          <w:p w14:paraId="294F353B" w14:textId="77777777" w:rsidR="00190192" w:rsidRPr="009168D2" w:rsidRDefault="00190192">
            <w:pPr>
              <w:pStyle w:val="ECCTabletext"/>
              <w:spacing w:before="60"/>
            </w:pPr>
          </w:p>
        </w:tc>
      </w:tr>
      <w:tr w:rsidR="00190192" w:rsidRPr="009168D2" w14:paraId="294F3541" w14:textId="77777777" w:rsidTr="00BA3D2B">
        <w:trPr>
          <w:trHeight w:val="373"/>
        </w:trPr>
        <w:tc>
          <w:tcPr>
            <w:tcW w:w="591" w:type="pct"/>
            <w:vMerge/>
          </w:tcPr>
          <w:p w14:paraId="294F353D" w14:textId="77777777" w:rsidR="00190192" w:rsidRPr="009168D2" w:rsidRDefault="00190192">
            <w:pPr>
              <w:pStyle w:val="ECCTabletext"/>
            </w:pPr>
          </w:p>
        </w:tc>
        <w:tc>
          <w:tcPr>
            <w:tcW w:w="1120" w:type="pct"/>
            <w:vMerge/>
          </w:tcPr>
          <w:p w14:paraId="294F353E" w14:textId="77777777" w:rsidR="00190192" w:rsidRPr="009168D2" w:rsidRDefault="00190192" w:rsidP="00C93964">
            <w:pPr>
              <w:pStyle w:val="ECCTabletext"/>
              <w:jc w:val="left"/>
            </w:pPr>
          </w:p>
        </w:tc>
        <w:tc>
          <w:tcPr>
            <w:tcW w:w="1058" w:type="pct"/>
          </w:tcPr>
          <w:p w14:paraId="294F353F" w14:textId="4F2E67EB" w:rsidR="00190192" w:rsidRPr="009168D2" w:rsidRDefault="00304759" w:rsidP="00C93964">
            <w:pPr>
              <w:pStyle w:val="ECCTabletext"/>
              <w:jc w:val="left"/>
            </w:pPr>
            <w:r w:rsidRPr="009168D2">
              <w:t xml:space="preserve">d = 0.7 km, </w:t>
            </w:r>
            <w:r w:rsidR="0008722A">
              <w:rPr>
                <w:b/>
              </w:rPr>
              <w:t>P=</w:t>
            </w:r>
            <w:r w:rsidRPr="009168D2">
              <w:rPr>
                <w:b/>
              </w:rPr>
              <w:t>0%</w:t>
            </w:r>
          </w:p>
        </w:tc>
        <w:tc>
          <w:tcPr>
            <w:tcW w:w="2231" w:type="pct"/>
            <w:gridSpan w:val="2"/>
            <w:vMerge/>
          </w:tcPr>
          <w:p w14:paraId="294F3540" w14:textId="77777777" w:rsidR="00190192" w:rsidRPr="009168D2" w:rsidRDefault="00190192">
            <w:pPr>
              <w:pStyle w:val="ECCTabletext"/>
              <w:spacing w:before="60"/>
            </w:pPr>
          </w:p>
        </w:tc>
      </w:tr>
      <w:tr w:rsidR="00190192" w:rsidRPr="009168D2" w14:paraId="294F3549" w14:textId="77777777" w:rsidTr="00BA3D2B">
        <w:trPr>
          <w:trHeight w:val="373"/>
        </w:trPr>
        <w:tc>
          <w:tcPr>
            <w:tcW w:w="591" w:type="pct"/>
            <w:vMerge/>
          </w:tcPr>
          <w:p w14:paraId="294F3542" w14:textId="77777777" w:rsidR="00190192" w:rsidRPr="009168D2" w:rsidRDefault="00190192">
            <w:pPr>
              <w:pStyle w:val="ECCTabletext"/>
            </w:pPr>
          </w:p>
        </w:tc>
        <w:tc>
          <w:tcPr>
            <w:tcW w:w="1120" w:type="pct"/>
            <w:vMerge w:val="restart"/>
          </w:tcPr>
          <w:p w14:paraId="294F3543" w14:textId="2C795073" w:rsidR="00190192" w:rsidRPr="009168D2" w:rsidRDefault="00304759" w:rsidP="00C93964">
            <w:pPr>
              <w:pStyle w:val="ECCTabletext"/>
              <w:jc w:val="left"/>
            </w:pPr>
            <w:r w:rsidRPr="009168D2">
              <w:t xml:space="preserve">Adjacent channel, Azimuth angle 0°, 5G BS </w:t>
            </w:r>
            <w:r w:rsidRPr="009168D2">
              <w:sym w:font="Wingdings" w:char="F0E0"/>
            </w:r>
            <w:r w:rsidRPr="009168D2">
              <w:t xml:space="preserve"> FS </w:t>
            </w:r>
          </w:p>
          <w:p w14:paraId="294F3544" w14:textId="77777777" w:rsidR="00190192" w:rsidRPr="009168D2" w:rsidRDefault="00304759" w:rsidP="00C93964">
            <w:pPr>
              <w:pStyle w:val="ECCTabletext"/>
              <w:jc w:val="left"/>
            </w:pPr>
            <w:r w:rsidRPr="009168D2">
              <w:t>28 MHz guard band</w:t>
            </w:r>
          </w:p>
          <w:p w14:paraId="294F3545" w14:textId="45102085" w:rsidR="00190192" w:rsidRPr="009168D2" w:rsidRDefault="00304759" w:rsidP="00C93964">
            <w:pPr>
              <w:pStyle w:val="ECCTabletext"/>
              <w:jc w:val="left"/>
            </w:pPr>
            <w:r w:rsidRPr="009168D2">
              <w:t>16x16 5G antenna array</w:t>
            </w:r>
          </w:p>
          <w:p w14:paraId="294F3546" w14:textId="77777777" w:rsidR="00190192" w:rsidRPr="009168D2" w:rsidRDefault="00304759" w:rsidP="00C93964">
            <w:pPr>
              <w:pStyle w:val="ECCTabletext"/>
              <w:jc w:val="left"/>
            </w:pPr>
            <w:r w:rsidRPr="009168D2">
              <w:t>FS h=30 m</w:t>
            </w:r>
          </w:p>
        </w:tc>
        <w:tc>
          <w:tcPr>
            <w:tcW w:w="1058" w:type="pct"/>
          </w:tcPr>
          <w:p w14:paraId="294F3547" w14:textId="42557265" w:rsidR="00190192" w:rsidRPr="009168D2" w:rsidRDefault="00304759" w:rsidP="00C93964">
            <w:pPr>
              <w:pStyle w:val="ECCTabletext"/>
              <w:jc w:val="left"/>
            </w:pPr>
            <w:r w:rsidRPr="009168D2">
              <w:t xml:space="preserve">d = 0.3 km, </w:t>
            </w:r>
            <w:r w:rsidR="0008722A">
              <w:rPr>
                <w:b/>
              </w:rPr>
              <w:t>P=</w:t>
            </w:r>
            <w:r w:rsidRPr="009168D2">
              <w:rPr>
                <w:b/>
              </w:rPr>
              <w:t>0%</w:t>
            </w:r>
          </w:p>
        </w:tc>
        <w:tc>
          <w:tcPr>
            <w:tcW w:w="2231" w:type="pct"/>
            <w:gridSpan w:val="2"/>
            <w:vMerge w:val="restart"/>
          </w:tcPr>
          <w:p w14:paraId="294F3548" w14:textId="77777777" w:rsidR="00190192" w:rsidRPr="009168D2" w:rsidRDefault="00190192">
            <w:pPr>
              <w:pStyle w:val="ECCTabletext"/>
              <w:spacing w:before="60"/>
            </w:pPr>
          </w:p>
        </w:tc>
      </w:tr>
      <w:tr w:rsidR="00190192" w:rsidRPr="009168D2" w14:paraId="294F354E" w14:textId="77777777" w:rsidTr="00BA3D2B">
        <w:trPr>
          <w:trHeight w:val="373"/>
        </w:trPr>
        <w:tc>
          <w:tcPr>
            <w:tcW w:w="591" w:type="pct"/>
            <w:vMerge/>
          </w:tcPr>
          <w:p w14:paraId="294F354A" w14:textId="77777777" w:rsidR="00190192" w:rsidRPr="009168D2" w:rsidRDefault="00190192"/>
        </w:tc>
        <w:tc>
          <w:tcPr>
            <w:tcW w:w="1120" w:type="pct"/>
            <w:vMerge/>
          </w:tcPr>
          <w:p w14:paraId="294F354B" w14:textId="77777777" w:rsidR="00190192" w:rsidRPr="009168D2" w:rsidRDefault="00190192" w:rsidP="00C93964">
            <w:pPr>
              <w:pStyle w:val="ECCTabletext"/>
              <w:jc w:val="left"/>
            </w:pPr>
          </w:p>
        </w:tc>
        <w:tc>
          <w:tcPr>
            <w:tcW w:w="1058" w:type="pct"/>
          </w:tcPr>
          <w:p w14:paraId="294F354C" w14:textId="6312663B" w:rsidR="00190192" w:rsidRPr="009168D2" w:rsidRDefault="00304759" w:rsidP="00C93964">
            <w:pPr>
              <w:pStyle w:val="ECCTabletext"/>
              <w:jc w:val="left"/>
            </w:pPr>
            <w:r w:rsidRPr="009168D2">
              <w:t xml:space="preserve">d = 0.7 km, </w:t>
            </w:r>
            <w:r w:rsidR="0008722A">
              <w:rPr>
                <w:b/>
              </w:rPr>
              <w:t>P=</w:t>
            </w:r>
            <w:r w:rsidRPr="009168D2">
              <w:rPr>
                <w:b/>
              </w:rPr>
              <w:t>0%</w:t>
            </w:r>
          </w:p>
        </w:tc>
        <w:tc>
          <w:tcPr>
            <w:tcW w:w="2231" w:type="pct"/>
            <w:gridSpan w:val="2"/>
            <w:vMerge/>
          </w:tcPr>
          <w:p w14:paraId="294F354D" w14:textId="77777777" w:rsidR="00190192" w:rsidRPr="009168D2" w:rsidRDefault="00190192">
            <w:pPr>
              <w:pStyle w:val="ECCTabletext"/>
              <w:spacing w:before="60"/>
            </w:pPr>
          </w:p>
        </w:tc>
      </w:tr>
      <w:tr w:rsidR="00190192" w:rsidRPr="009168D2" w14:paraId="294F3556" w14:textId="77777777" w:rsidTr="00BA3D2B">
        <w:trPr>
          <w:trHeight w:val="373"/>
        </w:trPr>
        <w:tc>
          <w:tcPr>
            <w:tcW w:w="591" w:type="pct"/>
            <w:vMerge/>
          </w:tcPr>
          <w:p w14:paraId="294F354F" w14:textId="77777777" w:rsidR="00190192" w:rsidRPr="009168D2" w:rsidRDefault="00190192"/>
        </w:tc>
        <w:tc>
          <w:tcPr>
            <w:tcW w:w="1120" w:type="pct"/>
            <w:vMerge w:val="restart"/>
          </w:tcPr>
          <w:p w14:paraId="294F3550" w14:textId="16BC78DE" w:rsidR="00190192" w:rsidRPr="009168D2" w:rsidRDefault="00304759" w:rsidP="00C93964">
            <w:pPr>
              <w:pStyle w:val="ECCTabletext"/>
              <w:spacing w:before="60"/>
              <w:jc w:val="left"/>
            </w:pPr>
            <w:r w:rsidRPr="009168D2">
              <w:t xml:space="preserve">Adjacent channel, Azimuth angle 0°, 5G BS </w:t>
            </w:r>
            <w:r w:rsidRPr="009168D2">
              <w:sym w:font="Wingdings" w:char="F0E0"/>
            </w:r>
            <w:r w:rsidRPr="009168D2">
              <w:t xml:space="preserve"> FS </w:t>
            </w:r>
          </w:p>
          <w:p w14:paraId="294F3551" w14:textId="77777777" w:rsidR="00190192" w:rsidRPr="009168D2" w:rsidRDefault="00304759" w:rsidP="00C93964">
            <w:pPr>
              <w:pStyle w:val="ECCTabletext"/>
              <w:spacing w:before="60"/>
              <w:jc w:val="left"/>
            </w:pPr>
            <w:r w:rsidRPr="009168D2">
              <w:t>56 MHz guard band</w:t>
            </w:r>
          </w:p>
          <w:p w14:paraId="294F3552" w14:textId="57759B5D" w:rsidR="00190192" w:rsidRPr="009168D2" w:rsidRDefault="00304759" w:rsidP="00C93964">
            <w:pPr>
              <w:pStyle w:val="ECCTabletext"/>
              <w:spacing w:before="60"/>
              <w:jc w:val="left"/>
            </w:pPr>
            <w:r w:rsidRPr="009168D2">
              <w:t>16x16 5G antenna array</w:t>
            </w:r>
          </w:p>
          <w:p w14:paraId="294F3553" w14:textId="77777777" w:rsidR="00190192" w:rsidRPr="009168D2" w:rsidRDefault="00304759" w:rsidP="00C93964">
            <w:pPr>
              <w:pStyle w:val="ECCTabletext"/>
              <w:spacing w:before="60"/>
              <w:jc w:val="left"/>
            </w:pPr>
            <w:r w:rsidRPr="009168D2">
              <w:t>FS h=60 m</w:t>
            </w:r>
          </w:p>
        </w:tc>
        <w:tc>
          <w:tcPr>
            <w:tcW w:w="1058" w:type="pct"/>
          </w:tcPr>
          <w:p w14:paraId="294F3554" w14:textId="53E8C198" w:rsidR="00190192" w:rsidRPr="009168D2" w:rsidRDefault="00304759" w:rsidP="00C93964">
            <w:pPr>
              <w:pStyle w:val="ECCTabletext"/>
              <w:spacing w:before="60"/>
              <w:jc w:val="left"/>
            </w:pPr>
            <w:r w:rsidRPr="009168D2">
              <w:t xml:space="preserve">d = 0.3 km, </w:t>
            </w:r>
            <w:r w:rsidR="0008722A">
              <w:rPr>
                <w:b/>
              </w:rPr>
              <w:t>P=</w:t>
            </w:r>
            <w:r w:rsidRPr="009168D2">
              <w:rPr>
                <w:b/>
              </w:rPr>
              <w:t>0%</w:t>
            </w:r>
          </w:p>
        </w:tc>
        <w:tc>
          <w:tcPr>
            <w:tcW w:w="2231" w:type="pct"/>
            <w:gridSpan w:val="2"/>
            <w:vMerge w:val="restart"/>
          </w:tcPr>
          <w:p w14:paraId="294F3555" w14:textId="77777777" w:rsidR="00190192" w:rsidRPr="009168D2" w:rsidRDefault="00190192">
            <w:pPr>
              <w:pStyle w:val="ECCTabletext"/>
              <w:spacing w:before="60"/>
            </w:pPr>
          </w:p>
        </w:tc>
      </w:tr>
      <w:tr w:rsidR="00190192" w:rsidRPr="009168D2" w14:paraId="294F355B" w14:textId="77777777" w:rsidTr="00BA3D2B">
        <w:trPr>
          <w:trHeight w:val="373"/>
        </w:trPr>
        <w:tc>
          <w:tcPr>
            <w:tcW w:w="591" w:type="pct"/>
            <w:vMerge/>
          </w:tcPr>
          <w:p w14:paraId="294F3557" w14:textId="77777777" w:rsidR="00190192" w:rsidRPr="009168D2" w:rsidRDefault="00190192"/>
        </w:tc>
        <w:tc>
          <w:tcPr>
            <w:tcW w:w="1120" w:type="pct"/>
            <w:vMerge/>
          </w:tcPr>
          <w:p w14:paraId="294F3558" w14:textId="77777777" w:rsidR="00190192" w:rsidRPr="009168D2" w:rsidRDefault="00190192" w:rsidP="00C93964">
            <w:pPr>
              <w:pStyle w:val="ECCTabletext"/>
              <w:spacing w:before="60"/>
              <w:jc w:val="left"/>
            </w:pPr>
          </w:p>
        </w:tc>
        <w:tc>
          <w:tcPr>
            <w:tcW w:w="1058" w:type="pct"/>
          </w:tcPr>
          <w:p w14:paraId="294F3559" w14:textId="2357CE18" w:rsidR="00190192" w:rsidRPr="009168D2" w:rsidRDefault="00304759" w:rsidP="00C93964">
            <w:pPr>
              <w:pStyle w:val="ECCTabletext"/>
              <w:spacing w:before="60"/>
              <w:jc w:val="left"/>
            </w:pPr>
            <w:r w:rsidRPr="009168D2">
              <w:t xml:space="preserve">d = 0.7 km, </w:t>
            </w:r>
            <w:r w:rsidR="0008722A">
              <w:rPr>
                <w:b/>
              </w:rPr>
              <w:t>P=</w:t>
            </w:r>
            <w:r w:rsidRPr="009168D2">
              <w:rPr>
                <w:b/>
              </w:rPr>
              <w:t>0%</w:t>
            </w:r>
          </w:p>
        </w:tc>
        <w:tc>
          <w:tcPr>
            <w:tcW w:w="2231" w:type="pct"/>
            <w:gridSpan w:val="2"/>
            <w:vMerge/>
          </w:tcPr>
          <w:p w14:paraId="294F355A" w14:textId="77777777" w:rsidR="00190192" w:rsidRPr="009168D2" w:rsidRDefault="00190192">
            <w:pPr>
              <w:pStyle w:val="ECCTabletext"/>
              <w:spacing w:before="60"/>
            </w:pPr>
          </w:p>
        </w:tc>
      </w:tr>
      <w:tr w:rsidR="00190192" w:rsidRPr="009168D2" w14:paraId="294F3562" w14:textId="77777777" w:rsidTr="00BA3D2B">
        <w:tc>
          <w:tcPr>
            <w:tcW w:w="591" w:type="pct"/>
            <w:vMerge w:val="restart"/>
          </w:tcPr>
          <w:p w14:paraId="294F355C" w14:textId="77777777" w:rsidR="00190192" w:rsidRPr="009168D2" w:rsidRDefault="00304759">
            <w:r w:rsidRPr="009168D2">
              <w:t>Study 5</w:t>
            </w:r>
          </w:p>
        </w:tc>
        <w:tc>
          <w:tcPr>
            <w:tcW w:w="2178" w:type="pct"/>
            <w:gridSpan w:val="2"/>
          </w:tcPr>
          <w:p w14:paraId="294F355D" w14:textId="55D619E6" w:rsidR="00190192" w:rsidRPr="009168D2" w:rsidRDefault="00304759" w:rsidP="00C93964">
            <w:pPr>
              <w:pStyle w:val="ECCTabletext"/>
              <w:spacing w:before="60"/>
              <w:jc w:val="left"/>
            </w:pPr>
            <w:r w:rsidRPr="009168D2">
              <w:t xml:space="preserve">Co-channel, main beam, 5G BS </w:t>
            </w:r>
            <w:r w:rsidRPr="009168D2">
              <w:sym w:font="Wingdings" w:char="F0E0"/>
            </w:r>
            <w:r w:rsidRPr="009168D2">
              <w:t xml:space="preserve"> FS</w:t>
            </w:r>
          </w:p>
          <w:p w14:paraId="294F355E" w14:textId="1025F900" w:rsidR="00190192" w:rsidRPr="009168D2" w:rsidRDefault="00304759" w:rsidP="00C93964">
            <w:pPr>
              <w:pStyle w:val="ECCTabletext"/>
              <w:spacing w:before="60"/>
              <w:jc w:val="left"/>
            </w:pPr>
            <w:r w:rsidRPr="009168D2">
              <w:t>LP=1%, Time Percentage=20%</w:t>
            </w:r>
          </w:p>
          <w:p w14:paraId="294F355F" w14:textId="76993407" w:rsidR="00190192" w:rsidRPr="009168D2" w:rsidRDefault="00304759" w:rsidP="00C93964">
            <w:pPr>
              <w:pStyle w:val="ECCTabletext"/>
              <w:spacing w:before="60"/>
              <w:jc w:val="left"/>
            </w:pPr>
            <w:r w:rsidRPr="009168D2">
              <w:t>BS h=6 m, FS h=15 m</w:t>
            </w:r>
          </w:p>
          <w:p w14:paraId="294F3560" w14:textId="0818FF66" w:rsidR="00190192" w:rsidRPr="009168D2" w:rsidRDefault="00304759" w:rsidP="00C93964">
            <w:pPr>
              <w:pStyle w:val="ECCTabletext"/>
              <w:spacing w:before="60"/>
              <w:jc w:val="left"/>
              <w:rPr>
                <w:b/>
              </w:rPr>
            </w:pPr>
            <w:r w:rsidRPr="009168D2">
              <w:rPr>
                <w:b/>
              </w:rPr>
              <w:t>d=12.6 km</w:t>
            </w:r>
          </w:p>
        </w:tc>
        <w:tc>
          <w:tcPr>
            <w:tcW w:w="2231" w:type="pct"/>
            <w:gridSpan w:val="2"/>
          </w:tcPr>
          <w:p w14:paraId="294F3561" w14:textId="77777777" w:rsidR="00190192" w:rsidRPr="009168D2" w:rsidRDefault="00190192">
            <w:pPr>
              <w:pStyle w:val="ECCTabletext"/>
              <w:spacing w:before="60"/>
            </w:pPr>
          </w:p>
        </w:tc>
      </w:tr>
      <w:tr w:rsidR="00190192" w:rsidRPr="009168D2" w14:paraId="294F3569" w14:textId="77777777" w:rsidTr="00BA3D2B">
        <w:tc>
          <w:tcPr>
            <w:tcW w:w="591" w:type="pct"/>
            <w:vMerge/>
          </w:tcPr>
          <w:p w14:paraId="294F3563" w14:textId="77777777" w:rsidR="00190192" w:rsidRPr="009168D2" w:rsidRDefault="00190192"/>
        </w:tc>
        <w:tc>
          <w:tcPr>
            <w:tcW w:w="2178" w:type="pct"/>
            <w:gridSpan w:val="2"/>
          </w:tcPr>
          <w:p w14:paraId="294F3564" w14:textId="11AC619A" w:rsidR="00190192" w:rsidRPr="009168D2" w:rsidRDefault="00304759" w:rsidP="00C93964">
            <w:pPr>
              <w:pStyle w:val="ECCTabletext"/>
              <w:spacing w:before="60"/>
              <w:jc w:val="left"/>
            </w:pPr>
            <w:r w:rsidRPr="009168D2">
              <w:t xml:space="preserve">Co-channel, main beam random in horizontal domain, 5G BS </w:t>
            </w:r>
            <w:r w:rsidRPr="009168D2">
              <w:sym w:font="Wingdings" w:char="F0E0"/>
            </w:r>
            <w:r w:rsidRPr="009168D2">
              <w:t xml:space="preserve"> FS</w:t>
            </w:r>
          </w:p>
          <w:p w14:paraId="294F3565" w14:textId="1065BB9A" w:rsidR="00190192" w:rsidRPr="009168D2" w:rsidRDefault="00304759" w:rsidP="00C93964">
            <w:pPr>
              <w:pStyle w:val="ECCTabletext"/>
              <w:spacing w:before="60"/>
              <w:jc w:val="left"/>
            </w:pPr>
            <w:r w:rsidRPr="009168D2">
              <w:t>LP=1%, Time Percentage=20%</w:t>
            </w:r>
          </w:p>
          <w:p w14:paraId="294F3566" w14:textId="73E6D120" w:rsidR="00190192" w:rsidRPr="009168D2" w:rsidRDefault="00304759" w:rsidP="00C93964">
            <w:pPr>
              <w:pStyle w:val="ECCTabletext"/>
              <w:spacing w:before="60"/>
              <w:jc w:val="left"/>
            </w:pPr>
            <w:r w:rsidRPr="009168D2">
              <w:t>BS h=6 m, FS h=15 m</w:t>
            </w:r>
          </w:p>
          <w:p w14:paraId="294F3567" w14:textId="6BB6F57C" w:rsidR="00190192" w:rsidRPr="009168D2" w:rsidRDefault="00304759" w:rsidP="00C93964">
            <w:pPr>
              <w:pStyle w:val="ECCTabletext"/>
              <w:spacing w:before="60"/>
              <w:jc w:val="left"/>
              <w:rPr>
                <w:b/>
              </w:rPr>
            </w:pPr>
            <w:r w:rsidRPr="009168D2">
              <w:rPr>
                <w:b/>
              </w:rPr>
              <w:t>d=5.5 km</w:t>
            </w:r>
          </w:p>
        </w:tc>
        <w:tc>
          <w:tcPr>
            <w:tcW w:w="2231" w:type="pct"/>
            <w:gridSpan w:val="2"/>
          </w:tcPr>
          <w:p w14:paraId="294F3568" w14:textId="77777777" w:rsidR="00190192" w:rsidRPr="009168D2" w:rsidRDefault="00190192">
            <w:pPr>
              <w:pStyle w:val="ECCTabletext"/>
              <w:spacing w:before="60"/>
            </w:pPr>
          </w:p>
        </w:tc>
      </w:tr>
    </w:tbl>
    <w:p w14:paraId="294F356A" w14:textId="77777777" w:rsidR="00190192" w:rsidRPr="009168D2" w:rsidRDefault="00190192">
      <w:pPr>
        <w:rPr>
          <w:rStyle w:val="ECCHLorange"/>
        </w:rPr>
      </w:pPr>
    </w:p>
    <w:p w14:paraId="294F356B" w14:textId="0CCE0296" w:rsidR="00190192" w:rsidRPr="00217CCA" w:rsidRDefault="00217CCA">
      <w:pPr>
        <w:pStyle w:val="ECCAnnexheading1"/>
        <w:rPr>
          <w:rStyle w:val="ECCHLorange"/>
          <w:lang w:val="en-GB"/>
        </w:rPr>
      </w:pPr>
      <w:bookmarkStart w:id="161" w:name="_Toc14340482"/>
      <w:r>
        <w:rPr>
          <w:rStyle w:val="ECCParagraph"/>
        </w:rPr>
        <w:t>Example of</w:t>
      </w:r>
      <w:r w:rsidR="00304759" w:rsidRPr="00217CCA">
        <w:rPr>
          <w:rStyle w:val="ECCParagraph"/>
        </w:rPr>
        <w:t xml:space="preserve"> </w:t>
      </w:r>
      <w:r>
        <w:rPr>
          <w:rStyle w:val="ECCParagraph"/>
        </w:rPr>
        <w:t>f</w:t>
      </w:r>
      <w:r w:rsidRPr="00217CCA">
        <w:rPr>
          <w:rStyle w:val="ECCParagraph"/>
        </w:rPr>
        <w:t xml:space="preserve">ixed </w:t>
      </w:r>
      <w:r w:rsidR="00304759" w:rsidRPr="00217CCA">
        <w:rPr>
          <w:rStyle w:val="ECCParagraph"/>
        </w:rPr>
        <w:t xml:space="preserve">service usage in the 24.25-27.5 GHz band in </w:t>
      </w:r>
      <w:r>
        <w:rPr>
          <w:rStyle w:val="ECCParagraph"/>
        </w:rPr>
        <w:t>certain countries and cities</w:t>
      </w:r>
      <w:bookmarkEnd w:id="161"/>
    </w:p>
    <w:p w14:paraId="294F356C" w14:textId="4D467FE6" w:rsidR="00190192" w:rsidRPr="009168D2" w:rsidRDefault="00304759">
      <w:r w:rsidRPr="00217CCA">
        <w:t>This annex provides a summary of the independent results of Analysis Mason's research on fixed wireless services in the 26 GHz in Europe. This analysis is based on publicly available information at the time of this analysis so is subject to change and is not necessarily complete. Therefore, this information does not necessarily represent complete and accurate information of th</w:t>
      </w:r>
      <w:r w:rsidRPr="00B04C14">
        <w:t>e situation in administrations mentioned below. Background details of the standard FS channelling arrangements implemented in CEPT countries in the 26 GHz bands are first provided. The licensing approach, licence duration, frequency distribution of licence</w:t>
      </w:r>
      <w:r w:rsidRPr="009168D2">
        <w:t>s and geographical distribution of licences are then compared in some countries to provide illustrative examples.</w:t>
      </w:r>
    </w:p>
    <w:p w14:paraId="294F356D" w14:textId="77777777" w:rsidR="00190192" w:rsidRPr="009168D2" w:rsidRDefault="00304759">
      <w:pPr>
        <w:pStyle w:val="ECCAnnexheading2"/>
        <w:rPr>
          <w:lang w:val="en-GB"/>
        </w:rPr>
      </w:pPr>
      <w:r w:rsidRPr="009168D2">
        <w:rPr>
          <w:lang w:val="en-GB"/>
        </w:rPr>
        <w:t>Channelling arrangements for FS in Europe</w:t>
      </w:r>
    </w:p>
    <w:p w14:paraId="294F356E" w14:textId="46BA7D3A" w:rsidR="00190192" w:rsidRPr="009168D2" w:rsidRDefault="00304759">
      <w:r w:rsidRPr="009168D2">
        <w:t>The standard channelling arrangement used by CEPT countries for FS in the 26 GHz is defined in CEPT Recommendation T/R 13-02</w:t>
      </w:r>
      <w:r w:rsidRPr="009168D2">
        <w:rPr>
          <w:rStyle w:val="ECCHLsuperscript"/>
        </w:rPr>
        <w:footnoteReference w:id="3"/>
      </w:r>
      <w:r w:rsidRPr="009168D2">
        <w:t>. For the 26 GHz band</w:t>
      </w:r>
      <w:r w:rsidRPr="009168D2">
        <w:rPr>
          <w:rStyle w:val="ECCHLsuperscript"/>
        </w:rPr>
        <w:footnoteReference w:id="4"/>
      </w:r>
      <w:r w:rsidRPr="009168D2">
        <w:t xml:space="preserve">, the Recommendation defines a 2×896 MHz channel arrangement for use by FS, with TX/RX separation fixed as 1008 MHz. This is shown in </w:t>
      </w:r>
      <w:r w:rsidRPr="009168D2">
        <w:fldChar w:fldCharType="begin"/>
      </w:r>
      <w:r w:rsidRPr="009168D2">
        <w:instrText xml:space="preserve"> REF _Ref1146719 \h </w:instrText>
      </w:r>
      <w:r w:rsidRPr="0010609B">
        <w:fldChar w:fldCharType="separate"/>
      </w:r>
      <w:r w:rsidRPr="009168D2">
        <w:t xml:space="preserve">Figure </w:t>
      </w:r>
      <w:r w:rsidRPr="001F42BC">
        <w:rPr>
          <w:noProof/>
        </w:rPr>
        <w:t>15</w:t>
      </w:r>
      <w:r w:rsidRPr="009168D2">
        <w:fldChar w:fldCharType="end"/>
      </w:r>
      <w:r w:rsidRPr="009168D2">
        <w:t>.</w:t>
      </w:r>
    </w:p>
    <w:p w14:paraId="294F356F" w14:textId="3EC2CEC1" w:rsidR="00190192" w:rsidRPr="009168D2" w:rsidRDefault="00304759">
      <w:r w:rsidRPr="001F42BC">
        <w:t xml:space="preserve"> </w:t>
      </w:r>
      <w:r w:rsidRPr="00096FE0">
        <w:rPr>
          <w:noProof/>
          <w:lang w:val="da-DK" w:eastAsia="da-DK"/>
        </w:rPr>
        <w:drawing>
          <wp:inline distT="0" distB="0" distL="0" distR="0" wp14:anchorId="294F36BB" wp14:editId="294F36BC">
            <wp:extent cx="5545455" cy="1143000"/>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5455" cy="1143000"/>
                    </a:xfrm>
                    <a:prstGeom prst="rect">
                      <a:avLst/>
                    </a:prstGeom>
                    <a:noFill/>
                    <a:ln>
                      <a:noFill/>
                    </a:ln>
                  </pic:spPr>
                </pic:pic>
              </a:graphicData>
            </a:graphic>
          </wp:inline>
        </w:drawing>
      </w:r>
    </w:p>
    <w:p w14:paraId="294F3570" w14:textId="2369E820" w:rsidR="00190192" w:rsidRPr="009168D2" w:rsidRDefault="00304759">
      <w:pPr>
        <w:pStyle w:val="Caption"/>
        <w:rPr>
          <w:lang w:val="en-GB"/>
        </w:rPr>
      </w:pPr>
      <w:bookmarkStart w:id="162" w:name="_Ref1146719"/>
      <w:bookmarkStart w:id="163" w:name="_Toc14336273"/>
      <w:r w:rsidRPr="009168D2">
        <w:rPr>
          <w:lang w:val="en-GB"/>
        </w:rPr>
        <w:t xml:space="preserve">Figure </w:t>
      </w:r>
      <w:r w:rsidRPr="00826F25">
        <w:rPr>
          <w:lang w:val="en-GB"/>
        </w:rPr>
        <w:fldChar w:fldCharType="begin"/>
      </w:r>
      <w:r w:rsidRPr="009168D2">
        <w:rPr>
          <w:lang w:val="en-GB"/>
        </w:rPr>
        <w:instrText xml:space="preserve"> SEQ Figure \* ARABIC </w:instrText>
      </w:r>
      <w:r w:rsidRPr="0010609B">
        <w:rPr>
          <w:lang w:val="en-GB"/>
        </w:rPr>
        <w:fldChar w:fldCharType="separate"/>
      </w:r>
      <w:r w:rsidR="00BA3D2B">
        <w:rPr>
          <w:noProof/>
          <w:lang w:val="en-GB"/>
        </w:rPr>
        <w:t>15</w:t>
      </w:r>
      <w:r w:rsidRPr="00826F25">
        <w:rPr>
          <w:lang w:val="en-GB"/>
        </w:rPr>
        <w:fldChar w:fldCharType="end"/>
      </w:r>
      <w:bookmarkEnd w:id="162"/>
      <w:r w:rsidRPr="0008045C">
        <w:rPr>
          <w:lang w:val="en-GB"/>
        </w:rPr>
        <w:t xml:space="preserve">: </w:t>
      </w:r>
      <w:r w:rsidRPr="009168D2">
        <w:rPr>
          <w:lang w:val="en-GB"/>
        </w:rPr>
        <w:t xml:space="preserve">FS 26 GHz band plans recommended for CEPT countries </w:t>
      </w:r>
      <w:r w:rsidRPr="00096FE0">
        <w:rPr>
          <w:lang w:val="en-GB"/>
        </w:rPr>
        <w:fldChar w:fldCharType="begin"/>
      </w:r>
      <w:r w:rsidRPr="009168D2">
        <w:rPr>
          <w:lang w:val="en-GB"/>
        </w:rPr>
        <w:instrText xml:space="preserve"> REF _Ref408734874 \r \h </w:instrText>
      </w:r>
      <w:r w:rsidRPr="0010609B">
        <w:rPr>
          <w:lang w:val="en-GB"/>
        </w:rPr>
      </w:r>
      <w:r w:rsidRPr="0010609B">
        <w:rPr>
          <w:lang w:val="en-GB"/>
        </w:rPr>
        <w:fldChar w:fldCharType="separate"/>
      </w:r>
      <w:r w:rsidR="00BA3D2B">
        <w:rPr>
          <w:lang w:val="en-GB"/>
        </w:rPr>
        <w:t>[4]</w:t>
      </w:r>
      <w:bookmarkEnd w:id="163"/>
      <w:r w:rsidRPr="00F77602">
        <w:rPr>
          <w:lang w:val="en-GB"/>
        </w:rPr>
        <w:fldChar w:fldCharType="end"/>
      </w:r>
    </w:p>
    <w:p w14:paraId="294F3571" w14:textId="1892D9D0" w:rsidR="00190192" w:rsidRPr="00217CCA" w:rsidRDefault="00304759">
      <w:r w:rsidRPr="009168D2">
        <w:t>The standard channelling arrangement for FS applications splits the 2×896</w:t>
      </w:r>
      <w:r w:rsidR="0085750D">
        <w:t xml:space="preserve"> </w:t>
      </w:r>
      <w:r w:rsidRPr="0085750D">
        <w:t>MHz block into paired channels of 2×112</w:t>
      </w:r>
      <w:r w:rsidR="0085750D">
        <w:t xml:space="preserve"> </w:t>
      </w:r>
      <w:r w:rsidRPr="0085750D">
        <w:t>MHz, 2×56</w:t>
      </w:r>
      <w:r w:rsidR="0085750D">
        <w:t xml:space="preserve"> </w:t>
      </w:r>
      <w:r w:rsidRPr="0085750D">
        <w:t>MHz, 2×28</w:t>
      </w:r>
      <w:r w:rsidR="0085750D">
        <w:t xml:space="preserve"> </w:t>
      </w:r>
      <w:r w:rsidRPr="0085750D">
        <w:t>MHz, 2×14</w:t>
      </w:r>
      <w:r w:rsidR="0085750D">
        <w:t xml:space="preserve"> </w:t>
      </w:r>
      <w:r w:rsidRPr="0085750D">
        <w:t>MHz, 2×7</w:t>
      </w:r>
      <w:r w:rsidR="0085750D">
        <w:t xml:space="preserve"> </w:t>
      </w:r>
      <w:r w:rsidRPr="0085750D">
        <w:t>MHz and 2×3.5</w:t>
      </w:r>
      <w:r w:rsidR="0085750D">
        <w:t xml:space="preserve"> </w:t>
      </w:r>
      <w:r w:rsidRPr="0085750D">
        <w:t>MHz (8, 16, 32, 64, 128 and 256 channels respectively).</w:t>
      </w:r>
    </w:p>
    <w:p w14:paraId="294F3572" w14:textId="77777777" w:rsidR="00190192" w:rsidRPr="00217CCA" w:rsidRDefault="00304759">
      <w:pPr>
        <w:pStyle w:val="ECCAnnexheading2"/>
        <w:rPr>
          <w:lang w:val="en-GB"/>
        </w:rPr>
      </w:pPr>
      <w:r w:rsidRPr="00217CCA">
        <w:rPr>
          <w:lang w:val="en-GB"/>
        </w:rPr>
        <w:t>Licensing approach</w:t>
      </w:r>
    </w:p>
    <w:p w14:paraId="294F3573" w14:textId="77777777" w:rsidR="00190192" w:rsidRPr="00B04C14" w:rsidRDefault="00304759">
      <w:r w:rsidRPr="00217CCA">
        <w:t>There are two main licensing approaches for fixed wireless links in the 26 GHz band in Europe:</w:t>
      </w:r>
    </w:p>
    <w:tbl>
      <w:tblPr>
        <w:tblW w:w="8957" w:type="dxa"/>
        <w:tblInd w:w="255" w:type="dxa"/>
        <w:tblLayout w:type="fixed"/>
        <w:tblCellMar>
          <w:left w:w="113" w:type="dxa"/>
          <w:right w:w="113" w:type="dxa"/>
        </w:tblCellMar>
        <w:tblLook w:val="0000" w:firstRow="0" w:lastRow="0" w:firstColumn="0" w:lastColumn="0" w:noHBand="0" w:noVBand="0"/>
      </w:tblPr>
      <w:tblGrid>
        <w:gridCol w:w="1984"/>
        <w:gridCol w:w="6973"/>
      </w:tblGrid>
      <w:tr w:rsidR="00190192" w:rsidRPr="009168D2" w14:paraId="294F3576" w14:textId="77777777">
        <w:tc>
          <w:tcPr>
            <w:tcW w:w="1984" w:type="dxa"/>
          </w:tcPr>
          <w:p w14:paraId="294F3574" w14:textId="77777777" w:rsidR="00190192" w:rsidRPr="009168D2" w:rsidRDefault="00304759">
            <w:r w:rsidRPr="009168D2">
              <w:t>Individual licensing</w:t>
            </w:r>
          </w:p>
        </w:tc>
        <w:tc>
          <w:tcPr>
            <w:tcW w:w="6973" w:type="dxa"/>
          </w:tcPr>
          <w:p w14:paraId="294F3575" w14:textId="7F1FF467" w:rsidR="00190192" w:rsidRPr="009168D2" w:rsidRDefault="00304759">
            <w:r w:rsidRPr="009168D2">
              <w:t xml:space="preserve">Under this approach, </w:t>
            </w:r>
            <w:r w:rsidR="00F678A4">
              <w:t>P-P</w:t>
            </w:r>
            <w:r w:rsidRPr="009168D2">
              <w:t xml:space="preserve">/P-MP links (or FWA sites) are licensed on an individually coordinated, link-by-link (or site-by-site) basis. The licences are coordinated by the NRA; a licence application will only be approved if the location and frequency is available. </w:t>
            </w:r>
          </w:p>
        </w:tc>
      </w:tr>
      <w:tr w:rsidR="00190192" w:rsidRPr="009168D2" w14:paraId="294F3579" w14:textId="77777777">
        <w:tc>
          <w:tcPr>
            <w:tcW w:w="1984" w:type="dxa"/>
          </w:tcPr>
          <w:p w14:paraId="294F3577" w14:textId="77777777" w:rsidR="00190192" w:rsidRPr="009168D2" w:rsidRDefault="00304759">
            <w:r w:rsidRPr="009168D2">
              <w:t>Area (or ‘block’) licensing</w:t>
            </w:r>
          </w:p>
        </w:tc>
        <w:tc>
          <w:tcPr>
            <w:tcW w:w="6973" w:type="dxa"/>
          </w:tcPr>
          <w:p w14:paraId="294F3578" w14:textId="77777777" w:rsidR="00190192" w:rsidRPr="009168D2" w:rsidRDefault="00304759">
            <w:r w:rsidRPr="009168D2">
              <w:t>Under this approach, a block of spectrum is exclusively assigned to a licensee in a particular geographical area. The licensee may then deploy equipment as it chooses, within its designated frequency range and area. The area may vary from the entire country (i.e. nationwide licensing) to a smaller sub-national region. In several European markets, block licences have been awarded by auction.</w:t>
            </w:r>
          </w:p>
        </w:tc>
      </w:tr>
    </w:tbl>
    <w:p w14:paraId="294F357A" w14:textId="2AFAD42A" w:rsidR="00190192" w:rsidRPr="00217CCA" w:rsidRDefault="00304759">
      <w:r w:rsidRPr="009168D2">
        <w:t xml:space="preserve">The licensing approaches adopted in the countries surveyed for this study (our ‘benchmark countries’) are shown in </w:t>
      </w:r>
      <w:r w:rsidR="0085750D">
        <w:fldChar w:fldCharType="begin"/>
      </w:r>
      <w:r w:rsidR="0085750D">
        <w:instrText xml:space="preserve"> REF _Ref14183453 \h </w:instrText>
      </w:r>
      <w:r w:rsidR="0085750D">
        <w:fldChar w:fldCharType="separate"/>
      </w:r>
      <w:r w:rsidR="00B04C14" w:rsidRPr="009168D2">
        <w:t xml:space="preserve">Figure </w:t>
      </w:r>
      <w:r w:rsidR="00B04C14">
        <w:rPr>
          <w:noProof/>
        </w:rPr>
        <w:t>16</w:t>
      </w:r>
      <w:r w:rsidR="0085750D">
        <w:fldChar w:fldCharType="end"/>
      </w:r>
      <w:r w:rsidRPr="0085750D">
        <w:t xml:space="preserve"> below. Information is also included on the permitted use of each block of </w:t>
      </w:r>
      <w:r w:rsidRPr="0085750D">
        <w:t>spectrum (P</w:t>
      </w:r>
      <w:r w:rsidR="00FA2529">
        <w:t>-</w:t>
      </w:r>
      <w:r w:rsidRPr="00217CCA">
        <w:t>P, P-MP, FWA or a combination).</w:t>
      </w:r>
    </w:p>
    <w:p w14:paraId="294F357B" w14:textId="3FF34C79" w:rsidR="00190192" w:rsidRPr="009168D2" w:rsidRDefault="00304759">
      <w:pPr>
        <w:keepNext/>
        <w:jc w:val="center"/>
      </w:pPr>
      <w:r w:rsidRPr="00096FE0">
        <w:rPr>
          <w:noProof/>
          <w:lang w:val="da-DK" w:eastAsia="da-DK"/>
        </w:rPr>
        <mc:AlternateContent>
          <mc:Choice Requires="wps">
            <w:drawing>
              <wp:anchor distT="0" distB="0" distL="114300" distR="114300" simplePos="0" relativeHeight="251688960" behindDoc="0" locked="0" layoutInCell="1" allowOverlap="1" wp14:anchorId="294F36BF" wp14:editId="294F36C0">
                <wp:simplePos x="0" y="0"/>
                <wp:positionH relativeFrom="column">
                  <wp:posOffset>3225800</wp:posOffset>
                </wp:positionH>
                <wp:positionV relativeFrom="paragraph">
                  <wp:posOffset>3175</wp:posOffset>
                </wp:positionV>
                <wp:extent cx="2312670" cy="2660650"/>
                <wp:effectExtent l="0" t="0" r="0" b="635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2660650"/>
                        </a:xfrm>
                        <a:prstGeom prst="rect">
                          <a:avLst/>
                        </a:prstGeom>
                        <a:solidFill>
                          <a:srgbClr val="FFFFFF"/>
                        </a:solidFill>
                        <a:ln w="9525">
                          <a:noFill/>
                          <a:miter lim="800000"/>
                          <a:headEnd/>
                          <a:tailEnd/>
                        </a:ln>
                      </wps:spPr>
                      <wps:txbx>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64" type="#_x0000_t202" style="position:absolute;left:0;text-align:left;margin-left:254pt;margin-top:.25pt;width:182.1pt;height:20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" stroked="f">
                <v:textbox>
                  <w:txbxContent/>
                </v:textbox>
              </v:shape>
            </w:pict>
          </mc:Fallback>
        </mc:AlternateContent>
      </w:r>
      <w:r w:rsidRPr="005D0E50">
        <w:rPr>
          <w:noProof/>
          <w:lang w:val="da-DK" w:eastAsia="da-DK"/>
        </w:rPr>
        <mc:AlternateContent>
          <mc:Choice Requires="wps">
            <w:drawing>
              <wp:anchor distT="0" distB="0" distL="114300" distR="114300" simplePos="0" relativeHeight="251687936" behindDoc="0" locked="0" layoutInCell="1" allowOverlap="1" wp14:anchorId="294F36C1" wp14:editId="294F36C2">
                <wp:simplePos x="0" y="0"/>
                <wp:positionH relativeFrom="column">
                  <wp:posOffset>3225800</wp:posOffset>
                </wp:positionH>
                <wp:positionV relativeFrom="paragraph">
                  <wp:posOffset>3175</wp:posOffset>
                </wp:positionV>
                <wp:extent cx="2312670" cy="2660650"/>
                <wp:effectExtent l="0" t="0" r="0" b="635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2660650"/>
                        </a:xfrm>
                        <a:prstGeom prst="rect">
                          <a:avLst/>
                        </a:prstGeom>
                        <a:solidFill>
                          <a:srgbClr val="FFFFFF"/>
                        </a:solidFill>
                        <a:ln w="9525">
                          <a:noFill/>
                          <a:miter lim="800000"/>
                          <a:headEnd/>
                          <a:tailEnd/>
                        </a:ln>
                      </wps:spPr>
                      <wps:txbx>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254pt;margin-top:.25pt;width:182.1pt;height:2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" stroked="f">
                <v:textbox>
                  <w:txbxContent/>
                </v:textbox>
              </v:shape>
            </w:pict>
          </mc:Fallback>
        </mc:AlternateContent>
      </w:r>
      <w:r w:rsidRPr="005D0E50">
        <w:rPr>
          <w:noProof/>
          <w:lang w:val="da-DK" w:eastAsia="da-DK"/>
        </w:rPr>
        <mc:AlternateContent>
          <mc:Choice Requires="wps">
            <w:drawing>
              <wp:anchor distT="0" distB="0" distL="114300" distR="114300" simplePos="0" relativeHeight="251660288" behindDoc="0" locked="0" layoutInCell="1" allowOverlap="1" wp14:anchorId="294F36C3" wp14:editId="294F36C4">
                <wp:simplePos x="0" y="0"/>
                <wp:positionH relativeFrom="column">
                  <wp:posOffset>3225800</wp:posOffset>
                </wp:positionH>
                <wp:positionV relativeFrom="paragraph">
                  <wp:posOffset>3175</wp:posOffset>
                </wp:positionV>
                <wp:extent cx="2312670" cy="2660650"/>
                <wp:effectExtent l="0" t="0" r="0" b="63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2660650"/>
                        </a:xfrm>
                        <a:prstGeom prst="rect">
                          <a:avLst/>
                        </a:prstGeom>
                        <a:solidFill>
                          <a:srgbClr val="FFFFFF"/>
                        </a:solidFill>
                        <a:ln w="9525">
                          <a:noFill/>
                          <a:miter lim="800000"/>
                          <a:headEnd/>
                          <a:tailEnd/>
                        </a:ln>
                      </wps:spPr>
                      <wps:txbx>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254pt;margin-top:.25pt;width:182.1pt;height:2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" stroked="f">
                <v:textbox>
                  <w:txbxContent/>
                </v:textbox>
              </v:shape>
            </w:pict>
          </mc:Fallback>
        </mc:AlternateContent>
      </w:r>
      <w:r w:rsidRPr="005D0E50">
        <w:rPr>
          <w:noProof/>
          <w:lang w:val="da-DK" w:eastAsia="da-DK"/>
        </w:rPr>
        <w:drawing>
          <wp:inline distT="0" distB="0" distL="0" distR="0" wp14:anchorId="294F36C5" wp14:editId="294F36C6">
            <wp:extent cx="5732145" cy="3192145"/>
            <wp:effectExtent l="0" t="0" r="8255" b="8255"/>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145" cy="3192145"/>
                    </a:xfrm>
                    <a:prstGeom prst="rect">
                      <a:avLst/>
                    </a:prstGeom>
                    <a:noFill/>
                    <a:ln>
                      <a:noFill/>
                    </a:ln>
                  </pic:spPr>
                </pic:pic>
              </a:graphicData>
            </a:graphic>
          </wp:inline>
        </w:drawing>
      </w:r>
    </w:p>
    <w:p w14:paraId="294F357C" w14:textId="07FC64DB" w:rsidR="00190192" w:rsidRPr="009168D2" w:rsidRDefault="00304759">
      <w:pPr>
        <w:pStyle w:val="Caption"/>
        <w:rPr>
          <w:lang w:val="en-GB"/>
        </w:rPr>
      </w:pPr>
      <w:bookmarkStart w:id="164" w:name="_Ref14183453"/>
      <w:bookmarkStart w:id="165" w:name="_Toc14336274"/>
      <w:r w:rsidRPr="009168D2">
        <w:rPr>
          <w:lang w:val="en-GB"/>
        </w:rPr>
        <w:t xml:space="preserve">Figure </w:t>
      </w:r>
      <w:r w:rsidRPr="009168D2">
        <w:rPr>
          <w:lang w:val="en-GB"/>
        </w:rPr>
        <w:fldChar w:fldCharType="begin"/>
      </w:r>
      <w:r w:rsidRPr="009168D2">
        <w:rPr>
          <w:lang w:val="en-GB"/>
        </w:rPr>
        <w:instrText xml:space="preserve"> SEQ Figure \* ARABIC </w:instrText>
      </w:r>
      <w:r w:rsidRPr="00FA2529">
        <w:rPr>
          <w:lang w:val="en-GB"/>
        </w:rPr>
        <w:fldChar w:fldCharType="separate"/>
      </w:r>
      <w:r w:rsidR="00BA3D2B">
        <w:rPr>
          <w:noProof/>
          <w:lang w:val="en-GB"/>
        </w:rPr>
        <w:t>16</w:t>
      </w:r>
      <w:r w:rsidRPr="00FA2529">
        <w:rPr>
          <w:lang w:val="en-GB"/>
        </w:rPr>
        <w:fldChar w:fldCharType="end"/>
      </w:r>
      <w:bookmarkEnd w:id="164"/>
      <w:r w:rsidRPr="009168D2">
        <w:rPr>
          <w:lang w:val="en-GB"/>
        </w:rPr>
        <w:t>: Licensing approaches and permitted use in benchmark countries</w:t>
      </w:r>
      <w:bookmarkEnd w:id="165"/>
      <w:r w:rsidRPr="009168D2">
        <w:rPr>
          <w:lang w:val="en-GB"/>
        </w:rPr>
        <w:t xml:space="preserve"> </w:t>
      </w:r>
    </w:p>
    <w:p w14:paraId="294F357D" w14:textId="77777777" w:rsidR="00190192" w:rsidRPr="009168D2" w:rsidRDefault="00304759">
      <w:pPr>
        <w:pStyle w:val="Caption"/>
        <w:rPr>
          <w:lang w:val="en-GB"/>
        </w:rPr>
      </w:pPr>
      <w:r w:rsidRPr="009168D2">
        <w:rPr>
          <w:lang w:val="en-GB"/>
        </w:rPr>
        <w:t>[Source: NRAs, EFIS</w:t>
      </w:r>
      <w:r w:rsidRPr="009168D2">
        <w:rPr>
          <w:rStyle w:val="FootnoteReference"/>
          <w:lang w:val="en-GB"/>
        </w:rPr>
        <w:footnoteReference w:id="5"/>
      </w:r>
      <w:r w:rsidRPr="009168D2">
        <w:rPr>
          <w:lang w:val="en-GB"/>
        </w:rPr>
        <w:t>]</w:t>
      </w:r>
    </w:p>
    <w:p w14:paraId="294F357E" w14:textId="77777777" w:rsidR="00190192" w:rsidRPr="009168D2" w:rsidRDefault="00304759">
      <w:r w:rsidRPr="009168D2">
        <w:t>As can be seen, there is a mixture of individual and block licensing, both between countries as well as within countries. Indeed, in most cases, countries make use of both types of licensing in different portions of the two band(s), reflecting different approaches to awarding the spectrum as well as different services that are permitted.</w:t>
      </w:r>
    </w:p>
    <w:p w14:paraId="294F357F" w14:textId="15849FBF" w:rsidR="00190192" w:rsidRPr="009168D2" w:rsidRDefault="00304759">
      <w:r w:rsidRPr="009168D2">
        <w:t>For example, in Germany, the 24.549-24.773/25.557-25.781 GHz and 25.025-25.137/26.033-26.145 GHz sub-ranges of the 26 GHz band are used for P-MP services, and these are licensed on a regional basis. The 24.801</w:t>
      </w:r>
      <w:r w:rsidR="000D5EE5">
        <w:t>-</w:t>
      </w:r>
      <w:r w:rsidRPr="009168D2">
        <w:t>24.997/25.809</w:t>
      </w:r>
      <w:r w:rsidR="000D5EE5">
        <w:t>-</w:t>
      </w:r>
      <w:r w:rsidRPr="009168D2">
        <w:t>26.005 GHz and 25.165</w:t>
      </w:r>
      <w:r w:rsidR="000D5EE5">
        <w:t>-</w:t>
      </w:r>
      <w:r w:rsidRPr="009168D2">
        <w:t>25.445/26.17</w:t>
      </w:r>
      <w:r w:rsidR="005D0E50">
        <w:t>-</w:t>
      </w:r>
      <w:r w:rsidRPr="009168D2">
        <w:t>26.453 GHz sub-ranges are used for P</w:t>
      </w:r>
      <w:r w:rsidR="005D0E50">
        <w:t>-</w:t>
      </w:r>
      <w:r w:rsidRPr="009168D2">
        <w:t>P links, and these are licensed on an individually coordinated basis. Generally, FWA services and P-MP links (where deployment over an area is necessarily required) have been made available under a block licensing arrangement, though this is not always the case</w:t>
      </w:r>
      <w:r w:rsidRPr="009168D2">
        <w:rPr>
          <w:rStyle w:val="ECCHLsuperscript"/>
        </w:rPr>
        <w:footnoteReference w:id="6"/>
      </w:r>
      <w:r w:rsidRPr="009168D2">
        <w:t>.</w:t>
      </w:r>
    </w:p>
    <w:p w14:paraId="294F3580" w14:textId="77777777" w:rsidR="00190192" w:rsidRPr="008147CA" w:rsidRDefault="00304759">
      <w:pPr>
        <w:pStyle w:val="ECCAnnexheading2"/>
        <w:rPr>
          <w:lang w:val="en-GB"/>
        </w:rPr>
      </w:pPr>
      <w:r w:rsidRPr="001F42BC">
        <w:rPr>
          <w:lang w:val="en-GB"/>
        </w:rPr>
        <w:t>Licence duration</w:t>
      </w:r>
    </w:p>
    <w:p w14:paraId="294F3581" w14:textId="77777777" w:rsidR="00190192" w:rsidRPr="00217CCA" w:rsidRDefault="00304759">
      <w:r w:rsidRPr="0085750D">
        <w:t>The expiry dates for fixed wireless link licences is relevant for regulators to consider when assessing timeframes for making spectrum in the 26 GHz f</w:t>
      </w:r>
      <w:r w:rsidRPr="00217CCA">
        <w:t>or 5G use. Duration of current licences, along with sharing considerations between fixed wireless links and 5G, will inform decisions relating to options for continuation of fixed wireless link use in the 26 GHz.</w:t>
      </w:r>
    </w:p>
    <w:p w14:paraId="294F3582" w14:textId="46D06091" w:rsidR="00190192" w:rsidRPr="001F42BC" w:rsidRDefault="00304759">
      <w:r w:rsidRPr="009168D2">
        <w:fldChar w:fldCharType="begin"/>
      </w:r>
      <w:r w:rsidRPr="009168D2">
        <w:instrText xml:space="preserve"> REF _Ref411856806 \h </w:instrText>
      </w:r>
      <w:r w:rsidRPr="00FA2529">
        <w:fldChar w:fldCharType="separate"/>
      </w:r>
      <w:r w:rsidR="00B04C14" w:rsidRPr="0085750D">
        <w:t xml:space="preserve">Table </w:t>
      </w:r>
      <w:r w:rsidR="00B04C14">
        <w:rPr>
          <w:noProof/>
        </w:rPr>
        <w:t>23</w:t>
      </w:r>
      <w:r w:rsidRPr="009168D2">
        <w:fldChar w:fldCharType="end"/>
      </w:r>
      <w:r w:rsidRPr="009168D2">
        <w:t xml:space="preserve"> below provides expiry date information of current licences for fixed wireless links in selected European countries in the 26 GHz band.</w:t>
      </w:r>
    </w:p>
    <w:p w14:paraId="294F3583" w14:textId="77777777" w:rsidR="00190192" w:rsidRPr="001F42BC" w:rsidRDefault="00190192"/>
    <w:p w14:paraId="294F3584" w14:textId="17F1EB9B" w:rsidR="00190192" w:rsidRPr="009168D2" w:rsidRDefault="00304759">
      <w:pPr>
        <w:pStyle w:val="Caption"/>
        <w:keepNext/>
        <w:rPr>
          <w:lang w:val="en-GB"/>
        </w:rPr>
      </w:pPr>
      <w:bookmarkStart w:id="166" w:name="_Ref411856806"/>
      <w:r w:rsidRPr="0085750D">
        <w:rPr>
          <w:lang w:val="en-GB"/>
        </w:rPr>
        <w:t xml:space="preserve">Table </w:t>
      </w:r>
      <w:r w:rsidRPr="00826F25">
        <w:rPr>
          <w:lang w:val="en-GB"/>
        </w:rPr>
        <w:fldChar w:fldCharType="begin"/>
      </w:r>
      <w:r w:rsidRPr="009168D2">
        <w:rPr>
          <w:lang w:val="en-GB"/>
        </w:rPr>
        <w:instrText xml:space="preserve"> SEQ Table \* ARABIC </w:instrText>
      </w:r>
      <w:r w:rsidRPr="00FA2529">
        <w:rPr>
          <w:lang w:val="en-GB"/>
        </w:rPr>
        <w:fldChar w:fldCharType="separate"/>
      </w:r>
      <w:r w:rsidR="00BA3D2B">
        <w:rPr>
          <w:noProof/>
          <w:lang w:val="en-GB"/>
        </w:rPr>
        <w:t>23</w:t>
      </w:r>
      <w:r w:rsidRPr="00826F25">
        <w:rPr>
          <w:lang w:val="en-GB"/>
        </w:rPr>
        <w:fldChar w:fldCharType="end"/>
      </w:r>
      <w:bookmarkEnd w:id="166"/>
      <w:r w:rsidRPr="00826F25">
        <w:rPr>
          <w:lang w:val="en-GB"/>
        </w:rPr>
        <w:t>: Expiry date information for fixed wireless link licences in the 26 GHz bands [Source: NRAs, EFIS]</w:t>
      </w:r>
    </w:p>
    <w:tbl>
      <w:tblPr>
        <w:tblStyle w:val="ECCTable-redheader"/>
        <w:tblW w:w="8810" w:type="dxa"/>
        <w:tblInd w:w="0" w:type="dxa"/>
        <w:tblLook w:val="0020" w:firstRow="1" w:lastRow="0" w:firstColumn="0" w:lastColumn="0" w:noHBand="0" w:noVBand="0"/>
      </w:tblPr>
      <w:tblGrid>
        <w:gridCol w:w="1248"/>
        <w:gridCol w:w="7562"/>
      </w:tblGrid>
      <w:tr w:rsidR="00190192" w:rsidRPr="009168D2" w14:paraId="294F3587" w14:textId="77777777" w:rsidTr="00FA2529">
        <w:trPr>
          <w:cnfStyle w:val="100000000000" w:firstRow="1" w:lastRow="0" w:firstColumn="0" w:lastColumn="0" w:oddVBand="0" w:evenVBand="0" w:oddHBand="0" w:evenHBand="0" w:firstRowFirstColumn="0" w:firstRowLastColumn="0" w:lastRowFirstColumn="0" w:lastRowLastColumn="0"/>
        </w:trPr>
        <w:tc>
          <w:tcPr>
            <w:tcW w:w="1248" w:type="dxa"/>
          </w:tcPr>
          <w:p w14:paraId="294F3585" w14:textId="77777777" w:rsidR="00190192" w:rsidRPr="002972CF" w:rsidRDefault="00304759" w:rsidP="00C93964">
            <w:pPr>
              <w:spacing w:before="120" w:after="120"/>
              <w:jc w:val="center"/>
            </w:pPr>
            <w:r w:rsidRPr="002972CF">
              <w:t>Country</w:t>
            </w:r>
          </w:p>
        </w:tc>
        <w:tc>
          <w:tcPr>
            <w:tcW w:w="7562" w:type="dxa"/>
          </w:tcPr>
          <w:p w14:paraId="294F3586" w14:textId="77777777" w:rsidR="00190192" w:rsidRPr="0008722A" w:rsidRDefault="00304759" w:rsidP="00C93964">
            <w:pPr>
              <w:spacing w:before="120" w:after="120"/>
              <w:jc w:val="center"/>
            </w:pPr>
            <w:r w:rsidRPr="0008722A">
              <w:t>Expiry date of 26 GHz licences</w:t>
            </w:r>
          </w:p>
        </w:tc>
      </w:tr>
      <w:tr w:rsidR="00190192" w:rsidRPr="009168D2" w14:paraId="294F358A" w14:textId="77777777" w:rsidTr="00FA2529">
        <w:tc>
          <w:tcPr>
            <w:tcW w:w="1248" w:type="dxa"/>
          </w:tcPr>
          <w:p w14:paraId="294F3588" w14:textId="77777777" w:rsidR="00190192" w:rsidRPr="009168D2" w:rsidRDefault="00304759">
            <w:pPr>
              <w:pStyle w:val="ECCTabletext"/>
            </w:pPr>
            <w:r w:rsidRPr="009168D2">
              <w:t>Poland</w:t>
            </w:r>
          </w:p>
        </w:tc>
        <w:tc>
          <w:tcPr>
            <w:tcW w:w="7562" w:type="dxa"/>
          </w:tcPr>
          <w:p w14:paraId="294F3589" w14:textId="77777777" w:rsidR="00190192" w:rsidRPr="009168D2" w:rsidRDefault="00304759">
            <w:pPr>
              <w:pStyle w:val="ECCTabletext"/>
            </w:pPr>
            <w:r w:rsidRPr="009168D2">
              <w:t>On average, licences expire in 2023</w:t>
            </w:r>
          </w:p>
        </w:tc>
      </w:tr>
      <w:tr w:rsidR="00190192" w:rsidRPr="009168D2" w14:paraId="294F358D" w14:textId="77777777" w:rsidTr="00FA2529">
        <w:tc>
          <w:tcPr>
            <w:tcW w:w="1248" w:type="dxa"/>
          </w:tcPr>
          <w:p w14:paraId="294F358B" w14:textId="77777777" w:rsidR="00190192" w:rsidRPr="009168D2" w:rsidRDefault="00304759">
            <w:pPr>
              <w:pStyle w:val="ECCTabletext"/>
            </w:pPr>
            <w:r w:rsidRPr="009168D2">
              <w:t>UK</w:t>
            </w:r>
          </w:p>
        </w:tc>
        <w:tc>
          <w:tcPr>
            <w:tcW w:w="7562" w:type="dxa"/>
          </w:tcPr>
          <w:p w14:paraId="294F358C" w14:textId="73BD2137" w:rsidR="00190192" w:rsidRPr="009168D2" w:rsidRDefault="00304759">
            <w:pPr>
              <w:pStyle w:val="ECCTabletext"/>
            </w:pPr>
            <w:r w:rsidRPr="009168D2">
              <w:t>Licences are indefinite, and subject to annual renewal and ongoing compliance with terms and conditions of the licence. Ofcom may revoke licences with a 5-year notice period under certain circumstances.</w:t>
            </w:r>
          </w:p>
        </w:tc>
      </w:tr>
      <w:tr w:rsidR="00190192" w:rsidRPr="009168D2" w14:paraId="294F3590" w14:textId="77777777" w:rsidTr="00FA2529">
        <w:tc>
          <w:tcPr>
            <w:tcW w:w="1248" w:type="dxa"/>
          </w:tcPr>
          <w:p w14:paraId="294F358E" w14:textId="77777777" w:rsidR="00190192" w:rsidRPr="009168D2" w:rsidRDefault="00304759">
            <w:pPr>
              <w:pStyle w:val="ECCTabletext"/>
            </w:pPr>
            <w:r w:rsidRPr="009168D2">
              <w:t>Ireland</w:t>
            </w:r>
          </w:p>
        </w:tc>
        <w:tc>
          <w:tcPr>
            <w:tcW w:w="7562" w:type="dxa"/>
          </w:tcPr>
          <w:p w14:paraId="294F358F" w14:textId="403D465A" w:rsidR="00190192" w:rsidRPr="009168D2" w:rsidRDefault="00304759">
            <w:pPr>
              <w:pStyle w:val="ECCTabletext"/>
            </w:pPr>
            <w:r w:rsidRPr="009168D2">
              <w:t>Lower (FWA) and upper (</w:t>
            </w:r>
            <w:r w:rsidR="00F678A4">
              <w:t>P-P</w:t>
            </w:r>
            <w:r w:rsidRPr="009168D2">
              <w:t>) block – licences renewed annually. Central (</w:t>
            </w:r>
            <w:r w:rsidR="00F678A4">
              <w:t>P-P</w:t>
            </w:r>
            <w:r w:rsidRPr="009168D2">
              <w:t>) block – licences expire in 2028</w:t>
            </w:r>
          </w:p>
        </w:tc>
      </w:tr>
      <w:tr w:rsidR="00190192" w:rsidRPr="009168D2" w14:paraId="294F3593" w14:textId="77777777" w:rsidTr="00FA2529">
        <w:tc>
          <w:tcPr>
            <w:tcW w:w="1248" w:type="dxa"/>
          </w:tcPr>
          <w:p w14:paraId="294F3591" w14:textId="77777777" w:rsidR="00190192" w:rsidRPr="009168D2" w:rsidRDefault="00304759">
            <w:pPr>
              <w:pStyle w:val="ECCTabletext"/>
            </w:pPr>
            <w:r w:rsidRPr="009168D2">
              <w:t>Norway</w:t>
            </w:r>
          </w:p>
        </w:tc>
        <w:tc>
          <w:tcPr>
            <w:tcW w:w="7562" w:type="dxa"/>
          </w:tcPr>
          <w:p w14:paraId="294F3592" w14:textId="77777777" w:rsidR="00190192" w:rsidRPr="009168D2" w:rsidRDefault="00304759">
            <w:pPr>
              <w:pStyle w:val="ECCTabletext"/>
            </w:pPr>
            <w:r w:rsidRPr="009168D2">
              <w:t>Most licences expire in December 2018 or December 2019</w:t>
            </w:r>
          </w:p>
        </w:tc>
      </w:tr>
      <w:tr w:rsidR="00190192" w:rsidRPr="009168D2" w14:paraId="294F3596" w14:textId="77777777" w:rsidTr="00FA2529">
        <w:tc>
          <w:tcPr>
            <w:tcW w:w="1248" w:type="dxa"/>
          </w:tcPr>
          <w:p w14:paraId="294F3594" w14:textId="77777777" w:rsidR="00190192" w:rsidRPr="009168D2" w:rsidRDefault="00304759">
            <w:pPr>
              <w:pStyle w:val="ECCTabletext"/>
            </w:pPr>
            <w:r w:rsidRPr="009168D2">
              <w:t>Sweden</w:t>
            </w:r>
          </w:p>
        </w:tc>
        <w:tc>
          <w:tcPr>
            <w:tcW w:w="7562" w:type="dxa"/>
          </w:tcPr>
          <w:p w14:paraId="294F3595" w14:textId="77777777" w:rsidR="00190192" w:rsidRPr="009168D2" w:rsidRDefault="00304759">
            <w:pPr>
              <w:pStyle w:val="ECCTabletext"/>
            </w:pPr>
            <w:r w:rsidRPr="009168D2">
              <w:t>Licences expire in December 2021</w:t>
            </w:r>
          </w:p>
        </w:tc>
      </w:tr>
      <w:tr w:rsidR="00190192" w:rsidRPr="009168D2" w14:paraId="294F3599" w14:textId="77777777" w:rsidTr="00FA2529">
        <w:tc>
          <w:tcPr>
            <w:tcW w:w="1248" w:type="dxa"/>
          </w:tcPr>
          <w:p w14:paraId="294F3597" w14:textId="77777777" w:rsidR="00190192" w:rsidRPr="009168D2" w:rsidRDefault="00304759">
            <w:pPr>
              <w:pStyle w:val="ECCTabletext"/>
            </w:pPr>
            <w:r w:rsidRPr="009168D2">
              <w:t>France</w:t>
            </w:r>
          </w:p>
        </w:tc>
        <w:tc>
          <w:tcPr>
            <w:tcW w:w="7562" w:type="dxa"/>
          </w:tcPr>
          <w:p w14:paraId="294F3598" w14:textId="77777777" w:rsidR="00190192" w:rsidRPr="009168D2" w:rsidRDefault="00304759">
            <w:pPr>
              <w:pStyle w:val="ECCTabletext"/>
            </w:pPr>
            <w:r w:rsidRPr="009168D2">
              <w:t>Licences are usually issued for 10 years. On average, licences expire in 2023</w:t>
            </w:r>
          </w:p>
        </w:tc>
      </w:tr>
      <w:tr w:rsidR="00190192" w:rsidRPr="009168D2" w14:paraId="294F359C" w14:textId="77777777" w:rsidTr="00FA2529">
        <w:tc>
          <w:tcPr>
            <w:tcW w:w="1248" w:type="dxa"/>
          </w:tcPr>
          <w:p w14:paraId="294F359A" w14:textId="77777777" w:rsidR="00190192" w:rsidRPr="009168D2" w:rsidRDefault="00304759">
            <w:pPr>
              <w:pStyle w:val="ECCTabletext"/>
            </w:pPr>
            <w:r w:rsidRPr="009168D2">
              <w:t>Spain</w:t>
            </w:r>
          </w:p>
        </w:tc>
        <w:tc>
          <w:tcPr>
            <w:tcW w:w="7562" w:type="dxa"/>
          </w:tcPr>
          <w:p w14:paraId="294F359B" w14:textId="4268F724" w:rsidR="00190192" w:rsidRPr="009168D2" w:rsidRDefault="00304759">
            <w:pPr>
              <w:pStyle w:val="ECCTabletext"/>
            </w:pPr>
            <w:r w:rsidRPr="009168D2">
              <w:t>Block (P-MP) licences expire in December 2019. On average, individual (</w:t>
            </w:r>
            <w:r w:rsidR="00F678A4">
              <w:t>P-P</w:t>
            </w:r>
            <w:r w:rsidRPr="009168D2">
              <w:t>) licences expire in 2020</w:t>
            </w:r>
          </w:p>
        </w:tc>
      </w:tr>
      <w:tr w:rsidR="00190192" w:rsidRPr="009168D2" w14:paraId="294F359F" w14:textId="77777777" w:rsidTr="000D5EE5">
        <w:tc>
          <w:tcPr>
            <w:tcW w:w="1248" w:type="dxa"/>
          </w:tcPr>
          <w:p w14:paraId="294F359D" w14:textId="77777777" w:rsidR="00190192" w:rsidRPr="009168D2" w:rsidRDefault="00304759">
            <w:pPr>
              <w:pStyle w:val="ECCTabletext"/>
            </w:pPr>
            <w:r w:rsidRPr="009168D2">
              <w:t>Italy</w:t>
            </w:r>
          </w:p>
        </w:tc>
        <w:tc>
          <w:tcPr>
            <w:tcW w:w="7562" w:type="dxa"/>
          </w:tcPr>
          <w:p w14:paraId="294F359E" w14:textId="77777777" w:rsidR="00190192" w:rsidRPr="009168D2" w:rsidRDefault="00304759">
            <w:pPr>
              <w:pStyle w:val="ECCTabletext"/>
            </w:pPr>
            <w:r w:rsidRPr="009168D2">
              <w:t>Licences expire in July 2022</w:t>
            </w:r>
          </w:p>
        </w:tc>
      </w:tr>
      <w:tr w:rsidR="00190192" w:rsidRPr="009168D2" w14:paraId="294F35A2" w14:textId="77777777" w:rsidTr="000D5EE5">
        <w:tc>
          <w:tcPr>
            <w:tcW w:w="1248" w:type="dxa"/>
          </w:tcPr>
          <w:p w14:paraId="294F35A0" w14:textId="77777777" w:rsidR="00190192" w:rsidRPr="009168D2" w:rsidRDefault="00304759">
            <w:pPr>
              <w:pStyle w:val="ECCTabletext"/>
            </w:pPr>
            <w:r w:rsidRPr="009168D2">
              <w:t>Denmark</w:t>
            </w:r>
          </w:p>
        </w:tc>
        <w:tc>
          <w:tcPr>
            <w:tcW w:w="7562" w:type="dxa"/>
          </w:tcPr>
          <w:p w14:paraId="294F35A1" w14:textId="77777777" w:rsidR="00190192" w:rsidRPr="009168D2" w:rsidRDefault="00304759">
            <w:pPr>
              <w:pStyle w:val="ECCTabletext"/>
            </w:pPr>
            <w:r w:rsidRPr="009168D2">
              <w:t>Licences expire in 2025/26</w:t>
            </w:r>
          </w:p>
        </w:tc>
      </w:tr>
      <w:tr w:rsidR="00190192" w:rsidRPr="009168D2" w14:paraId="294F35A5" w14:textId="77777777" w:rsidTr="000D5EE5">
        <w:tc>
          <w:tcPr>
            <w:tcW w:w="1248" w:type="dxa"/>
          </w:tcPr>
          <w:p w14:paraId="294F35A3" w14:textId="77777777" w:rsidR="00190192" w:rsidRPr="009168D2" w:rsidRDefault="00304759">
            <w:pPr>
              <w:pStyle w:val="ECCTabletext"/>
            </w:pPr>
            <w:r w:rsidRPr="009168D2">
              <w:t>Germany</w:t>
            </w:r>
          </w:p>
        </w:tc>
        <w:tc>
          <w:tcPr>
            <w:tcW w:w="7562" w:type="dxa"/>
          </w:tcPr>
          <w:p w14:paraId="294F35A4" w14:textId="120B9B12" w:rsidR="00190192" w:rsidRPr="009168D2" w:rsidRDefault="00304759">
            <w:pPr>
              <w:pStyle w:val="ECCTabletext"/>
            </w:pPr>
            <w:r w:rsidRPr="009168D2">
              <w:t xml:space="preserve">Around 90% of the regional P-MP licences and 20-25% of the individual </w:t>
            </w:r>
            <w:r w:rsidR="00F678A4">
              <w:t>P-P</w:t>
            </w:r>
            <w:r w:rsidRPr="009168D2">
              <w:t xml:space="preserve"> licences are assigned for an unlimited period </w:t>
            </w:r>
          </w:p>
        </w:tc>
      </w:tr>
      <w:tr w:rsidR="00190192" w:rsidRPr="009168D2" w14:paraId="294F35A8" w14:textId="77777777" w:rsidTr="000D5EE5">
        <w:tc>
          <w:tcPr>
            <w:tcW w:w="1248" w:type="dxa"/>
          </w:tcPr>
          <w:p w14:paraId="294F35A6" w14:textId="77777777" w:rsidR="00190192" w:rsidRPr="009168D2" w:rsidRDefault="00304759">
            <w:pPr>
              <w:pStyle w:val="ECCTabletext"/>
            </w:pPr>
            <w:r w:rsidRPr="009168D2">
              <w:t>Finland</w:t>
            </w:r>
          </w:p>
        </w:tc>
        <w:tc>
          <w:tcPr>
            <w:tcW w:w="7562" w:type="dxa"/>
          </w:tcPr>
          <w:p w14:paraId="294F35A7" w14:textId="77777777" w:rsidR="00190192" w:rsidRPr="009168D2" w:rsidRDefault="00304759">
            <w:pPr>
              <w:pStyle w:val="ECCTabletext"/>
            </w:pPr>
            <w:r w:rsidRPr="009168D2">
              <w:t>Not used for fixed wireless links</w:t>
            </w:r>
          </w:p>
        </w:tc>
      </w:tr>
    </w:tbl>
    <w:p w14:paraId="294F35A9" w14:textId="1BF11E08" w:rsidR="00190192" w:rsidRPr="009168D2" w:rsidRDefault="00304759">
      <w:r w:rsidRPr="009168D2">
        <w:t>As can be seen, in most cases, licences for fixed wireless links have a fixed term, although this may vary significantly between countries from a few years to 15 years or more (10 and 15</w:t>
      </w:r>
      <w:r w:rsidR="00826F25">
        <w:t xml:space="preserve"> </w:t>
      </w:r>
      <w:r w:rsidRPr="00826F25">
        <w:t>year licence durations are common). In cases where licences are awarded individually with a fixed term (rather than simultaneously in a s</w:t>
      </w:r>
      <w:r w:rsidRPr="009168D2">
        <w:t xml:space="preserve">ingle assignment procedure), there is a distribution of expiry dates across the issued licences; in such cases, an average expiry date has been quoted. Generally, the (average) expiry date of licences in our benchmark countries is still a significant number of years away from the present; licences will expire in the next 1-2 years in only a handful of countries (e.g. Norway and Spain). </w:t>
      </w:r>
    </w:p>
    <w:p w14:paraId="294F35AA" w14:textId="39B02036" w:rsidR="00190192" w:rsidRPr="009168D2" w:rsidRDefault="00304759">
      <w:r w:rsidRPr="009168D2">
        <w:t>In several instances, licences for fixed wireless links have an indefinite duration. This is the case, for example, in the UK where individually coordinated link licences are indefinite and subject to payment of an annual fee and ongoing compliance with terms and conditions of the licence; the NRA (Ofcom) may revoke licences for spectrum management purposes subject to a 5-year notice period</w:t>
      </w:r>
      <w:r w:rsidRPr="009168D2">
        <w:rPr>
          <w:rStyle w:val="ECCHLsuperscript"/>
        </w:rPr>
        <w:footnoteReference w:id="7"/>
      </w:r>
      <w:r w:rsidRPr="009168D2">
        <w:t xml:space="preserve">. </w:t>
      </w:r>
    </w:p>
    <w:p w14:paraId="294F35AB" w14:textId="77777777" w:rsidR="00190192" w:rsidRPr="008147CA" w:rsidRDefault="00304759">
      <w:pPr>
        <w:pStyle w:val="ECCAnnexheading2"/>
        <w:rPr>
          <w:lang w:val="en-GB"/>
        </w:rPr>
      </w:pPr>
      <w:r w:rsidRPr="001F42BC">
        <w:rPr>
          <w:lang w:val="en-GB"/>
        </w:rPr>
        <w:t>Frequency distribution of licences</w:t>
      </w:r>
    </w:p>
    <w:p w14:paraId="294F35AC" w14:textId="77777777" w:rsidR="00190192" w:rsidRPr="00217CCA" w:rsidRDefault="00304759">
      <w:r w:rsidRPr="0085750D">
        <w:t>A further issue of critical importance in making spectrum in the 26 GHz band available for 5G, is the level of current use of those bands for fixed wireless links.</w:t>
      </w:r>
    </w:p>
    <w:p w14:paraId="294F35AD" w14:textId="488A0E0D" w:rsidR="00190192" w:rsidRPr="001F42BC" w:rsidRDefault="00304759">
      <w:r w:rsidRPr="009168D2">
        <w:fldChar w:fldCharType="begin"/>
      </w:r>
      <w:r w:rsidRPr="009168D2">
        <w:instrText xml:space="preserve"> REF _Ref1375363 \h </w:instrText>
      </w:r>
      <w:r w:rsidRPr="00FA2529">
        <w:fldChar w:fldCharType="separate"/>
      </w:r>
      <w:r w:rsidRPr="009168D2">
        <w:t xml:space="preserve">Figure </w:t>
      </w:r>
      <w:r w:rsidRPr="001F42BC">
        <w:rPr>
          <w:noProof/>
        </w:rPr>
        <w:t>17</w:t>
      </w:r>
      <w:r w:rsidRPr="009168D2">
        <w:fldChar w:fldCharType="end"/>
      </w:r>
      <w:r w:rsidRPr="009168D2">
        <w:t xml:space="preserve"> below shows the number of bi-directional</w:t>
      </w:r>
      <w:r w:rsidRPr="009168D2">
        <w:rPr>
          <w:rStyle w:val="ECCHLsuperscript"/>
        </w:rPr>
        <w:footnoteReference w:id="8"/>
      </w:r>
      <w:r w:rsidRPr="009168D2">
        <w:t xml:space="preserve"> fixed wireless links</w:t>
      </w:r>
      <w:r w:rsidRPr="009168D2">
        <w:rPr>
          <w:rStyle w:val="ECCHLsuperscript"/>
        </w:rPr>
        <w:footnoteReference w:id="9"/>
      </w:r>
      <w:r w:rsidRPr="009168D2">
        <w:rPr>
          <w:rStyle w:val="ECCHLsuperscript"/>
        </w:rPr>
        <w:t xml:space="preserve"> </w:t>
      </w:r>
      <w:r w:rsidRPr="009168D2">
        <w:t>which are currently deployed across the 26 GHz band. Where detailed frequency assignment data is available in the public domain</w:t>
      </w:r>
      <w:r w:rsidRPr="009168D2">
        <w:rPr>
          <w:rStyle w:val="ECCHLsuperscript"/>
        </w:rPr>
        <w:footnoteReference w:id="10"/>
      </w:r>
      <w:r w:rsidRPr="009168D2">
        <w:t xml:space="preserve"> has been found, larger contiguous blocks of spectrum have been split into 2×112 MHz channels. Blocks have been colour-coded according to the number of links (or transmitters) which have been deployed per 2×112 MHz.</w:t>
      </w:r>
    </w:p>
    <w:p w14:paraId="294F35AE" w14:textId="77777777" w:rsidR="00190192" w:rsidRPr="009168D2" w:rsidRDefault="00304759">
      <w:pPr>
        <w:jc w:val="center"/>
      </w:pPr>
      <w:r w:rsidRPr="00096FE0">
        <w:rPr>
          <w:noProof/>
          <w:lang w:val="da-DK" w:eastAsia="da-DK"/>
        </w:rPr>
        <w:drawing>
          <wp:inline distT="0" distB="0" distL="0" distR="0" wp14:anchorId="294F36C7" wp14:editId="294F36C8">
            <wp:extent cx="4743251" cy="4448710"/>
            <wp:effectExtent l="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3914" cy="4449332"/>
                    </a:xfrm>
                    <a:prstGeom prst="rect">
                      <a:avLst/>
                    </a:prstGeom>
                    <a:noFill/>
                    <a:ln>
                      <a:noFill/>
                    </a:ln>
                  </pic:spPr>
                </pic:pic>
              </a:graphicData>
            </a:graphic>
          </wp:inline>
        </w:drawing>
      </w:r>
    </w:p>
    <w:p w14:paraId="294F35AF" w14:textId="78D08E19" w:rsidR="00190192" w:rsidRPr="009168D2" w:rsidRDefault="00304759">
      <w:pPr>
        <w:pStyle w:val="Caption"/>
        <w:rPr>
          <w:lang w:val="en-GB"/>
        </w:rPr>
      </w:pPr>
      <w:bookmarkStart w:id="167" w:name="_Ref1375363"/>
      <w:bookmarkStart w:id="168" w:name="_Toc14336275"/>
      <w:r w:rsidRPr="009168D2">
        <w:rPr>
          <w:lang w:val="en-GB"/>
        </w:rPr>
        <w:t xml:space="preserve">Figure </w:t>
      </w:r>
      <w:r w:rsidRPr="00B04C14">
        <w:rPr>
          <w:lang w:val="en-GB"/>
        </w:rPr>
        <w:fldChar w:fldCharType="begin"/>
      </w:r>
      <w:r w:rsidRPr="009168D2">
        <w:rPr>
          <w:lang w:val="en-GB"/>
        </w:rPr>
        <w:instrText xml:space="preserve"> SEQ Figure \* ARABIC </w:instrText>
      </w:r>
      <w:r w:rsidRPr="00FA2529">
        <w:rPr>
          <w:lang w:val="en-GB"/>
        </w:rPr>
        <w:fldChar w:fldCharType="separate"/>
      </w:r>
      <w:r w:rsidR="00BA3D2B">
        <w:rPr>
          <w:noProof/>
          <w:lang w:val="en-GB"/>
        </w:rPr>
        <w:t>17</w:t>
      </w:r>
      <w:r w:rsidRPr="00B04C14">
        <w:rPr>
          <w:lang w:val="en-GB"/>
        </w:rPr>
        <w:fldChar w:fldCharType="end"/>
      </w:r>
      <w:bookmarkEnd w:id="167"/>
      <w:r w:rsidRPr="00826F25">
        <w:rPr>
          <w:lang w:val="en-GB"/>
        </w:rPr>
        <w:t>: Density of fixed wireless links use across the 26 GHz band</w:t>
      </w:r>
      <w:bookmarkEnd w:id="168"/>
      <w:r w:rsidRPr="00826F25">
        <w:rPr>
          <w:lang w:val="en-GB"/>
        </w:rPr>
        <w:t xml:space="preserve"> </w:t>
      </w:r>
    </w:p>
    <w:p w14:paraId="294F35B0" w14:textId="77777777" w:rsidR="00190192" w:rsidRPr="009168D2" w:rsidRDefault="00304759">
      <w:pPr>
        <w:pStyle w:val="Caption"/>
        <w:rPr>
          <w:lang w:val="en-GB"/>
        </w:rPr>
      </w:pPr>
      <w:r w:rsidRPr="009168D2">
        <w:rPr>
          <w:lang w:val="en-GB"/>
        </w:rPr>
        <w:t>[Source: NRAs, EFIS]</w:t>
      </w:r>
    </w:p>
    <w:p w14:paraId="294F35B1" w14:textId="34D07A61" w:rsidR="00190192" w:rsidRPr="009168D2" w:rsidRDefault="00304759">
      <w:r w:rsidRPr="009168D2">
        <w:t>As can be seen, the amount of bandwidth used for fixed wireless links within the 26 GHz band varies significantly. In some countries (e.g. Poland and the UK), the entire 2×896 MHz range is used, while in others (e.g. Denmark, Italy), only a portion is used.</w:t>
      </w:r>
    </w:p>
    <w:p w14:paraId="294F35B2" w14:textId="5B4EEA69" w:rsidR="00190192" w:rsidRPr="009168D2" w:rsidRDefault="00304759">
      <w:r w:rsidRPr="009168D2">
        <w:t xml:space="preserve">Furthermore, the level of usage also varies significantly between (and within) countries. Countries such as France, Germany and Ireland heavily use certain sub-ranges – for example, in Germany over 18 000 links have been deployed in the two sub-ranges where </w:t>
      </w:r>
      <w:r w:rsidR="00F678A4">
        <w:t>P-P</w:t>
      </w:r>
      <w:r w:rsidRPr="009168D2">
        <w:t xml:space="preserve"> links are individually coordinated. On the other hand, there appears to be less intensive use in countries such as Poland – less than 100 </w:t>
      </w:r>
      <w:r w:rsidR="00F678A4">
        <w:t>P-P</w:t>
      </w:r>
      <w:r w:rsidRPr="009168D2">
        <w:t xml:space="preserve"> links are deployed in Poland in each of the upper five 2×112 MHz channels. In Finland, the band is entirely unused for fixed wireless links.</w:t>
      </w:r>
    </w:p>
    <w:p w14:paraId="294F35B3" w14:textId="51941F60" w:rsidR="00190192" w:rsidRPr="0085750D" w:rsidRDefault="00304759">
      <w:r w:rsidRPr="009168D2">
        <w:fldChar w:fldCharType="begin"/>
      </w:r>
      <w:r w:rsidRPr="009168D2">
        <w:instrText xml:space="preserve"> REF _Ref1375423 \h </w:instrText>
      </w:r>
      <w:r w:rsidRPr="00FA2529">
        <w:fldChar w:fldCharType="separate"/>
      </w:r>
      <w:r w:rsidRPr="009168D2">
        <w:t xml:space="preserve">Figure </w:t>
      </w:r>
      <w:r w:rsidRPr="001F42BC">
        <w:rPr>
          <w:noProof/>
        </w:rPr>
        <w:t>18</w:t>
      </w:r>
      <w:r w:rsidRPr="009168D2">
        <w:fldChar w:fldCharType="end"/>
      </w:r>
      <w:r w:rsidRPr="009168D2">
        <w:t xml:space="preserve"> below shows data on current fixed wireless link use in both the 26 GHz and 28GHz </w:t>
      </w:r>
      <w:r w:rsidRPr="009168D2">
        <w:t>bands in a single chart. In cases where spectrum is being used via block-assigned licences, data is generally not available on the level of use in specific locations. This prevents a complete comparison. However, it is clear that there is significant use of both bands, and that the 26 GHz band is generally more heavily used than the 28GHz band in Eu</w:t>
      </w:r>
      <w:r w:rsidRPr="001F42BC">
        <w:t>ropean countries. It should be noted that this probably reflects the shared use of the 28GHz band with FSS, meaning that the bandwidth available for fixed wireless links use is less.</w:t>
      </w:r>
    </w:p>
    <w:p w14:paraId="294F35B4" w14:textId="77777777" w:rsidR="00190192" w:rsidRPr="009168D2" w:rsidRDefault="00304759">
      <w:pPr>
        <w:keepNext/>
      </w:pPr>
      <w:r w:rsidRPr="00096FE0">
        <w:rPr>
          <w:noProof/>
          <w:lang w:val="da-DK" w:eastAsia="da-DK"/>
        </w:rPr>
        <w:drawing>
          <wp:inline distT="0" distB="0" distL="0" distR="0" wp14:anchorId="294F36C9" wp14:editId="294F36CA">
            <wp:extent cx="5545455" cy="3166745"/>
            <wp:effectExtent l="0" t="0" r="0" b="8255"/>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5455" cy="3166745"/>
                    </a:xfrm>
                    <a:prstGeom prst="rect">
                      <a:avLst/>
                    </a:prstGeom>
                    <a:noFill/>
                    <a:ln>
                      <a:noFill/>
                    </a:ln>
                  </pic:spPr>
                </pic:pic>
              </a:graphicData>
            </a:graphic>
          </wp:inline>
        </w:drawing>
      </w:r>
    </w:p>
    <w:p w14:paraId="294F35B5" w14:textId="536A05D0" w:rsidR="00190192" w:rsidRPr="009168D2" w:rsidRDefault="00304759">
      <w:pPr>
        <w:pStyle w:val="Caption"/>
        <w:rPr>
          <w:lang w:val="en-GB"/>
        </w:rPr>
      </w:pPr>
      <w:bookmarkStart w:id="169" w:name="_Ref1375423"/>
      <w:bookmarkStart w:id="170" w:name="_Toc14336276"/>
      <w:r w:rsidRPr="009168D2">
        <w:rPr>
          <w:lang w:val="en-GB"/>
        </w:rPr>
        <w:t xml:space="preserve">Figure </w:t>
      </w:r>
      <w:r w:rsidRPr="00B04C14">
        <w:rPr>
          <w:lang w:val="en-GB"/>
        </w:rPr>
        <w:fldChar w:fldCharType="begin"/>
      </w:r>
      <w:r w:rsidRPr="009168D2">
        <w:rPr>
          <w:lang w:val="en-GB"/>
        </w:rPr>
        <w:instrText xml:space="preserve"> SEQ Figure \* ARABIC </w:instrText>
      </w:r>
      <w:r w:rsidRPr="00FA2529">
        <w:rPr>
          <w:lang w:val="en-GB"/>
        </w:rPr>
        <w:fldChar w:fldCharType="separate"/>
      </w:r>
      <w:r w:rsidR="00BA3D2B">
        <w:rPr>
          <w:noProof/>
          <w:lang w:val="en-GB"/>
        </w:rPr>
        <w:t>18</w:t>
      </w:r>
      <w:r w:rsidRPr="00B04C14">
        <w:rPr>
          <w:lang w:val="en-GB"/>
        </w:rPr>
        <w:fldChar w:fldCharType="end"/>
      </w:r>
      <w:bookmarkEnd w:id="169"/>
      <w:r w:rsidRPr="00B04C14">
        <w:rPr>
          <w:lang w:val="en-GB"/>
        </w:rPr>
        <w:t>: Density of fixed wireless link deployment across both the 26 GHz and 28 GHz bands [Source: NRAs, EFIS]</w:t>
      </w:r>
      <w:bookmarkEnd w:id="170"/>
    </w:p>
    <w:p w14:paraId="294F35B6" w14:textId="77777777" w:rsidR="00190192" w:rsidRPr="009168D2" w:rsidRDefault="00304759">
      <w:pPr>
        <w:pStyle w:val="ECCAnnexheading2"/>
        <w:rPr>
          <w:lang w:val="en-GB"/>
        </w:rPr>
      </w:pPr>
      <w:r w:rsidRPr="009168D2">
        <w:rPr>
          <w:lang w:val="en-GB"/>
        </w:rPr>
        <w:t>Geographical distribution of licences</w:t>
      </w:r>
    </w:p>
    <w:p w14:paraId="294F35B7" w14:textId="77777777" w:rsidR="00190192" w:rsidRPr="009168D2" w:rsidRDefault="00304759">
      <w:r w:rsidRPr="009168D2">
        <w:t>The geographical distribution of incumbent licences is another essential consideration to the potential assignment of spectrum in the 26 GHz band to 5G (which is likely to initially focus on key urban locations).</w:t>
      </w:r>
    </w:p>
    <w:p w14:paraId="294F35B8" w14:textId="496083B4" w:rsidR="00190192" w:rsidRPr="001F42BC" w:rsidRDefault="00304759">
      <w:r w:rsidRPr="00B04C14">
        <w:fldChar w:fldCharType="begin"/>
      </w:r>
      <w:r w:rsidRPr="009168D2">
        <w:instrText xml:space="preserve"> REF _Ref525122445 \h </w:instrText>
      </w:r>
      <w:r w:rsidRPr="00FA2529">
        <w:fldChar w:fldCharType="separate"/>
      </w:r>
      <w:r w:rsidRPr="00B04C14">
        <w:rPr>
          <w:b/>
          <w:bCs/>
        </w:rPr>
        <w:fldChar w:fldCharType="begin"/>
      </w:r>
      <w:r w:rsidRPr="009168D2">
        <w:instrText xml:space="preserve"> REF _Ref1384576 \h </w:instrText>
      </w:r>
      <w:r w:rsidRPr="00B04C14">
        <w:rPr>
          <w:b/>
          <w:bCs/>
        </w:rPr>
      </w:r>
      <w:r w:rsidRPr="00FA2529">
        <w:rPr>
          <w:b/>
          <w:bCs/>
        </w:rPr>
        <w:fldChar w:fldCharType="separate"/>
      </w:r>
      <w:r w:rsidRPr="00B04C14">
        <w:t xml:space="preserve">Figure </w:t>
      </w:r>
      <w:r w:rsidRPr="00B04C14">
        <w:rPr>
          <w:noProof/>
        </w:rPr>
        <w:t>19</w:t>
      </w:r>
      <w:r w:rsidRPr="00B04C14">
        <w:rPr>
          <w:b/>
          <w:bCs/>
        </w:rPr>
        <w:fldChar w:fldCharType="end"/>
      </w:r>
      <w:r w:rsidRPr="00B04C14">
        <w:fldChar w:fldCharType="end"/>
      </w:r>
      <w:r w:rsidRPr="009168D2">
        <w:t xml:space="preserve">, </w:t>
      </w:r>
      <w:r w:rsidRPr="009168D2">
        <w:fldChar w:fldCharType="begin"/>
      </w:r>
      <w:r w:rsidRPr="009168D2">
        <w:instrText xml:space="preserve"> REF _Ref1384588 \h </w:instrText>
      </w:r>
      <w:r w:rsidRPr="00FA2529">
        <w:fldChar w:fldCharType="separate"/>
      </w:r>
      <w:r w:rsidRPr="009168D2">
        <w:t xml:space="preserve">Figure </w:t>
      </w:r>
      <w:r w:rsidRPr="001F42BC">
        <w:rPr>
          <w:noProof/>
        </w:rPr>
        <w:t>20</w:t>
      </w:r>
      <w:r w:rsidRPr="009168D2">
        <w:fldChar w:fldCharType="end"/>
      </w:r>
      <w:r w:rsidRPr="009168D2">
        <w:t xml:space="preserve"> and </w:t>
      </w:r>
      <w:r w:rsidRPr="009168D2">
        <w:fldChar w:fldCharType="begin"/>
      </w:r>
      <w:r w:rsidRPr="009168D2">
        <w:instrText xml:space="preserve"> REF _Ref1384601 \h </w:instrText>
      </w:r>
      <w:r w:rsidRPr="00FA2529">
        <w:fldChar w:fldCharType="separate"/>
      </w:r>
      <w:r w:rsidRPr="009168D2">
        <w:t xml:space="preserve">Figure </w:t>
      </w:r>
      <w:r w:rsidRPr="001F42BC">
        <w:rPr>
          <w:noProof/>
        </w:rPr>
        <w:t>21</w:t>
      </w:r>
      <w:r w:rsidRPr="009168D2">
        <w:fldChar w:fldCharType="end"/>
      </w:r>
      <w:r w:rsidRPr="009168D2">
        <w:t xml:space="preserve"> below provide nationwide maps of fixed wireless link deployments in the 26 GHz and 28 GHz bands for three countries (Poland, France and Ireland) for which we have found that full geographical information is available.</w:t>
      </w:r>
    </w:p>
    <w:p w14:paraId="294F35B9" w14:textId="77777777" w:rsidR="00190192" w:rsidRPr="0085750D" w:rsidRDefault="00190192"/>
    <w:p w14:paraId="294F35BA" w14:textId="77777777" w:rsidR="00190192" w:rsidRPr="009168D2" w:rsidRDefault="00304759">
      <w:pPr>
        <w:keepNext/>
        <w:keepLines/>
        <w:jc w:val="center"/>
      </w:pPr>
      <w:r w:rsidRPr="00096FE0">
        <w:rPr>
          <w:noProof/>
          <w:lang w:val="da-DK" w:eastAsia="da-DK"/>
        </w:rPr>
        <w:drawing>
          <wp:inline distT="0" distB="0" distL="0" distR="0" wp14:anchorId="294F36CB" wp14:editId="294F36CC">
            <wp:extent cx="3020662" cy="3010328"/>
            <wp:effectExtent l="0" t="0" r="8890" b="0"/>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1406" cy="3011069"/>
                    </a:xfrm>
                    <a:prstGeom prst="rect">
                      <a:avLst/>
                    </a:prstGeom>
                    <a:noFill/>
                    <a:ln>
                      <a:noFill/>
                    </a:ln>
                  </pic:spPr>
                </pic:pic>
              </a:graphicData>
            </a:graphic>
          </wp:inline>
        </w:drawing>
      </w:r>
    </w:p>
    <w:p w14:paraId="294F35BB" w14:textId="5232BEB1" w:rsidR="00190192" w:rsidRPr="009168D2" w:rsidRDefault="00304759">
      <w:pPr>
        <w:pStyle w:val="Caption"/>
        <w:keepNext/>
        <w:rPr>
          <w:lang w:val="en-GB"/>
        </w:rPr>
      </w:pPr>
      <w:bookmarkStart w:id="171" w:name="_Ref1384576"/>
      <w:bookmarkStart w:id="172" w:name="_Toc14336277"/>
      <w:r w:rsidRPr="009168D2">
        <w:rPr>
          <w:lang w:val="en-GB"/>
        </w:rPr>
        <w:t xml:space="preserve">Figure </w:t>
      </w:r>
      <w:r w:rsidRPr="00B04C14">
        <w:rPr>
          <w:lang w:val="en-GB"/>
        </w:rPr>
        <w:fldChar w:fldCharType="begin"/>
      </w:r>
      <w:r w:rsidRPr="009168D2">
        <w:rPr>
          <w:lang w:val="en-GB"/>
        </w:rPr>
        <w:instrText xml:space="preserve"> SEQ Figure \* ARABIC </w:instrText>
      </w:r>
      <w:r w:rsidRPr="00FA2529">
        <w:rPr>
          <w:lang w:val="en-GB"/>
        </w:rPr>
        <w:fldChar w:fldCharType="separate"/>
      </w:r>
      <w:r w:rsidR="00BA3D2B">
        <w:rPr>
          <w:noProof/>
          <w:lang w:val="en-GB"/>
        </w:rPr>
        <w:t>19</w:t>
      </w:r>
      <w:r w:rsidRPr="00B04C14">
        <w:rPr>
          <w:lang w:val="en-GB"/>
        </w:rPr>
        <w:fldChar w:fldCharType="end"/>
      </w:r>
      <w:bookmarkEnd w:id="171"/>
      <w:r w:rsidRPr="00B04C14">
        <w:rPr>
          <w:lang w:val="en-GB"/>
        </w:rPr>
        <w:t>: Geographical distribution of fixed wireless link deployments in Poland</w:t>
      </w:r>
      <w:bookmarkEnd w:id="172"/>
      <w:r w:rsidRPr="00B04C14">
        <w:rPr>
          <w:lang w:val="en-GB"/>
        </w:rPr>
        <w:t xml:space="preserve"> </w:t>
      </w:r>
    </w:p>
    <w:p w14:paraId="294F35BC" w14:textId="77777777" w:rsidR="00190192" w:rsidRPr="009168D2" w:rsidRDefault="00304759">
      <w:pPr>
        <w:pStyle w:val="Caption"/>
        <w:keepNext/>
        <w:rPr>
          <w:lang w:val="en-GB"/>
        </w:rPr>
      </w:pPr>
      <w:r w:rsidRPr="009168D2">
        <w:rPr>
          <w:lang w:val="en-GB"/>
        </w:rPr>
        <w:t>[Source: NRA, 2018]</w:t>
      </w:r>
    </w:p>
    <w:p w14:paraId="294F35BD" w14:textId="77777777" w:rsidR="00190192" w:rsidRPr="009168D2" w:rsidRDefault="00190192"/>
    <w:p w14:paraId="294F35BE" w14:textId="77777777" w:rsidR="00190192" w:rsidRPr="009168D2" w:rsidRDefault="00304759">
      <w:pPr>
        <w:jc w:val="center"/>
      </w:pPr>
      <w:r w:rsidRPr="00096FE0">
        <w:rPr>
          <w:noProof/>
          <w:lang w:val="da-DK" w:eastAsia="da-DK"/>
        </w:rPr>
        <w:drawing>
          <wp:inline distT="0" distB="0" distL="0" distR="0" wp14:anchorId="294F36CD" wp14:editId="294F36CE">
            <wp:extent cx="3051425" cy="3224678"/>
            <wp:effectExtent l="0" t="0" r="0" b="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4372" cy="3227793"/>
                    </a:xfrm>
                    <a:prstGeom prst="rect">
                      <a:avLst/>
                    </a:prstGeom>
                    <a:noFill/>
                    <a:ln>
                      <a:noFill/>
                    </a:ln>
                  </pic:spPr>
                </pic:pic>
              </a:graphicData>
            </a:graphic>
          </wp:inline>
        </w:drawing>
      </w:r>
    </w:p>
    <w:p w14:paraId="294F35BF" w14:textId="5EC6DE0D" w:rsidR="00190192" w:rsidRPr="009168D2" w:rsidRDefault="00304759">
      <w:pPr>
        <w:pStyle w:val="Caption"/>
        <w:rPr>
          <w:lang w:val="en-GB"/>
        </w:rPr>
      </w:pPr>
      <w:bookmarkStart w:id="173" w:name="_Ref1384588"/>
      <w:bookmarkStart w:id="174" w:name="_Toc14336278"/>
      <w:r w:rsidRPr="009168D2">
        <w:rPr>
          <w:lang w:val="en-GB"/>
        </w:rPr>
        <w:t xml:space="preserve">Figure </w:t>
      </w:r>
      <w:r w:rsidRPr="00B04C14">
        <w:rPr>
          <w:lang w:val="en-GB"/>
        </w:rPr>
        <w:fldChar w:fldCharType="begin"/>
      </w:r>
      <w:r w:rsidRPr="009168D2">
        <w:rPr>
          <w:lang w:val="en-GB"/>
        </w:rPr>
        <w:instrText xml:space="preserve"> SEQ Figure \* ARABIC </w:instrText>
      </w:r>
      <w:r w:rsidRPr="00FA2529">
        <w:rPr>
          <w:lang w:val="en-GB"/>
        </w:rPr>
        <w:fldChar w:fldCharType="separate"/>
      </w:r>
      <w:r w:rsidR="00BA3D2B">
        <w:rPr>
          <w:noProof/>
          <w:lang w:val="en-GB"/>
        </w:rPr>
        <w:t>20</w:t>
      </w:r>
      <w:r w:rsidRPr="00B04C14">
        <w:rPr>
          <w:lang w:val="en-GB"/>
        </w:rPr>
        <w:fldChar w:fldCharType="end"/>
      </w:r>
      <w:bookmarkEnd w:id="173"/>
      <w:r w:rsidRPr="00B04C14">
        <w:rPr>
          <w:lang w:val="en-GB"/>
        </w:rPr>
        <w:t>: Geographical distribution of fixed wireless link deployments in France</w:t>
      </w:r>
      <w:bookmarkEnd w:id="174"/>
      <w:r w:rsidRPr="009168D2">
        <w:rPr>
          <w:lang w:val="en-GB"/>
        </w:rPr>
        <w:t xml:space="preserve"> </w:t>
      </w:r>
    </w:p>
    <w:p w14:paraId="294F35C0" w14:textId="77777777" w:rsidR="00190192" w:rsidRPr="009168D2" w:rsidRDefault="00304759">
      <w:pPr>
        <w:pStyle w:val="Caption"/>
        <w:rPr>
          <w:lang w:val="en-GB"/>
        </w:rPr>
      </w:pPr>
      <w:r w:rsidRPr="009168D2">
        <w:rPr>
          <w:lang w:val="en-GB"/>
        </w:rPr>
        <w:t>[Source: NRA, 2018]</w:t>
      </w:r>
    </w:p>
    <w:p w14:paraId="294F35C1" w14:textId="77777777" w:rsidR="00190192" w:rsidRPr="009168D2" w:rsidRDefault="00190192"/>
    <w:p w14:paraId="294F35C2" w14:textId="77777777" w:rsidR="00190192" w:rsidRPr="009168D2" w:rsidRDefault="00304759">
      <w:pPr>
        <w:jc w:val="center"/>
      </w:pPr>
      <w:r w:rsidRPr="00096FE0">
        <w:rPr>
          <w:noProof/>
          <w:lang w:val="da-DK" w:eastAsia="da-DK"/>
        </w:rPr>
        <w:drawing>
          <wp:inline distT="0" distB="0" distL="0" distR="0" wp14:anchorId="294F36CF" wp14:editId="294F36D0">
            <wp:extent cx="2684145" cy="2988945"/>
            <wp:effectExtent l="0" t="0" r="8255" b="8255"/>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4145" cy="2988945"/>
                    </a:xfrm>
                    <a:prstGeom prst="rect">
                      <a:avLst/>
                    </a:prstGeom>
                    <a:noFill/>
                    <a:ln>
                      <a:noFill/>
                    </a:ln>
                  </pic:spPr>
                </pic:pic>
              </a:graphicData>
            </a:graphic>
          </wp:inline>
        </w:drawing>
      </w:r>
    </w:p>
    <w:p w14:paraId="294F35C3" w14:textId="0E417FE7" w:rsidR="00190192" w:rsidRPr="00B04C14" w:rsidRDefault="00304759">
      <w:pPr>
        <w:pStyle w:val="Caption"/>
        <w:rPr>
          <w:lang w:val="en-GB"/>
        </w:rPr>
      </w:pPr>
      <w:bookmarkStart w:id="175" w:name="_Ref1384601"/>
      <w:bookmarkStart w:id="176" w:name="_Toc14336279"/>
      <w:r w:rsidRPr="009168D2">
        <w:rPr>
          <w:lang w:val="en-GB"/>
        </w:rPr>
        <w:t xml:space="preserve">Figure </w:t>
      </w:r>
      <w:r w:rsidRPr="00B04C14">
        <w:rPr>
          <w:lang w:val="en-GB"/>
        </w:rPr>
        <w:fldChar w:fldCharType="begin"/>
      </w:r>
      <w:r w:rsidRPr="009168D2">
        <w:rPr>
          <w:lang w:val="en-GB"/>
        </w:rPr>
        <w:instrText xml:space="preserve"> SEQ Figure \* ARABIC </w:instrText>
      </w:r>
      <w:r w:rsidRPr="00FA2529">
        <w:rPr>
          <w:lang w:val="en-GB"/>
        </w:rPr>
        <w:fldChar w:fldCharType="separate"/>
      </w:r>
      <w:r w:rsidR="00BA3D2B">
        <w:rPr>
          <w:noProof/>
          <w:lang w:val="en-GB"/>
        </w:rPr>
        <w:t>21</w:t>
      </w:r>
      <w:r w:rsidRPr="00B04C14">
        <w:rPr>
          <w:lang w:val="en-GB"/>
        </w:rPr>
        <w:fldChar w:fldCharType="end"/>
      </w:r>
      <w:bookmarkEnd w:id="175"/>
      <w:r w:rsidRPr="00B04C14">
        <w:rPr>
          <w:lang w:val="en-GB"/>
        </w:rPr>
        <w:t>: Geographical distribution of fixed wireless link deployments in Ireland</w:t>
      </w:r>
      <w:bookmarkEnd w:id="176"/>
      <w:r w:rsidRPr="00B04C14">
        <w:rPr>
          <w:lang w:val="en-GB"/>
        </w:rPr>
        <w:t xml:space="preserve"> </w:t>
      </w:r>
    </w:p>
    <w:p w14:paraId="294F35C4" w14:textId="77777777" w:rsidR="00190192" w:rsidRPr="009168D2" w:rsidRDefault="00304759">
      <w:pPr>
        <w:pStyle w:val="Caption"/>
        <w:rPr>
          <w:lang w:val="en-GB"/>
        </w:rPr>
      </w:pPr>
      <w:r w:rsidRPr="009168D2">
        <w:rPr>
          <w:lang w:val="en-GB"/>
        </w:rPr>
        <w:t>[Source: NRA, 2018]</w:t>
      </w:r>
    </w:p>
    <w:p w14:paraId="294F35C5" w14:textId="77777777" w:rsidR="00190192" w:rsidRPr="009168D2" w:rsidRDefault="00190192"/>
    <w:p w14:paraId="294F35C6" w14:textId="77777777" w:rsidR="00190192" w:rsidRPr="009168D2" w:rsidRDefault="00190192"/>
    <w:p w14:paraId="294F35C7" w14:textId="77777777" w:rsidR="00190192" w:rsidRPr="009168D2" w:rsidRDefault="00304759">
      <w:pPr>
        <w:jc w:val="center"/>
      </w:pPr>
      <w:r w:rsidRPr="00096FE0">
        <w:rPr>
          <w:noProof/>
          <w:lang w:val="da-DK" w:eastAsia="da-DK"/>
        </w:rPr>
        <w:drawing>
          <wp:inline distT="0" distB="0" distL="0" distR="0" wp14:anchorId="294F36D1" wp14:editId="294F36D2">
            <wp:extent cx="2252345" cy="1016000"/>
            <wp:effectExtent l="0" t="0" r="0"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2345" cy="1016000"/>
                    </a:xfrm>
                    <a:prstGeom prst="rect">
                      <a:avLst/>
                    </a:prstGeom>
                    <a:noFill/>
                    <a:ln>
                      <a:noFill/>
                    </a:ln>
                  </pic:spPr>
                </pic:pic>
              </a:graphicData>
            </a:graphic>
          </wp:inline>
        </w:drawing>
      </w:r>
    </w:p>
    <w:p w14:paraId="294F35C8" w14:textId="6881C1F5" w:rsidR="00190192" w:rsidRPr="00B04C14" w:rsidRDefault="00304759">
      <w:pPr>
        <w:pStyle w:val="Caption"/>
        <w:rPr>
          <w:lang w:val="en-GB"/>
        </w:rPr>
      </w:pPr>
      <w:bookmarkStart w:id="177" w:name="_Toc14336280"/>
      <w:r w:rsidRPr="009168D2">
        <w:rPr>
          <w:lang w:val="en-GB"/>
        </w:rPr>
        <w:t xml:space="preserve">Figure </w:t>
      </w:r>
      <w:r w:rsidRPr="00B04C14">
        <w:rPr>
          <w:lang w:val="en-GB"/>
        </w:rPr>
        <w:fldChar w:fldCharType="begin"/>
      </w:r>
      <w:r w:rsidRPr="009168D2">
        <w:rPr>
          <w:lang w:val="en-GB"/>
        </w:rPr>
        <w:instrText xml:space="preserve"> SEQ Figure \* ARABIC </w:instrText>
      </w:r>
      <w:r w:rsidRPr="00FA2529">
        <w:rPr>
          <w:lang w:val="en-GB"/>
        </w:rPr>
        <w:fldChar w:fldCharType="separate"/>
      </w:r>
      <w:r w:rsidR="00BA3D2B">
        <w:rPr>
          <w:noProof/>
          <w:lang w:val="en-GB"/>
        </w:rPr>
        <w:t>22</w:t>
      </w:r>
      <w:r w:rsidRPr="00B04C14">
        <w:rPr>
          <w:lang w:val="en-GB"/>
        </w:rPr>
        <w:fldChar w:fldCharType="end"/>
      </w:r>
      <w:r w:rsidRPr="00B04C14">
        <w:rPr>
          <w:lang w:val="en-GB"/>
        </w:rPr>
        <w:t>: Key for maps</w:t>
      </w:r>
      <w:bookmarkEnd w:id="177"/>
    </w:p>
    <w:p w14:paraId="294F35C9" w14:textId="77777777" w:rsidR="00190192" w:rsidRPr="009168D2" w:rsidRDefault="00304759">
      <w:r w:rsidRPr="009168D2">
        <w:t>The maps highlight the similarities in the geographical distribution of fixed wireless links in the bands across European countries: links are generally distributed across the country, but most densely deployed in key urban areas.</w:t>
      </w:r>
    </w:p>
    <w:p w14:paraId="294F35CA" w14:textId="77777777" w:rsidR="00190192" w:rsidRPr="009168D2" w:rsidRDefault="00304759">
      <w:r w:rsidRPr="009168D2">
        <w:t>Poland represents a country with a relatively low number of deployments, with fixed wireless links not installed in these bands across large areas of the country. Ireland and France represent two countries with a very large number of deployments, which are spread across both rural and urban areas. However, in all countries surveyed for which information was available, the highest density of deployment is in major cities (as illustrated above by the clusters of deployments around Warsaw, Paris and Dublin).</w:t>
      </w:r>
    </w:p>
    <w:p w14:paraId="294F35CB" w14:textId="77777777" w:rsidR="00190192" w:rsidRPr="009168D2" w:rsidRDefault="00304759">
      <w:pPr>
        <w:pStyle w:val="ECCAnnexheading3"/>
        <w:rPr>
          <w:lang w:val="en-GB"/>
        </w:rPr>
      </w:pPr>
      <w:r w:rsidRPr="009168D2">
        <w:rPr>
          <w:lang w:val="en-GB"/>
        </w:rPr>
        <w:t>City-level mapping</w:t>
      </w:r>
    </w:p>
    <w:p w14:paraId="294F35CC" w14:textId="77777777" w:rsidR="00190192" w:rsidRPr="009168D2" w:rsidRDefault="00304759">
      <w:r w:rsidRPr="009168D2">
        <w:t>This section provides visualisations of the 26 GHz fixed wireless link deployments in various European cities. London is considered, for which detailed information is available along with Berlin, Dublin, Paris and Warsaw.</w:t>
      </w:r>
    </w:p>
    <w:p w14:paraId="294F35CD" w14:textId="77777777" w:rsidR="00190192" w:rsidRPr="009168D2" w:rsidRDefault="00304759">
      <w:pPr>
        <w:rPr>
          <w:rStyle w:val="ECCHLunderlined"/>
        </w:rPr>
      </w:pPr>
      <w:r w:rsidRPr="009168D2">
        <w:rPr>
          <w:rStyle w:val="ECCHLunderlined"/>
        </w:rPr>
        <w:t>London</w:t>
      </w:r>
    </w:p>
    <w:p w14:paraId="294F35CE" w14:textId="690D9704" w:rsidR="00190192" w:rsidRPr="0085750D" w:rsidRDefault="00304759">
      <w:r w:rsidRPr="009168D2">
        <w:fldChar w:fldCharType="begin"/>
      </w:r>
      <w:r w:rsidRPr="009168D2">
        <w:instrText xml:space="preserve"> REF _Ref1384637 \h </w:instrText>
      </w:r>
      <w:r w:rsidRPr="00FA2529">
        <w:fldChar w:fldCharType="separate"/>
      </w:r>
      <w:r w:rsidR="00BA3D2B" w:rsidRPr="009168D2">
        <w:t xml:space="preserve">Figure </w:t>
      </w:r>
      <w:r w:rsidR="00BA3D2B">
        <w:rPr>
          <w:noProof/>
        </w:rPr>
        <w:t>23</w:t>
      </w:r>
      <w:r w:rsidRPr="009168D2">
        <w:fldChar w:fldCharType="end"/>
      </w:r>
      <w:r w:rsidRPr="009168D2">
        <w:t xml:space="preserve"> </w:t>
      </w:r>
      <w:r w:rsidRPr="009168D2">
        <w:t xml:space="preserve">below shows the geographical distribution of (bi-directional) </w:t>
      </w:r>
      <w:r w:rsidR="00F678A4">
        <w:t>P-P</w:t>
      </w:r>
      <w:r w:rsidRPr="009168D2">
        <w:t xml:space="preserve"> links at 26 GHz deployed in the UK. According to Ofcom’s most recently published Wireless Telegraphy Register (WTR), there are 2335 such links, which are widely distributed across the UK, covering both rural and urban areas. </w:t>
      </w:r>
      <w:r w:rsidRPr="00B04C14">
        <w:fldChar w:fldCharType="begin"/>
      </w:r>
      <w:r w:rsidRPr="009168D2">
        <w:instrText xml:space="preserve"> REF _Ref525198185 \h </w:instrText>
      </w:r>
      <w:r w:rsidRPr="00FA2529">
        <w:fldChar w:fldCharType="separate"/>
      </w:r>
      <w:r w:rsidRPr="00B04C14">
        <w:rPr>
          <w:b/>
          <w:bCs/>
        </w:rPr>
        <w:fldChar w:fldCharType="begin"/>
      </w:r>
      <w:r w:rsidRPr="009168D2">
        <w:instrText xml:space="preserve"> REF _Ref1384670 \h </w:instrText>
      </w:r>
      <w:r w:rsidRPr="00B04C14">
        <w:rPr>
          <w:b/>
          <w:bCs/>
        </w:rPr>
      </w:r>
      <w:r w:rsidRPr="00FA2529">
        <w:rPr>
          <w:b/>
          <w:bCs/>
        </w:rPr>
        <w:fldChar w:fldCharType="separate"/>
      </w:r>
      <w:r w:rsidRPr="00B04C14">
        <w:t xml:space="preserve">Figure </w:t>
      </w:r>
      <w:r w:rsidRPr="00B04C14">
        <w:rPr>
          <w:noProof/>
        </w:rPr>
        <w:t>25</w:t>
      </w:r>
      <w:r w:rsidRPr="00B04C14">
        <w:rPr>
          <w:b/>
          <w:bCs/>
        </w:rPr>
        <w:fldChar w:fldCharType="end"/>
      </w:r>
      <w:r w:rsidRPr="00B04C14">
        <w:fldChar w:fldCharType="end"/>
      </w:r>
      <w:r w:rsidRPr="009168D2">
        <w:t xml:space="preserve"> </w:t>
      </w:r>
      <w:r w:rsidRPr="009168D2">
        <w:t>zoom</w:t>
      </w:r>
      <w:r w:rsidR="00B90A44" w:rsidRPr="009168D2">
        <w:t>s</w:t>
      </w:r>
      <w:r w:rsidRPr="001F42BC">
        <w:t xml:space="preserve"> in to show the deployments in Greater London; a scale-bar of 10 km provides a sense of the typical </w:t>
      </w:r>
      <w:r w:rsidR="00F678A4">
        <w:t>P-P</w:t>
      </w:r>
      <w:r w:rsidRPr="001F42BC">
        <w:t xml:space="preserve"> hop-length. Links have been colour coded according to the eight 2×112 MHz channels of the 26 GHz band. </w:t>
      </w:r>
    </w:p>
    <w:p w14:paraId="294F35CF" w14:textId="77777777" w:rsidR="00190192" w:rsidRPr="00217CCA" w:rsidRDefault="00190192"/>
    <w:p w14:paraId="294F35D0" w14:textId="77777777" w:rsidR="00190192" w:rsidRPr="009168D2" w:rsidRDefault="00304759">
      <w:pPr>
        <w:jc w:val="center"/>
      </w:pPr>
      <w:r w:rsidRPr="00096FE0">
        <w:rPr>
          <w:noProof/>
          <w:lang w:val="da-DK" w:eastAsia="da-DK"/>
        </w:rPr>
        <w:drawing>
          <wp:inline distT="0" distB="0" distL="0" distR="0" wp14:anchorId="294F36D3" wp14:editId="294F36D4">
            <wp:extent cx="4253501" cy="6224811"/>
            <wp:effectExtent l="0" t="0" r="0" b="5080"/>
            <wp:docPr id="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4994" cy="6241630"/>
                    </a:xfrm>
                    <a:prstGeom prst="rect">
                      <a:avLst/>
                    </a:prstGeom>
                    <a:noFill/>
                    <a:ln>
                      <a:noFill/>
                    </a:ln>
                  </pic:spPr>
                </pic:pic>
              </a:graphicData>
            </a:graphic>
          </wp:inline>
        </w:drawing>
      </w:r>
    </w:p>
    <w:p w14:paraId="294F35D1" w14:textId="2C320485" w:rsidR="00190192" w:rsidRPr="00B04C14" w:rsidRDefault="00304759">
      <w:pPr>
        <w:pStyle w:val="Caption"/>
        <w:rPr>
          <w:lang w:val="en-GB"/>
        </w:rPr>
      </w:pPr>
      <w:bookmarkStart w:id="178" w:name="_Ref1384637"/>
      <w:bookmarkStart w:id="179" w:name="_Toc14336281"/>
      <w:r w:rsidRPr="009168D2">
        <w:rPr>
          <w:lang w:val="en-GB"/>
        </w:rPr>
        <w:t xml:space="preserve">Figure </w:t>
      </w:r>
      <w:r w:rsidRPr="00B04C14">
        <w:rPr>
          <w:lang w:val="en-GB"/>
        </w:rPr>
        <w:fldChar w:fldCharType="begin"/>
      </w:r>
      <w:r w:rsidRPr="009168D2">
        <w:rPr>
          <w:lang w:val="en-GB"/>
        </w:rPr>
        <w:instrText xml:space="preserve"> SEQ Figure \* ARABIC </w:instrText>
      </w:r>
      <w:r w:rsidRPr="00FA2529">
        <w:rPr>
          <w:lang w:val="en-GB"/>
        </w:rPr>
        <w:fldChar w:fldCharType="separate"/>
      </w:r>
      <w:r w:rsidR="00BA3D2B">
        <w:rPr>
          <w:noProof/>
          <w:lang w:val="en-GB"/>
        </w:rPr>
        <w:t>23</w:t>
      </w:r>
      <w:r w:rsidRPr="00B04C14">
        <w:rPr>
          <w:lang w:val="en-GB"/>
        </w:rPr>
        <w:fldChar w:fldCharType="end"/>
      </w:r>
      <w:bookmarkEnd w:id="178"/>
      <w:r w:rsidRPr="00B04C14">
        <w:rPr>
          <w:lang w:val="en-GB"/>
        </w:rPr>
        <w:t xml:space="preserve">: </w:t>
      </w:r>
      <w:r w:rsidR="00F678A4">
        <w:rPr>
          <w:lang w:val="en-GB"/>
        </w:rPr>
        <w:t>P-P</w:t>
      </w:r>
      <w:r w:rsidRPr="00B04C14">
        <w:rPr>
          <w:lang w:val="en-GB"/>
        </w:rPr>
        <w:t xml:space="preserve"> links at 26 GHz in the UK</w:t>
      </w:r>
      <w:bookmarkEnd w:id="179"/>
      <w:r w:rsidRPr="00B04C14">
        <w:rPr>
          <w:lang w:val="en-GB"/>
        </w:rPr>
        <w:t xml:space="preserve"> </w:t>
      </w:r>
    </w:p>
    <w:p w14:paraId="294F35D2" w14:textId="77777777" w:rsidR="00190192" w:rsidRPr="009168D2" w:rsidRDefault="00304759">
      <w:pPr>
        <w:pStyle w:val="Caption"/>
        <w:rPr>
          <w:lang w:val="en-GB"/>
        </w:rPr>
      </w:pPr>
      <w:r w:rsidRPr="009168D2">
        <w:rPr>
          <w:lang w:val="en-GB"/>
        </w:rPr>
        <w:t>[Source: Ofcom WTR, 2018]</w:t>
      </w:r>
    </w:p>
    <w:p w14:paraId="294F35D3" w14:textId="77777777" w:rsidR="00190192" w:rsidRPr="009168D2" w:rsidRDefault="00190192"/>
    <w:p w14:paraId="294F35D4" w14:textId="77777777" w:rsidR="00190192" w:rsidRPr="009168D2" w:rsidRDefault="00304759">
      <w:pPr>
        <w:jc w:val="center"/>
      </w:pPr>
      <w:r w:rsidRPr="00096FE0">
        <w:rPr>
          <w:noProof/>
          <w:lang w:val="da-DK" w:eastAsia="da-DK"/>
        </w:rPr>
        <w:drawing>
          <wp:inline distT="0" distB="0" distL="0" distR="0" wp14:anchorId="294F36D5" wp14:editId="294F36D6">
            <wp:extent cx="3823857" cy="2764465"/>
            <wp:effectExtent l="0" t="0" r="5715" b="0"/>
            <wp:docPr id="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4729" cy="2765095"/>
                    </a:xfrm>
                    <a:prstGeom prst="rect">
                      <a:avLst/>
                    </a:prstGeom>
                    <a:noFill/>
                    <a:ln>
                      <a:noFill/>
                    </a:ln>
                  </pic:spPr>
                </pic:pic>
              </a:graphicData>
            </a:graphic>
          </wp:inline>
        </w:drawing>
      </w:r>
    </w:p>
    <w:p w14:paraId="294F35D5" w14:textId="77777777" w:rsidR="00190192" w:rsidRPr="001F42BC" w:rsidRDefault="00304759">
      <w:pPr>
        <w:jc w:val="center"/>
      </w:pPr>
      <w:r w:rsidRPr="009168D2">
        <w:t>Key:</w:t>
      </w:r>
    </w:p>
    <w:tbl>
      <w:tblPr>
        <w:tblW w:w="4367" w:type="dxa"/>
        <w:jc w:val="center"/>
        <w:tblBorders>
          <w:bottom w:val="single" w:sz="2" w:space="0" w:color="C0C0C0"/>
        </w:tblBorders>
        <w:tblLayout w:type="fixed"/>
        <w:tblCellMar>
          <w:left w:w="57" w:type="dxa"/>
          <w:right w:w="57" w:type="dxa"/>
        </w:tblCellMar>
        <w:tblLook w:val="0000" w:firstRow="0" w:lastRow="0" w:firstColumn="0" w:lastColumn="0" w:noHBand="0" w:noVBand="0"/>
      </w:tblPr>
      <w:tblGrid>
        <w:gridCol w:w="712"/>
        <w:gridCol w:w="1420"/>
        <w:gridCol w:w="1420"/>
        <w:gridCol w:w="815"/>
      </w:tblGrid>
      <w:tr w:rsidR="00190192" w:rsidRPr="009168D2" w14:paraId="294F35DA" w14:textId="77777777">
        <w:trPr>
          <w:jc w:val="center"/>
        </w:trPr>
        <w:tc>
          <w:tcPr>
            <w:tcW w:w="712" w:type="dxa"/>
            <w:tcBorders>
              <w:top w:val="nil"/>
              <w:left w:val="nil"/>
              <w:right w:val="nil"/>
            </w:tcBorders>
          </w:tcPr>
          <w:p w14:paraId="294F35D6" w14:textId="64C20B23" w:rsidR="00190192" w:rsidRPr="009168D2" w:rsidRDefault="00304759">
            <w:r w:rsidRPr="00096FE0">
              <w:rPr>
                <w:noProof/>
                <w:lang w:val="da-DK" w:eastAsia="da-DK"/>
              </w:rPr>
              <w:drawing>
                <wp:anchor distT="0" distB="0" distL="114300" distR="114300" simplePos="0" relativeHeight="251693056" behindDoc="0" locked="0" layoutInCell="1" allowOverlap="1" wp14:anchorId="294F36D9" wp14:editId="294F36DA">
                  <wp:simplePos x="0" y="0"/>
                  <wp:positionH relativeFrom="column">
                    <wp:posOffset>-3175</wp:posOffset>
                  </wp:positionH>
                  <wp:positionV relativeFrom="paragraph">
                    <wp:posOffset>433070</wp:posOffset>
                  </wp:positionV>
                  <wp:extent cx="372745" cy="2672715"/>
                  <wp:effectExtent l="0" t="0" r="8255" b="0"/>
                  <wp:wrapNone/>
                  <wp:docPr id="1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745" cy="2672715"/>
                          </a:xfrm>
                          <a:prstGeom prst="rect">
                            <a:avLst/>
                          </a:prstGeom>
                          <a:noFill/>
                        </pic:spPr>
                      </pic:pic>
                    </a:graphicData>
                  </a:graphic>
                  <wp14:sizeRelH relativeFrom="page">
                    <wp14:pctWidth>0</wp14:pctWidth>
                  </wp14:sizeRelH>
                  <wp14:sizeRelV relativeFrom="page">
                    <wp14:pctHeight>0</wp14:pctHeight>
                  </wp14:sizeRelV>
                </wp:anchor>
              </w:drawing>
            </w:r>
            <w:r w:rsidRPr="000D5EE5">
              <w:rPr>
                <w:noProof/>
                <w:lang w:val="da-DK" w:eastAsia="da-DK"/>
              </w:rPr>
              <w:drawing>
                <wp:anchor distT="0" distB="0" distL="114300" distR="114300" simplePos="0" relativeHeight="251692032" behindDoc="0" locked="0" layoutInCell="1" allowOverlap="1" wp14:anchorId="294F36DB" wp14:editId="294F36DC">
                  <wp:simplePos x="0" y="0"/>
                  <wp:positionH relativeFrom="column">
                    <wp:posOffset>-3175</wp:posOffset>
                  </wp:positionH>
                  <wp:positionV relativeFrom="paragraph">
                    <wp:posOffset>433070</wp:posOffset>
                  </wp:positionV>
                  <wp:extent cx="372745" cy="2672715"/>
                  <wp:effectExtent l="0" t="0" r="8255" b="0"/>
                  <wp:wrapNone/>
                  <wp:docPr id="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745" cy="2672715"/>
                          </a:xfrm>
                          <a:prstGeom prst="rect">
                            <a:avLst/>
                          </a:prstGeom>
                          <a:noFill/>
                        </pic:spPr>
                      </pic:pic>
                    </a:graphicData>
                  </a:graphic>
                  <wp14:sizeRelH relativeFrom="page">
                    <wp14:pctWidth>0</wp14:pctWidth>
                  </wp14:sizeRelH>
                  <wp14:sizeRelV relativeFrom="page">
                    <wp14:pctHeight>0</wp14:pctHeight>
                  </wp14:sizeRelV>
                </wp:anchor>
              </w:drawing>
            </w:r>
            <w:r w:rsidRPr="000D5EE5">
              <w:rPr>
                <w:noProof/>
                <w:lang w:val="da-DK" w:eastAsia="da-DK"/>
              </w:rPr>
              <w:drawing>
                <wp:anchor distT="0" distB="0" distL="114300" distR="114300" simplePos="0" relativeHeight="251667456" behindDoc="0" locked="0" layoutInCell="1" allowOverlap="1" wp14:anchorId="294F36DD" wp14:editId="294F36DE">
                  <wp:simplePos x="0" y="0"/>
                  <wp:positionH relativeFrom="column">
                    <wp:posOffset>-3175</wp:posOffset>
                  </wp:positionH>
                  <wp:positionV relativeFrom="paragraph">
                    <wp:posOffset>433070</wp:posOffset>
                  </wp:positionV>
                  <wp:extent cx="372745" cy="2672715"/>
                  <wp:effectExtent l="0" t="0" r="8255" b="0"/>
                  <wp:wrapNone/>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745" cy="2672715"/>
                          </a:xfrm>
                          <a:prstGeom prst="rect">
                            <a:avLst/>
                          </a:prstGeom>
                          <a:noFill/>
                        </pic:spPr>
                      </pic:pic>
                    </a:graphicData>
                  </a:graphic>
                  <wp14:sizeRelH relativeFrom="page">
                    <wp14:pctWidth>0</wp14:pctWidth>
                  </wp14:sizeRelH>
                  <wp14:sizeRelV relativeFrom="page">
                    <wp14:pctHeight>0</wp14:pctHeight>
                  </wp14:sizeRelV>
                </wp:anchor>
              </w:drawing>
            </w:r>
          </w:p>
        </w:tc>
        <w:tc>
          <w:tcPr>
            <w:tcW w:w="1420" w:type="dxa"/>
            <w:tcBorders>
              <w:top w:val="nil"/>
              <w:left w:val="nil"/>
              <w:bottom w:val="nil"/>
              <w:right w:val="nil"/>
            </w:tcBorders>
            <w:shd w:val="solid" w:color="221F72" w:fill="221F72"/>
            <w:vAlign w:val="center"/>
          </w:tcPr>
          <w:p w14:paraId="294F35D7" w14:textId="77777777" w:rsidR="00190192" w:rsidRPr="0085750D" w:rsidRDefault="00304759">
            <w:r w:rsidRPr="009168D2">
              <w:t>UL</w:t>
            </w:r>
            <w:r w:rsidRPr="001F42BC">
              <w:t xml:space="preserve"> frequency (MHz)</w:t>
            </w:r>
          </w:p>
        </w:tc>
        <w:tc>
          <w:tcPr>
            <w:tcW w:w="1420" w:type="dxa"/>
            <w:tcBorders>
              <w:top w:val="nil"/>
              <w:left w:val="nil"/>
              <w:bottom w:val="nil"/>
              <w:right w:val="nil"/>
            </w:tcBorders>
            <w:shd w:val="solid" w:color="221F72" w:fill="221F72"/>
            <w:vAlign w:val="center"/>
          </w:tcPr>
          <w:p w14:paraId="294F35D8" w14:textId="77777777" w:rsidR="00190192" w:rsidRPr="00217CCA" w:rsidRDefault="00304759">
            <w:r w:rsidRPr="00217CCA">
              <w:t>DL frequency (MHz)</w:t>
            </w:r>
          </w:p>
        </w:tc>
        <w:tc>
          <w:tcPr>
            <w:tcW w:w="815" w:type="dxa"/>
            <w:tcBorders>
              <w:top w:val="nil"/>
              <w:left w:val="nil"/>
              <w:bottom w:val="nil"/>
              <w:right w:val="nil"/>
            </w:tcBorders>
            <w:shd w:val="solid" w:color="221F72" w:fill="221F72"/>
            <w:vAlign w:val="center"/>
          </w:tcPr>
          <w:p w14:paraId="294F35D9" w14:textId="77777777" w:rsidR="00190192" w:rsidRPr="00B04C14" w:rsidRDefault="00304759">
            <w:r w:rsidRPr="00217CCA">
              <w:t>UK count</w:t>
            </w:r>
          </w:p>
        </w:tc>
      </w:tr>
      <w:tr w:rsidR="00190192" w:rsidRPr="009168D2" w14:paraId="294F35DF" w14:textId="77777777">
        <w:trPr>
          <w:jc w:val="center"/>
        </w:trPr>
        <w:tc>
          <w:tcPr>
            <w:tcW w:w="712" w:type="dxa"/>
            <w:tcBorders>
              <w:top w:val="nil"/>
              <w:left w:val="nil"/>
              <w:right w:val="nil"/>
            </w:tcBorders>
          </w:tcPr>
          <w:p w14:paraId="294F35DB" w14:textId="77777777" w:rsidR="00190192" w:rsidRPr="009168D2" w:rsidRDefault="00190192"/>
        </w:tc>
        <w:tc>
          <w:tcPr>
            <w:tcW w:w="1420" w:type="dxa"/>
            <w:tcBorders>
              <w:top w:val="nil"/>
              <w:left w:val="nil"/>
              <w:bottom w:val="nil"/>
              <w:right w:val="nil"/>
            </w:tcBorders>
            <w:vAlign w:val="center"/>
          </w:tcPr>
          <w:p w14:paraId="294F35DC" w14:textId="77777777" w:rsidR="00190192" w:rsidRPr="009168D2" w:rsidRDefault="00304759">
            <w:r w:rsidRPr="009168D2">
              <w:t>24549–24661</w:t>
            </w:r>
          </w:p>
        </w:tc>
        <w:tc>
          <w:tcPr>
            <w:tcW w:w="1420" w:type="dxa"/>
            <w:tcBorders>
              <w:top w:val="nil"/>
              <w:left w:val="nil"/>
              <w:bottom w:val="nil"/>
              <w:right w:val="nil"/>
            </w:tcBorders>
            <w:vAlign w:val="center"/>
          </w:tcPr>
          <w:p w14:paraId="294F35DD" w14:textId="77777777" w:rsidR="00190192" w:rsidRPr="009168D2" w:rsidRDefault="00304759">
            <w:r w:rsidRPr="009168D2">
              <w:t>25557–25669</w:t>
            </w:r>
          </w:p>
        </w:tc>
        <w:tc>
          <w:tcPr>
            <w:tcW w:w="815" w:type="dxa"/>
            <w:tcBorders>
              <w:top w:val="nil"/>
              <w:left w:val="nil"/>
              <w:bottom w:val="nil"/>
              <w:right w:val="nil"/>
            </w:tcBorders>
            <w:vAlign w:val="center"/>
          </w:tcPr>
          <w:p w14:paraId="294F35DE" w14:textId="77777777" w:rsidR="00190192" w:rsidRPr="009168D2" w:rsidRDefault="00304759">
            <w:r w:rsidRPr="009168D2">
              <w:t>617</w:t>
            </w:r>
          </w:p>
        </w:tc>
      </w:tr>
      <w:tr w:rsidR="00190192" w:rsidRPr="009168D2" w14:paraId="294F35E4" w14:textId="77777777">
        <w:trPr>
          <w:jc w:val="center"/>
        </w:trPr>
        <w:tc>
          <w:tcPr>
            <w:tcW w:w="712" w:type="dxa"/>
            <w:tcBorders>
              <w:top w:val="nil"/>
              <w:left w:val="nil"/>
              <w:right w:val="nil"/>
            </w:tcBorders>
          </w:tcPr>
          <w:p w14:paraId="294F35E0" w14:textId="77777777" w:rsidR="00190192" w:rsidRPr="009168D2" w:rsidRDefault="00190192"/>
        </w:tc>
        <w:tc>
          <w:tcPr>
            <w:tcW w:w="1420" w:type="dxa"/>
            <w:tcBorders>
              <w:top w:val="nil"/>
              <w:left w:val="nil"/>
              <w:bottom w:val="nil"/>
              <w:right w:val="nil"/>
            </w:tcBorders>
            <w:vAlign w:val="center"/>
          </w:tcPr>
          <w:p w14:paraId="294F35E1" w14:textId="77777777" w:rsidR="00190192" w:rsidRPr="009168D2" w:rsidRDefault="00304759">
            <w:r w:rsidRPr="009168D2">
              <w:t>24661–24773</w:t>
            </w:r>
          </w:p>
        </w:tc>
        <w:tc>
          <w:tcPr>
            <w:tcW w:w="1420" w:type="dxa"/>
            <w:tcBorders>
              <w:top w:val="nil"/>
              <w:left w:val="nil"/>
              <w:bottom w:val="nil"/>
              <w:right w:val="nil"/>
            </w:tcBorders>
            <w:vAlign w:val="center"/>
          </w:tcPr>
          <w:p w14:paraId="294F35E2" w14:textId="77777777" w:rsidR="00190192" w:rsidRPr="009168D2" w:rsidRDefault="00304759">
            <w:r w:rsidRPr="009168D2">
              <w:t>25669–25781</w:t>
            </w:r>
          </w:p>
        </w:tc>
        <w:tc>
          <w:tcPr>
            <w:tcW w:w="815" w:type="dxa"/>
            <w:tcBorders>
              <w:top w:val="nil"/>
              <w:left w:val="nil"/>
              <w:bottom w:val="nil"/>
              <w:right w:val="nil"/>
            </w:tcBorders>
            <w:vAlign w:val="center"/>
          </w:tcPr>
          <w:p w14:paraId="294F35E3" w14:textId="77777777" w:rsidR="00190192" w:rsidRPr="009168D2" w:rsidRDefault="00304759">
            <w:r w:rsidRPr="009168D2">
              <w:t>243</w:t>
            </w:r>
          </w:p>
        </w:tc>
      </w:tr>
      <w:tr w:rsidR="00190192" w:rsidRPr="009168D2" w14:paraId="294F35E9" w14:textId="77777777">
        <w:trPr>
          <w:jc w:val="center"/>
        </w:trPr>
        <w:tc>
          <w:tcPr>
            <w:tcW w:w="712" w:type="dxa"/>
            <w:tcBorders>
              <w:top w:val="nil"/>
              <w:left w:val="nil"/>
              <w:right w:val="nil"/>
            </w:tcBorders>
          </w:tcPr>
          <w:p w14:paraId="294F35E5" w14:textId="77777777" w:rsidR="00190192" w:rsidRPr="009168D2" w:rsidRDefault="00190192"/>
        </w:tc>
        <w:tc>
          <w:tcPr>
            <w:tcW w:w="1420" w:type="dxa"/>
            <w:tcBorders>
              <w:top w:val="nil"/>
              <w:left w:val="nil"/>
              <w:bottom w:val="nil"/>
              <w:right w:val="nil"/>
            </w:tcBorders>
            <w:vAlign w:val="center"/>
          </w:tcPr>
          <w:p w14:paraId="294F35E6" w14:textId="77777777" w:rsidR="00190192" w:rsidRPr="009168D2" w:rsidRDefault="00304759">
            <w:r w:rsidRPr="009168D2">
              <w:t>24773–24885</w:t>
            </w:r>
          </w:p>
        </w:tc>
        <w:tc>
          <w:tcPr>
            <w:tcW w:w="1420" w:type="dxa"/>
            <w:tcBorders>
              <w:top w:val="nil"/>
              <w:left w:val="nil"/>
              <w:bottom w:val="nil"/>
              <w:right w:val="nil"/>
            </w:tcBorders>
            <w:vAlign w:val="center"/>
          </w:tcPr>
          <w:p w14:paraId="294F35E7" w14:textId="77777777" w:rsidR="00190192" w:rsidRPr="009168D2" w:rsidRDefault="00304759">
            <w:r w:rsidRPr="009168D2">
              <w:t>25781–25893</w:t>
            </w:r>
          </w:p>
        </w:tc>
        <w:tc>
          <w:tcPr>
            <w:tcW w:w="815" w:type="dxa"/>
            <w:tcBorders>
              <w:top w:val="nil"/>
              <w:left w:val="nil"/>
              <w:bottom w:val="nil"/>
              <w:right w:val="nil"/>
            </w:tcBorders>
            <w:vAlign w:val="center"/>
          </w:tcPr>
          <w:p w14:paraId="294F35E8" w14:textId="77777777" w:rsidR="00190192" w:rsidRPr="009168D2" w:rsidRDefault="00304759">
            <w:r w:rsidRPr="009168D2">
              <w:t>73</w:t>
            </w:r>
          </w:p>
        </w:tc>
      </w:tr>
      <w:tr w:rsidR="00190192" w:rsidRPr="009168D2" w14:paraId="294F35EE" w14:textId="77777777">
        <w:trPr>
          <w:jc w:val="center"/>
        </w:trPr>
        <w:tc>
          <w:tcPr>
            <w:tcW w:w="712" w:type="dxa"/>
            <w:tcBorders>
              <w:top w:val="nil"/>
              <w:left w:val="nil"/>
              <w:right w:val="nil"/>
            </w:tcBorders>
          </w:tcPr>
          <w:p w14:paraId="294F35EA" w14:textId="77777777" w:rsidR="00190192" w:rsidRPr="009168D2" w:rsidRDefault="00190192"/>
        </w:tc>
        <w:tc>
          <w:tcPr>
            <w:tcW w:w="1420" w:type="dxa"/>
            <w:tcBorders>
              <w:top w:val="nil"/>
              <w:left w:val="nil"/>
              <w:bottom w:val="nil"/>
              <w:right w:val="nil"/>
            </w:tcBorders>
            <w:vAlign w:val="center"/>
          </w:tcPr>
          <w:p w14:paraId="294F35EB" w14:textId="77777777" w:rsidR="00190192" w:rsidRPr="009168D2" w:rsidRDefault="00304759">
            <w:r w:rsidRPr="009168D2">
              <w:t>24885–24997</w:t>
            </w:r>
          </w:p>
        </w:tc>
        <w:tc>
          <w:tcPr>
            <w:tcW w:w="1420" w:type="dxa"/>
            <w:tcBorders>
              <w:top w:val="nil"/>
              <w:left w:val="nil"/>
              <w:bottom w:val="nil"/>
              <w:right w:val="nil"/>
            </w:tcBorders>
            <w:vAlign w:val="center"/>
          </w:tcPr>
          <w:p w14:paraId="294F35EC" w14:textId="77777777" w:rsidR="00190192" w:rsidRPr="009168D2" w:rsidRDefault="00304759">
            <w:r w:rsidRPr="009168D2">
              <w:t>25893–26005</w:t>
            </w:r>
          </w:p>
        </w:tc>
        <w:tc>
          <w:tcPr>
            <w:tcW w:w="815" w:type="dxa"/>
            <w:tcBorders>
              <w:top w:val="nil"/>
              <w:left w:val="nil"/>
              <w:bottom w:val="nil"/>
              <w:right w:val="nil"/>
            </w:tcBorders>
            <w:vAlign w:val="center"/>
          </w:tcPr>
          <w:p w14:paraId="294F35ED" w14:textId="77777777" w:rsidR="00190192" w:rsidRPr="009168D2" w:rsidRDefault="00304759">
            <w:r w:rsidRPr="009168D2">
              <w:t>414</w:t>
            </w:r>
          </w:p>
        </w:tc>
      </w:tr>
      <w:tr w:rsidR="00190192" w:rsidRPr="009168D2" w14:paraId="294F35F3" w14:textId="77777777">
        <w:trPr>
          <w:jc w:val="center"/>
        </w:trPr>
        <w:tc>
          <w:tcPr>
            <w:tcW w:w="712" w:type="dxa"/>
            <w:tcBorders>
              <w:top w:val="nil"/>
              <w:left w:val="nil"/>
              <w:right w:val="nil"/>
            </w:tcBorders>
          </w:tcPr>
          <w:p w14:paraId="294F35EF" w14:textId="77777777" w:rsidR="00190192" w:rsidRPr="009168D2" w:rsidRDefault="00190192"/>
        </w:tc>
        <w:tc>
          <w:tcPr>
            <w:tcW w:w="1420" w:type="dxa"/>
            <w:tcBorders>
              <w:top w:val="nil"/>
              <w:left w:val="nil"/>
              <w:bottom w:val="nil"/>
              <w:right w:val="nil"/>
            </w:tcBorders>
            <w:vAlign w:val="center"/>
          </w:tcPr>
          <w:p w14:paraId="294F35F0" w14:textId="77777777" w:rsidR="00190192" w:rsidRPr="009168D2" w:rsidRDefault="00304759">
            <w:r w:rsidRPr="009168D2">
              <w:t>24997–25109</w:t>
            </w:r>
          </w:p>
        </w:tc>
        <w:tc>
          <w:tcPr>
            <w:tcW w:w="1420" w:type="dxa"/>
            <w:tcBorders>
              <w:top w:val="nil"/>
              <w:left w:val="nil"/>
              <w:bottom w:val="nil"/>
              <w:right w:val="nil"/>
            </w:tcBorders>
            <w:vAlign w:val="center"/>
          </w:tcPr>
          <w:p w14:paraId="294F35F1" w14:textId="77777777" w:rsidR="00190192" w:rsidRPr="009168D2" w:rsidRDefault="00304759">
            <w:r w:rsidRPr="009168D2">
              <w:t>26005–26117</w:t>
            </w:r>
          </w:p>
        </w:tc>
        <w:tc>
          <w:tcPr>
            <w:tcW w:w="815" w:type="dxa"/>
            <w:tcBorders>
              <w:top w:val="nil"/>
              <w:left w:val="nil"/>
              <w:bottom w:val="nil"/>
              <w:right w:val="nil"/>
            </w:tcBorders>
            <w:vAlign w:val="center"/>
          </w:tcPr>
          <w:p w14:paraId="294F35F2" w14:textId="77777777" w:rsidR="00190192" w:rsidRPr="009168D2" w:rsidRDefault="00304759">
            <w:r w:rsidRPr="009168D2">
              <w:t>366</w:t>
            </w:r>
          </w:p>
        </w:tc>
      </w:tr>
      <w:tr w:rsidR="00190192" w:rsidRPr="009168D2" w14:paraId="294F35F8" w14:textId="77777777">
        <w:trPr>
          <w:jc w:val="center"/>
        </w:trPr>
        <w:tc>
          <w:tcPr>
            <w:tcW w:w="712" w:type="dxa"/>
            <w:tcBorders>
              <w:top w:val="nil"/>
              <w:left w:val="nil"/>
              <w:right w:val="nil"/>
            </w:tcBorders>
          </w:tcPr>
          <w:p w14:paraId="294F35F4" w14:textId="77777777" w:rsidR="00190192" w:rsidRPr="009168D2" w:rsidRDefault="00190192"/>
        </w:tc>
        <w:tc>
          <w:tcPr>
            <w:tcW w:w="1420" w:type="dxa"/>
            <w:tcBorders>
              <w:top w:val="nil"/>
              <w:left w:val="nil"/>
              <w:bottom w:val="nil"/>
              <w:right w:val="nil"/>
            </w:tcBorders>
            <w:vAlign w:val="center"/>
          </w:tcPr>
          <w:p w14:paraId="294F35F5" w14:textId="77777777" w:rsidR="00190192" w:rsidRPr="009168D2" w:rsidRDefault="00304759">
            <w:r w:rsidRPr="009168D2">
              <w:t>25109–25221</w:t>
            </w:r>
          </w:p>
        </w:tc>
        <w:tc>
          <w:tcPr>
            <w:tcW w:w="1420" w:type="dxa"/>
            <w:tcBorders>
              <w:top w:val="nil"/>
              <w:left w:val="nil"/>
              <w:bottom w:val="nil"/>
              <w:right w:val="nil"/>
            </w:tcBorders>
            <w:vAlign w:val="center"/>
          </w:tcPr>
          <w:p w14:paraId="294F35F6" w14:textId="77777777" w:rsidR="00190192" w:rsidRPr="009168D2" w:rsidRDefault="00304759">
            <w:r w:rsidRPr="009168D2">
              <w:t>26117–26229</w:t>
            </w:r>
          </w:p>
        </w:tc>
        <w:tc>
          <w:tcPr>
            <w:tcW w:w="815" w:type="dxa"/>
            <w:tcBorders>
              <w:top w:val="nil"/>
              <w:left w:val="nil"/>
              <w:bottom w:val="nil"/>
              <w:right w:val="nil"/>
            </w:tcBorders>
            <w:vAlign w:val="center"/>
          </w:tcPr>
          <w:p w14:paraId="294F35F7" w14:textId="77777777" w:rsidR="00190192" w:rsidRPr="009168D2" w:rsidRDefault="00304759">
            <w:r w:rsidRPr="009168D2">
              <w:t>208</w:t>
            </w:r>
          </w:p>
        </w:tc>
      </w:tr>
      <w:tr w:rsidR="00190192" w:rsidRPr="009168D2" w14:paraId="294F35FD" w14:textId="77777777">
        <w:trPr>
          <w:jc w:val="center"/>
        </w:trPr>
        <w:tc>
          <w:tcPr>
            <w:tcW w:w="712" w:type="dxa"/>
            <w:tcBorders>
              <w:top w:val="nil"/>
              <w:left w:val="nil"/>
              <w:right w:val="nil"/>
            </w:tcBorders>
          </w:tcPr>
          <w:p w14:paraId="294F35F9" w14:textId="77777777" w:rsidR="00190192" w:rsidRPr="009168D2" w:rsidRDefault="00190192"/>
        </w:tc>
        <w:tc>
          <w:tcPr>
            <w:tcW w:w="1420" w:type="dxa"/>
            <w:tcBorders>
              <w:top w:val="nil"/>
              <w:left w:val="nil"/>
              <w:bottom w:val="nil"/>
              <w:right w:val="nil"/>
            </w:tcBorders>
            <w:vAlign w:val="center"/>
          </w:tcPr>
          <w:p w14:paraId="294F35FA" w14:textId="77777777" w:rsidR="00190192" w:rsidRPr="009168D2" w:rsidRDefault="00304759">
            <w:r w:rsidRPr="009168D2">
              <w:t>25221–25333</w:t>
            </w:r>
          </w:p>
        </w:tc>
        <w:tc>
          <w:tcPr>
            <w:tcW w:w="1420" w:type="dxa"/>
            <w:tcBorders>
              <w:top w:val="nil"/>
              <w:left w:val="nil"/>
              <w:bottom w:val="nil"/>
              <w:right w:val="nil"/>
            </w:tcBorders>
            <w:vAlign w:val="center"/>
          </w:tcPr>
          <w:p w14:paraId="294F35FB" w14:textId="77777777" w:rsidR="00190192" w:rsidRPr="009168D2" w:rsidRDefault="00304759">
            <w:r w:rsidRPr="009168D2">
              <w:t>26229–26341</w:t>
            </w:r>
          </w:p>
        </w:tc>
        <w:tc>
          <w:tcPr>
            <w:tcW w:w="815" w:type="dxa"/>
            <w:tcBorders>
              <w:top w:val="nil"/>
              <w:left w:val="nil"/>
              <w:bottom w:val="nil"/>
              <w:right w:val="nil"/>
            </w:tcBorders>
            <w:vAlign w:val="center"/>
          </w:tcPr>
          <w:p w14:paraId="294F35FC" w14:textId="77777777" w:rsidR="00190192" w:rsidRPr="009168D2" w:rsidRDefault="00304759">
            <w:r w:rsidRPr="009168D2">
              <w:t>159</w:t>
            </w:r>
          </w:p>
        </w:tc>
      </w:tr>
      <w:tr w:rsidR="00190192" w:rsidRPr="009168D2" w14:paraId="294F3602" w14:textId="77777777">
        <w:trPr>
          <w:jc w:val="center"/>
        </w:trPr>
        <w:tc>
          <w:tcPr>
            <w:tcW w:w="712" w:type="dxa"/>
            <w:tcBorders>
              <w:top w:val="nil"/>
              <w:left w:val="nil"/>
              <w:bottom w:val="nil"/>
              <w:right w:val="nil"/>
            </w:tcBorders>
          </w:tcPr>
          <w:p w14:paraId="294F35FE" w14:textId="77777777" w:rsidR="00190192" w:rsidRPr="009168D2" w:rsidRDefault="00190192"/>
        </w:tc>
        <w:tc>
          <w:tcPr>
            <w:tcW w:w="1420" w:type="dxa"/>
            <w:tcBorders>
              <w:top w:val="nil"/>
              <w:left w:val="nil"/>
              <w:bottom w:val="nil"/>
              <w:right w:val="nil"/>
            </w:tcBorders>
            <w:vAlign w:val="center"/>
          </w:tcPr>
          <w:p w14:paraId="294F35FF" w14:textId="77777777" w:rsidR="00190192" w:rsidRPr="009168D2" w:rsidRDefault="00304759">
            <w:r w:rsidRPr="009168D2">
              <w:t>25333–25445</w:t>
            </w:r>
          </w:p>
        </w:tc>
        <w:tc>
          <w:tcPr>
            <w:tcW w:w="1420" w:type="dxa"/>
            <w:tcBorders>
              <w:top w:val="nil"/>
              <w:left w:val="nil"/>
              <w:bottom w:val="nil"/>
              <w:right w:val="nil"/>
            </w:tcBorders>
            <w:vAlign w:val="center"/>
          </w:tcPr>
          <w:p w14:paraId="294F3600" w14:textId="77777777" w:rsidR="00190192" w:rsidRPr="009168D2" w:rsidRDefault="00304759">
            <w:r w:rsidRPr="009168D2">
              <w:t>26341–26453</w:t>
            </w:r>
          </w:p>
        </w:tc>
        <w:tc>
          <w:tcPr>
            <w:tcW w:w="815" w:type="dxa"/>
            <w:tcBorders>
              <w:top w:val="nil"/>
              <w:left w:val="nil"/>
              <w:bottom w:val="nil"/>
              <w:right w:val="nil"/>
            </w:tcBorders>
            <w:vAlign w:val="center"/>
          </w:tcPr>
          <w:p w14:paraId="294F3601" w14:textId="77777777" w:rsidR="00190192" w:rsidRPr="009168D2" w:rsidRDefault="00304759">
            <w:r w:rsidRPr="009168D2">
              <w:t>255</w:t>
            </w:r>
          </w:p>
        </w:tc>
      </w:tr>
      <w:tr w:rsidR="00190192" w:rsidRPr="009168D2" w14:paraId="294F3607" w14:textId="77777777">
        <w:trPr>
          <w:jc w:val="center"/>
        </w:trPr>
        <w:tc>
          <w:tcPr>
            <w:tcW w:w="712" w:type="dxa"/>
            <w:tcBorders>
              <w:top w:val="nil"/>
              <w:left w:val="nil"/>
              <w:bottom w:val="single" w:sz="2" w:space="0" w:color="C0C0C0"/>
              <w:right w:val="nil"/>
            </w:tcBorders>
          </w:tcPr>
          <w:p w14:paraId="294F3603" w14:textId="77777777" w:rsidR="00190192" w:rsidRPr="009168D2" w:rsidRDefault="00304759">
            <w:r w:rsidRPr="009168D2">
              <w:t>Total</w:t>
            </w:r>
          </w:p>
        </w:tc>
        <w:tc>
          <w:tcPr>
            <w:tcW w:w="1420" w:type="dxa"/>
            <w:tcBorders>
              <w:top w:val="nil"/>
              <w:left w:val="nil"/>
              <w:bottom w:val="single" w:sz="2" w:space="0" w:color="C0C0C0"/>
              <w:right w:val="nil"/>
            </w:tcBorders>
            <w:vAlign w:val="center"/>
          </w:tcPr>
          <w:p w14:paraId="294F3604" w14:textId="77777777" w:rsidR="00190192" w:rsidRPr="009168D2" w:rsidRDefault="00190192"/>
        </w:tc>
        <w:tc>
          <w:tcPr>
            <w:tcW w:w="1420" w:type="dxa"/>
            <w:tcBorders>
              <w:top w:val="nil"/>
              <w:left w:val="nil"/>
              <w:bottom w:val="single" w:sz="2" w:space="0" w:color="C0C0C0"/>
              <w:right w:val="nil"/>
            </w:tcBorders>
            <w:vAlign w:val="center"/>
          </w:tcPr>
          <w:p w14:paraId="294F3605" w14:textId="77777777" w:rsidR="00190192" w:rsidRPr="009168D2" w:rsidRDefault="00190192"/>
        </w:tc>
        <w:tc>
          <w:tcPr>
            <w:tcW w:w="815" w:type="dxa"/>
            <w:tcBorders>
              <w:top w:val="nil"/>
              <w:left w:val="nil"/>
              <w:bottom w:val="single" w:sz="2" w:space="0" w:color="C0C0C0"/>
              <w:right w:val="nil"/>
            </w:tcBorders>
            <w:vAlign w:val="center"/>
          </w:tcPr>
          <w:p w14:paraId="294F3606" w14:textId="77777777" w:rsidR="00190192" w:rsidRPr="009168D2" w:rsidRDefault="00304759">
            <w:r w:rsidRPr="009168D2">
              <w:t>2335</w:t>
            </w:r>
          </w:p>
        </w:tc>
      </w:tr>
    </w:tbl>
    <w:p w14:paraId="294F3608" w14:textId="6F4F22ED" w:rsidR="00190192" w:rsidRPr="009168D2" w:rsidRDefault="00304759">
      <w:pPr>
        <w:pStyle w:val="Caption"/>
        <w:rPr>
          <w:lang w:val="en-GB"/>
        </w:rPr>
      </w:pPr>
      <w:bookmarkStart w:id="180" w:name="_Ref1384670"/>
      <w:bookmarkStart w:id="181" w:name="_Toc14336282"/>
      <w:r w:rsidRPr="009168D2">
        <w:rPr>
          <w:lang w:val="en-GB"/>
        </w:rPr>
        <w:t xml:space="preserve">Figure </w:t>
      </w:r>
      <w:r w:rsidRPr="00096FE0">
        <w:rPr>
          <w:lang w:val="en-GB"/>
        </w:rPr>
        <w:fldChar w:fldCharType="begin"/>
      </w:r>
      <w:r w:rsidRPr="009168D2">
        <w:rPr>
          <w:lang w:val="en-GB"/>
        </w:rPr>
        <w:instrText xml:space="preserve"> SEQ Figure \* ARABIC </w:instrText>
      </w:r>
      <w:r w:rsidRPr="00FA2529">
        <w:rPr>
          <w:lang w:val="en-GB"/>
        </w:rPr>
        <w:fldChar w:fldCharType="separate"/>
      </w:r>
      <w:r w:rsidR="00BA3D2B">
        <w:rPr>
          <w:noProof/>
          <w:lang w:val="en-GB"/>
        </w:rPr>
        <w:t>24</w:t>
      </w:r>
      <w:r w:rsidRPr="00F77602">
        <w:rPr>
          <w:lang w:val="en-GB"/>
        </w:rPr>
        <w:fldChar w:fldCharType="end"/>
      </w:r>
      <w:bookmarkEnd w:id="180"/>
      <w:r w:rsidRPr="009168D2">
        <w:rPr>
          <w:lang w:val="en-GB"/>
        </w:rPr>
        <w:t xml:space="preserve">: </w:t>
      </w:r>
      <w:r w:rsidR="00F678A4">
        <w:rPr>
          <w:lang w:val="en-GB"/>
        </w:rPr>
        <w:t>P-P</w:t>
      </w:r>
      <w:r w:rsidRPr="009168D2">
        <w:rPr>
          <w:lang w:val="en-GB"/>
        </w:rPr>
        <w:t xml:space="preserve"> links at 26 GHz in Greater London</w:t>
      </w:r>
      <w:bookmarkEnd w:id="181"/>
      <w:r w:rsidRPr="009168D2">
        <w:rPr>
          <w:lang w:val="en-GB"/>
        </w:rPr>
        <w:t xml:space="preserve"> </w:t>
      </w:r>
    </w:p>
    <w:p w14:paraId="294F3609" w14:textId="77777777" w:rsidR="00190192" w:rsidRPr="009168D2" w:rsidRDefault="00304759">
      <w:pPr>
        <w:pStyle w:val="Caption"/>
        <w:rPr>
          <w:lang w:val="en-GB"/>
        </w:rPr>
      </w:pPr>
      <w:r w:rsidRPr="009168D2">
        <w:rPr>
          <w:lang w:val="en-GB"/>
        </w:rPr>
        <w:t>[Source: Ofcom WTR, 2018, Bing Maps]:</w:t>
      </w:r>
    </w:p>
    <w:p w14:paraId="294F360A" w14:textId="77777777" w:rsidR="00190192" w:rsidRPr="009168D2" w:rsidRDefault="00190192"/>
    <w:p w14:paraId="294F360B" w14:textId="5974988F" w:rsidR="00190192" w:rsidRPr="001F42BC" w:rsidRDefault="00304759">
      <w:r w:rsidRPr="009168D2">
        <w:fldChar w:fldCharType="begin"/>
      </w:r>
      <w:r w:rsidRPr="009168D2">
        <w:instrText xml:space="preserve"> REF _Ref1379753 \h </w:instrText>
      </w:r>
      <w:r w:rsidRPr="00FA2529">
        <w:fldChar w:fldCharType="separate"/>
      </w:r>
      <w:r w:rsidR="00232B87" w:rsidRPr="009168D2">
        <w:t xml:space="preserve">Figure </w:t>
      </w:r>
      <w:r w:rsidR="00232B87">
        <w:rPr>
          <w:noProof/>
        </w:rPr>
        <w:t>25</w:t>
      </w:r>
      <w:r w:rsidRPr="009168D2">
        <w:fldChar w:fldCharType="end"/>
      </w:r>
      <w:r w:rsidRPr="00B04C14">
        <w:fldChar w:fldCharType="begin"/>
      </w:r>
      <w:r w:rsidRPr="009168D2">
        <w:instrText xml:space="preserve"> REF _Ref525199362 \h </w:instrText>
      </w:r>
      <w:r w:rsidR="0008722A">
        <w:fldChar w:fldCharType="separate"/>
      </w:r>
      <w:r w:rsidRPr="00B04C14">
        <w:fldChar w:fldCharType="end"/>
      </w:r>
      <w:r w:rsidRPr="009168D2">
        <w:t xml:space="preserve"> </w:t>
      </w:r>
      <w:r w:rsidRPr="009168D2">
        <w:t>below zooms in further to show a 12 km×12 km area of Central London; a 500 m×500 m grid provides a scale relevant to the deployment of 5G small cells.</w:t>
      </w:r>
    </w:p>
    <w:p w14:paraId="294F360C" w14:textId="77777777" w:rsidR="00190192" w:rsidRPr="0085750D" w:rsidRDefault="00190192"/>
    <w:p w14:paraId="294F360D" w14:textId="77777777" w:rsidR="00190192" w:rsidRPr="009168D2" w:rsidRDefault="00304759">
      <w:pPr>
        <w:jc w:val="center"/>
      </w:pPr>
      <w:r w:rsidRPr="00096FE0">
        <w:rPr>
          <w:noProof/>
          <w:lang w:val="da-DK" w:eastAsia="da-DK"/>
        </w:rPr>
        <w:drawing>
          <wp:inline distT="0" distB="0" distL="0" distR="0" wp14:anchorId="294F36DF" wp14:editId="099182AC">
            <wp:extent cx="3498737" cy="3013972"/>
            <wp:effectExtent l="0" t="0" r="6985" b="0"/>
            <wp:docPr id="51"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7897" cy="3021863"/>
                    </a:xfrm>
                    <a:prstGeom prst="rect">
                      <a:avLst/>
                    </a:prstGeom>
                    <a:noFill/>
                    <a:ln>
                      <a:noFill/>
                    </a:ln>
                  </pic:spPr>
                </pic:pic>
              </a:graphicData>
            </a:graphic>
          </wp:inline>
        </w:drawing>
      </w:r>
    </w:p>
    <w:p w14:paraId="294F360E" w14:textId="5C195DE9" w:rsidR="00190192" w:rsidRPr="009168D2" w:rsidRDefault="00304759">
      <w:pPr>
        <w:pStyle w:val="Caption"/>
        <w:rPr>
          <w:lang w:val="en-GB"/>
        </w:rPr>
      </w:pPr>
      <w:bookmarkStart w:id="182" w:name="_Ref1379753"/>
      <w:bookmarkStart w:id="183" w:name="_Toc14336283"/>
      <w:r w:rsidRPr="009168D2">
        <w:rPr>
          <w:lang w:val="en-GB"/>
        </w:rPr>
        <w:t xml:space="preserve">Figure </w:t>
      </w:r>
      <w:r w:rsidRPr="00B04C14">
        <w:rPr>
          <w:lang w:val="en-GB"/>
        </w:rPr>
        <w:fldChar w:fldCharType="begin"/>
      </w:r>
      <w:r w:rsidRPr="009168D2">
        <w:rPr>
          <w:lang w:val="en-GB"/>
        </w:rPr>
        <w:instrText xml:space="preserve"> SEQ Figure \* ARABIC </w:instrText>
      </w:r>
      <w:r w:rsidRPr="00181378">
        <w:rPr>
          <w:lang w:val="en-GB"/>
        </w:rPr>
        <w:fldChar w:fldCharType="separate"/>
      </w:r>
      <w:r w:rsidR="00BA3D2B">
        <w:rPr>
          <w:noProof/>
          <w:lang w:val="en-GB"/>
        </w:rPr>
        <w:t>25</w:t>
      </w:r>
      <w:r w:rsidRPr="00B04C14">
        <w:rPr>
          <w:lang w:val="en-GB"/>
        </w:rPr>
        <w:fldChar w:fldCharType="end"/>
      </w:r>
      <w:bookmarkEnd w:id="182"/>
      <w:r w:rsidRPr="00B04C14">
        <w:rPr>
          <w:lang w:val="en-GB"/>
        </w:rPr>
        <w:t xml:space="preserve">: </w:t>
      </w:r>
      <w:r w:rsidR="00F678A4">
        <w:rPr>
          <w:lang w:val="en-GB"/>
        </w:rPr>
        <w:t>P-P</w:t>
      </w:r>
      <w:r w:rsidRPr="00B04C14">
        <w:rPr>
          <w:lang w:val="en-GB"/>
        </w:rPr>
        <w:t xml:space="preserve"> links at 26 GHz in Central London</w:t>
      </w:r>
      <w:bookmarkEnd w:id="183"/>
      <w:r w:rsidRPr="00B04C14">
        <w:rPr>
          <w:lang w:val="en-GB"/>
        </w:rPr>
        <w:t xml:space="preserve"> </w:t>
      </w:r>
    </w:p>
    <w:p w14:paraId="294F360F" w14:textId="77777777" w:rsidR="00190192" w:rsidRPr="009168D2" w:rsidRDefault="00304759">
      <w:pPr>
        <w:pStyle w:val="Caption"/>
        <w:rPr>
          <w:lang w:val="en-GB"/>
        </w:rPr>
      </w:pPr>
      <w:r w:rsidRPr="009168D2">
        <w:rPr>
          <w:lang w:val="en-GB"/>
        </w:rPr>
        <w:t>[Source: Ofcom WTR, 2018, Bing Maps]</w:t>
      </w:r>
    </w:p>
    <w:p w14:paraId="294F3610" w14:textId="77777777" w:rsidR="00190192" w:rsidRPr="00181378" w:rsidRDefault="00304759" w:rsidP="00181378">
      <w:pPr>
        <w:rPr>
          <w:rStyle w:val="ECCParagraph"/>
        </w:rPr>
      </w:pPr>
      <w:r w:rsidRPr="00181378">
        <w:rPr>
          <w:rStyle w:val="ECCParagraph"/>
        </w:rPr>
        <w:t xml:space="preserve">As can be seen, there are a significant number of links in this area, distributed both geographically and across the 26 GHz band. </w:t>
      </w:r>
    </w:p>
    <w:p w14:paraId="294F3611" w14:textId="77777777" w:rsidR="00190192" w:rsidRPr="009168D2" w:rsidRDefault="00304759">
      <w:pPr>
        <w:rPr>
          <w:rStyle w:val="ECCHLunderlined"/>
        </w:rPr>
      </w:pPr>
      <w:r w:rsidRPr="009168D2">
        <w:rPr>
          <w:rStyle w:val="ECCHLunderlined"/>
        </w:rPr>
        <w:t>Berlin</w:t>
      </w:r>
    </w:p>
    <w:p w14:paraId="294F3612" w14:textId="4D0B52DA" w:rsidR="00190192" w:rsidRPr="009168D2" w:rsidRDefault="00304759">
      <w:r w:rsidRPr="009168D2">
        <w:t xml:space="preserve">Germany has deployed ~18 000 </w:t>
      </w:r>
      <w:r w:rsidR="00F678A4">
        <w:t>P-P</w:t>
      </w:r>
      <w:r w:rsidRPr="009168D2">
        <w:t xml:space="preserve"> links (more than any other country surveyed) in sub-ranges of the 26 GHz band; over 1000 of these links are in Berlin, as shown in </w:t>
      </w:r>
      <w:r w:rsidR="00232B87">
        <w:fldChar w:fldCharType="begin"/>
      </w:r>
      <w:r w:rsidR="00232B87">
        <w:instrText xml:space="preserve"> REF _Ref14336216 \h </w:instrText>
      </w:r>
      <w:r w:rsidR="00232B87">
        <w:fldChar w:fldCharType="separate"/>
      </w:r>
      <w:r w:rsidR="00232B87" w:rsidRPr="009168D2">
        <w:t xml:space="preserve">Figure </w:t>
      </w:r>
      <w:r w:rsidR="00232B87">
        <w:rPr>
          <w:noProof/>
        </w:rPr>
        <w:t>26</w:t>
      </w:r>
      <w:r w:rsidR="00232B87">
        <w:fldChar w:fldCharType="end"/>
      </w:r>
      <w:r w:rsidRPr="009168D2">
        <w:t xml:space="preserve"> below. Germany also has </w:t>
      </w:r>
      <w:r w:rsidRPr="009168D2">
        <w:t xml:space="preserve">~160 regional P-MP licences in separate sub-ranges of the 26 GHz band. </w:t>
      </w:r>
    </w:p>
    <w:p w14:paraId="294F3613" w14:textId="77777777" w:rsidR="00190192" w:rsidRPr="009168D2" w:rsidRDefault="00304759">
      <w:pPr>
        <w:jc w:val="center"/>
      </w:pPr>
      <w:r w:rsidRPr="00096FE0">
        <w:rPr>
          <w:noProof/>
          <w:lang w:val="da-DK" w:eastAsia="da-DK"/>
        </w:rPr>
        <w:drawing>
          <wp:inline distT="0" distB="0" distL="0" distR="0" wp14:anchorId="294F36E1" wp14:editId="294F36E2">
            <wp:extent cx="3657600" cy="2626207"/>
            <wp:effectExtent l="0" t="0" r="0" b="3175"/>
            <wp:docPr id="50"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61060" cy="2628691"/>
                    </a:xfrm>
                    <a:prstGeom prst="rect">
                      <a:avLst/>
                    </a:prstGeom>
                    <a:noFill/>
                    <a:ln>
                      <a:noFill/>
                    </a:ln>
                  </pic:spPr>
                </pic:pic>
              </a:graphicData>
            </a:graphic>
          </wp:inline>
        </w:drawing>
      </w:r>
    </w:p>
    <w:p w14:paraId="294F3614" w14:textId="57AB2C0E" w:rsidR="00190192" w:rsidRPr="009168D2" w:rsidRDefault="00304759" w:rsidP="00232B87">
      <w:pPr>
        <w:pStyle w:val="Caption"/>
        <w:rPr>
          <w:lang w:val="en-GB"/>
        </w:rPr>
      </w:pPr>
      <w:bookmarkStart w:id="184" w:name="_Ref14336216"/>
      <w:bookmarkStart w:id="185" w:name="_Toc14336284"/>
      <w:r w:rsidRPr="009168D2">
        <w:rPr>
          <w:lang w:val="en-GB"/>
        </w:rPr>
        <w:t xml:space="preserve">Figure </w:t>
      </w:r>
      <w:r w:rsidRPr="00B04C14">
        <w:rPr>
          <w:lang w:val="en-GB"/>
        </w:rPr>
        <w:fldChar w:fldCharType="begin"/>
      </w:r>
      <w:r w:rsidRPr="009168D2">
        <w:rPr>
          <w:lang w:val="en-GB"/>
        </w:rPr>
        <w:instrText xml:space="preserve"> SEQ Figure \* ARABIC </w:instrText>
      </w:r>
      <w:r w:rsidRPr="00181378">
        <w:rPr>
          <w:lang w:val="en-GB"/>
        </w:rPr>
        <w:fldChar w:fldCharType="separate"/>
      </w:r>
      <w:r w:rsidR="00BA3D2B">
        <w:rPr>
          <w:noProof/>
          <w:lang w:val="en-GB"/>
        </w:rPr>
        <w:t>26</w:t>
      </w:r>
      <w:r w:rsidRPr="00B04C14">
        <w:rPr>
          <w:lang w:val="en-GB"/>
        </w:rPr>
        <w:fldChar w:fldCharType="end"/>
      </w:r>
      <w:bookmarkEnd w:id="184"/>
      <w:r w:rsidRPr="00B04C14">
        <w:rPr>
          <w:lang w:val="en-GB"/>
        </w:rPr>
        <w:t xml:space="preserve">: 26 GHz </w:t>
      </w:r>
      <w:r w:rsidR="00F678A4">
        <w:rPr>
          <w:lang w:val="en-GB"/>
        </w:rPr>
        <w:t>P-P</w:t>
      </w:r>
      <w:r w:rsidRPr="00B04C14">
        <w:rPr>
          <w:lang w:val="en-GB"/>
        </w:rPr>
        <w:t xml:space="preserve"> deployments in Berlin</w:t>
      </w:r>
      <w:r w:rsidRPr="009168D2">
        <w:rPr>
          <w:rStyle w:val="ECCHLsuperscript"/>
          <w:lang w:val="en-GB"/>
        </w:rPr>
        <w:footnoteReference w:id="11"/>
      </w:r>
      <w:bookmarkEnd w:id="185"/>
      <w:r w:rsidRPr="009168D2">
        <w:rPr>
          <w:lang w:val="en-GB"/>
        </w:rPr>
        <w:t xml:space="preserve"> </w:t>
      </w:r>
    </w:p>
    <w:p w14:paraId="294F3615" w14:textId="77777777" w:rsidR="00190192" w:rsidRPr="009168D2" w:rsidRDefault="00304759">
      <w:pPr>
        <w:pStyle w:val="Caption"/>
        <w:rPr>
          <w:lang w:val="en-GB"/>
        </w:rPr>
      </w:pPr>
      <w:r w:rsidRPr="009168D2">
        <w:rPr>
          <w:lang w:val="en-GB"/>
        </w:rPr>
        <w:t>[Source: ECC PT1 #60 document – Toolbox 26 GHz (Germany), Bing Maps]</w:t>
      </w:r>
    </w:p>
    <w:p w14:paraId="294F3616" w14:textId="77777777" w:rsidR="00190192" w:rsidRPr="00181378" w:rsidRDefault="00304759">
      <w:pPr>
        <w:rPr>
          <w:rStyle w:val="ECCHLunderlined"/>
        </w:rPr>
      </w:pPr>
      <w:r w:rsidRPr="009168D2">
        <w:rPr>
          <w:rStyle w:val="ECCHLunderlined"/>
        </w:rPr>
        <w:t>Dublin</w:t>
      </w:r>
    </w:p>
    <w:p w14:paraId="294F3617" w14:textId="69E2D5BC" w:rsidR="00190192" w:rsidRPr="001F42BC" w:rsidRDefault="00304759">
      <w:r w:rsidRPr="009168D2">
        <w:t xml:space="preserve">In Dublin, there is a high density of </w:t>
      </w:r>
      <w:r w:rsidR="00F678A4">
        <w:t>P-P</w:t>
      </w:r>
      <w:r w:rsidRPr="009168D2">
        <w:t xml:space="preserve"> links in both the 26 GHz band. As shown in </w:t>
      </w:r>
      <w:r w:rsidRPr="001F42BC">
        <w:fldChar w:fldCharType="begin"/>
      </w:r>
      <w:r w:rsidRPr="009168D2">
        <w:instrText xml:space="preserve"> REF _Ref1383271 \h </w:instrText>
      </w:r>
      <w:r w:rsidRPr="00181378">
        <w:fldChar w:fldCharType="separate"/>
      </w:r>
      <w:r w:rsidR="00232B87" w:rsidRPr="009168D2">
        <w:t xml:space="preserve">Figure </w:t>
      </w:r>
      <w:r w:rsidR="00232B87">
        <w:rPr>
          <w:noProof/>
        </w:rPr>
        <w:t>27</w:t>
      </w:r>
      <w:r w:rsidRPr="001F42BC">
        <w:fldChar w:fldCharType="end"/>
      </w:r>
      <w:r w:rsidRPr="009168D2">
        <w:t xml:space="preserve"> </w:t>
      </w:r>
      <w:r w:rsidRPr="009168D2">
        <w:t>below, there is a particularly high density in central Dublin.</w:t>
      </w:r>
    </w:p>
    <w:p w14:paraId="294F3618" w14:textId="77777777" w:rsidR="00190192" w:rsidRPr="009168D2" w:rsidRDefault="00304759">
      <w:pPr>
        <w:jc w:val="center"/>
      </w:pPr>
      <w:r w:rsidRPr="00096FE0">
        <w:rPr>
          <w:noProof/>
          <w:lang w:val="da-DK" w:eastAsia="da-DK"/>
        </w:rPr>
        <w:drawing>
          <wp:inline distT="0" distB="0" distL="0" distR="0" wp14:anchorId="294F36E3" wp14:editId="294F36E4">
            <wp:extent cx="4114800" cy="2411358"/>
            <wp:effectExtent l="0" t="0" r="0" b="8255"/>
            <wp:docPr id="26"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17962" cy="2413211"/>
                    </a:xfrm>
                    <a:prstGeom prst="rect">
                      <a:avLst/>
                    </a:prstGeom>
                    <a:noFill/>
                    <a:ln>
                      <a:noFill/>
                    </a:ln>
                  </pic:spPr>
                </pic:pic>
              </a:graphicData>
            </a:graphic>
          </wp:inline>
        </w:drawing>
      </w:r>
    </w:p>
    <w:p w14:paraId="294F3619" w14:textId="49DB8CAE" w:rsidR="00190192" w:rsidRPr="009168D2" w:rsidRDefault="00304759">
      <w:pPr>
        <w:pStyle w:val="Caption"/>
        <w:rPr>
          <w:lang w:val="en-GB"/>
        </w:rPr>
      </w:pPr>
      <w:bookmarkStart w:id="186" w:name="_Ref1383271"/>
      <w:bookmarkStart w:id="187" w:name="_Toc14336285"/>
      <w:r w:rsidRPr="009168D2">
        <w:rPr>
          <w:lang w:val="en-GB"/>
        </w:rPr>
        <w:t xml:space="preserve">Figure </w:t>
      </w:r>
      <w:r w:rsidRPr="00B04C14">
        <w:rPr>
          <w:lang w:val="en-GB"/>
        </w:rPr>
        <w:fldChar w:fldCharType="begin"/>
      </w:r>
      <w:r w:rsidRPr="009168D2">
        <w:rPr>
          <w:lang w:val="en-GB"/>
        </w:rPr>
        <w:instrText xml:space="preserve"> SEQ Figure \* ARABIC </w:instrText>
      </w:r>
      <w:r w:rsidRPr="00181378">
        <w:rPr>
          <w:lang w:val="en-GB"/>
        </w:rPr>
        <w:fldChar w:fldCharType="separate"/>
      </w:r>
      <w:r w:rsidR="00BA3D2B">
        <w:rPr>
          <w:noProof/>
          <w:lang w:val="en-GB"/>
        </w:rPr>
        <w:t>27</w:t>
      </w:r>
      <w:r w:rsidRPr="00B04C14">
        <w:rPr>
          <w:lang w:val="en-GB"/>
        </w:rPr>
        <w:fldChar w:fldCharType="end"/>
      </w:r>
      <w:bookmarkEnd w:id="186"/>
      <w:r w:rsidRPr="00B04C14">
        <w:rPr>
          <w:lang w:val="en-GB"/>
        </w:rPr>
        <w:t xml:space="preserve">: 26 GHz and 28GHz </w:t>
      </w:r>
      <w:r w:rsidR="00F678A4">
        <w:rPr>
          <w:lang w:val="en-GB"/>
        </w:rPr>
        <w:t>P-P</w:t>
      </w:r>
      <w:r w:rsidRPr="00B04C14">
        <w:rPr>
          <w:lang w:val="en-GB"/>
        </w:rPr>
        <w:t xml:space="preserve"> deployments in Dublin city centre</w:t>
      </w:r>
      <w:bookmarkEnd w:id="187"/>
      <w:r w:rsidRPr="00B04C14">
        <w:rPr>
          <w:lang w:val="en-GB"/>
        </w:rPr>
        <w:t xml:space="preserve"> </w:t>
      </w:r>
    </w:p>
    <w:p w14:paraId="294F361A" w14:textId="77777777" w:rsidR="00190192" w:rsidRPr="009168D2" w:rsidRDefault="00304759">
      <w:pPr>
        <w:pStyle w:val="Caption"/>
        <w:rPr>
          <w:lang w:val="en-GB"/>
        </w:rPr>
      </w:pPr>
      <w:r w:rsidRPr="009168D2">
        <w:rPr>
          <w:lang w:val="en-GB"/>
        </w:rPr>
        <w:t>[Source: ComReg, 2018]</w:t>
      </w:r>
    </w:p>
    <w:p w14:paraId="294F361B" w14:textId="77777777" w:rsidR="00190192" w:rsidRPr="00181378" w:rsidRDefault="00304759">
      <w:pPr>
        <w:rPr>
          <w:rStyle w:val="ECCHLunderlined"/>
          <w:b/>
          <w:bCs/>
          <w:color w:val="D2232A"/>
          <w:szCs w:val="20"/>
          <w:lang w:val="da-DK"/>
        </w:rPr>
      </w:pPr>
      <w:r w:rsidRPr="009168D2">
        <w:rPr>
          <w:rStyle w:val="ECCHLunderlined"/>
        </w:rPr>
        <w:t>Paris</w:t>
      </w:r>
    </w:p>
    <w:p w14:paraId="294F361C" w14:textId="15F13CCD" w:rsidR="00190192" w:rsidRPr="0085750D" w:rsidRDefault="00304759">
      <w:r w:rsidRPr="009168D2">
        <w:t xml:space="preserve">As shown in </w:t>
      </w:r>
      <w:r w:rsidRPr="001F42BC">
        <w:fldChar w:fldCharType="begin"/>
      </w:r>
      <w:r w:rsidRPr="009168D2">
        <w:instrText xml:space="preserve"> REF _Ref1383372 \h </w:instrText>
      </w:r>
      <w:r w:rsidRPr="00181378">
        <w:fldChar w:fldCharType="separate"/>
      </w:r>
      <w:r w:rsidRPr="001F42BC">
        <w:t xml:space="preserve">Figure </w:t>
      </w:r>
      <w:r w:rsidRPr="008147CA">
        <w:rPr>
          <w:noProof/>
        </w:rPr>
        <w:t>28</w:t>
      </w:r>
      <w:r w:rsidRPr="001F42BC">
        <w:fldChar w:fldCharType="end"/>
      </w:r>
      <w:r w:rsidRPr="00B04C14">
        <w:fldChar w:fldCharType="begin"/>
      </w:r>
      <w:r w:rsidRPr="009168D2">
        <w:instrText xml:space="preserve"> REF _Ref525888629 \h </w:instrText>
      </w:r>
      <w:r w:rsidR="0008722A">
        <w:fldChar w:fldCharType="separate"/>
      </w:r>
      <w:r w:rsidRPr="00B04C14">
        <w:fldChar w:fldCharType="end"/>
      </w:r>
      <w:r w:rsidRPr="009168D2">
        <w:t xml:space="preserve"> below, there is a significant number of </w:t>
      </w:r>
      <w:r w:rsidR="00F678A4">
        <w:t>P-P</w:t>
      </w:r>
      <w:r w:rsidRPr="009168D2">
        <w:t xml:space="preserve"> links deployed at 26 GHz in Paris. Detailed informati</w:t>
      </w:r>
      <w:r w:rsidRPr="001F42BC">
        <w:t>on regarding the exact frequency of individual links is not publicly available; all links have been shown as black.</w:t>
      </w:r>
    </w:p>
    <w:p w14:paraId="294F361D" w14:textId="77777777" w:rsidR="00190192" w:rsidRPr="009168D2" w:rsidRDefault="00304759">
      <w:pPr>
        <w:jc w:val="center"/>
      </w:pPr>
      <w:r w:rsidRPr="00096FE0">
        <w:rPr>
          <w:noProof/>
          <w:lang w:val="da-DK" w:eastAsia="da-DK"/>
        </w:rPr>
        <w:drawing>
          <wp:inline distT="0" distB="0" distL="0" distR="0" wp14:anchorId="294F36E5" wp14:editId="294F36E6">
            <wp:extent cx="3228780" cy="2667000"/>
            <wp:effectExtent l="0" t="0" r="0" b="0"/>
            <wp:docPr id="58"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7105" cy="2665616"/>
                    </a:xfrm>
                    <a:prstGeom prst="rect">
                      <a:avLst/>
                    </a:prstGeom>
                    <a:noFill/>
                    <a:ln>
                      <a:noFill/>
                    </a:ln>
                  </pic:spPr>
                </pic:pic>
              </a:graphicData>
            </a:graphic>
          </wp:inline>
        </w:drawing>
      </w:r>
    </w:p>
    <w:p w14:paraId="294F361E" w14:textId="4543F62A" w:rsidR="00190192" w:rsidRPr="009168D2" w:rsidRDefault="00304759">
      <w:pPr>
        <w:pStyle w:val="Caption"/>
        <w:rPr>
          <w:lang w:val="en-GB"/>
        </w:rPr>
      </w:pPr>
      <w:bookmarkStart w:id="188" w:name="_Ref1383372"/>
      <w:bookmarkStart w:id="189" w:name="_Toc14336286"/>
      <w:r w:rsidRPr="009168D2">
        <w:rPr>
          <w:lang w:val="en-GB"/>
        </w:rPr>
        <w:t xml:space="preserve">Figure </w:t>
      </w:r>
      <w:r w:rsidRPr="00B04C14">
        <w:rPr>
          <w:lang w:val="en-GB"/>
        </w:rPr>
        <w:fldChar w:fldCharType="begin"/>
      </w:r>
      <w:r w:rsidRPr="009168D2">
        <w:rPr>
          <w:lang w:val="en-GB"/>
        </w:rPr>
        <w:instrText xml:space="preserve"> SEQ Figure \* ARABIC </w:instrText>
      </w:r>
      <w:r w:rsidRPr="00181378">
        <w:rPr>
          <w:lang w:val="en-GB"/>
        </w:rPr>
        <w:fldChar w:fldCharType="separate"/>
      </w:r>
      <w:r w:rsidR="00BA3D2B">
        <w:rPr>
          <w:noProof/>
          <w:lang w:val="en-GB"/>
        </w:rPr>
        <w:t>28</w:t>
      </w:r>
      <w:r w:rsidRPr="00B04C14">
        <w:rPr>
          <w:lang w:val="en-GB"/>
        </w:rPr>
        <w:fldChar w:fldCharType="end"/>
      </w:r>
      <w:bookmarkEnd w:id="188"/>
      <w:r w:rsidRPr="00B04C14">
        <w:rPr>
          <w:lang w:val="en-GB"/>
        </w:rPr>
        <w:t xml:space="preserve">: 26 GHz </w:t>
      </w:r>
      <w:r w:rsidR="00F678A4">
        <w:rPr>
          <w:lang w:val="en-GB"/>
        </w:rPr>
        <w:t>P-P</w:t>
      </w:r>
      <w:r w:rsidRPr="00B04C14">
        <w:rPr>
          <w:lang w:val="en-GB"/>
        </w:rPr>
        <w:t xml:space="preserve"> links</w:t>
      </w:r>
      <w:r w:rsidRPr="009168D2">
        <w:rPr>
          <w:rStyle w:val="ECCHLsuperscript"/>
          <w:lang w:val="en-GB"/>
        </w:rPr>
        <w:footnoteReference w:id="12"/>
      </w:r>
      <w:r w:rsidRPr="009168D2">
        <w:rPr>
          <w:lang w:val="en-GB"/>
        </w:rPr>
        <w:t xml:space="preserve"> in Paris city centre</w:t>
      </w:r>
      <w:bookmarkEnd w:id="189"/>
      <w:r w:rsidRPr="009168D2">
        <w:rPr>
          <w:lang w:val="en-GB"/>
        </w:rPr>
        <w:t xml:space="preserve"> </w:t>
      </w:r>
    </w:p>
    <w:p w14:paraId="294F361F" w14:textId="2EE9555E" w:rsidR="00190192" w:rsidRPr="009168D2" w:rsidRDefault="00304759">
      <w:pPr>
        <w:pStyle w:val="Caption"/>
        <w:rPr>
          <w:lang w:val="en-GB"/>
        </w:rPr>
      </w:pPr>
      <w:r w:rsidRPr="009168D2">
        <w:rPr>
          <w:lang w:val="en-GB"/>
        </w:rPr>
        <w:t xml:space="preserve">[Source: </w:t>
      </w:r>
      <w:hyperlink r:id="rId39" w:history="1">
        <w:r w:rsidR="0094528C" w:rsidRPr="00117ADD">
          <w:rPr>
            <w:rStyle w:val="Hyperlink"/>
            <w:lang w:val="en-GB"/>
          </w:rPr>
          <w:t>https://carte-fh.lafibre.info/index.php?no_sup_init=684560</w:t>
        </w:r>
      </w:hyperlink>
      <w:r w:rsidRPr="009168D2">
        <w:rPr>
          <w:lang w:val="en-GB"/>
        </w:rPr>
        <w:t>, 2018]</w:t>
      </w:r>
    </w:p>
    <w:p w14:paraId="294F3620" w14:textId="77777777" w:rsidR="00190192" w:rsidRPr="009168D2" w:rsidRDefault="00190192"/>
    <w:p w14:paraId="294F3621" w14:textId="77777777" w:rsidR="00190192" w:rsidRPr="009168D2" w:rsidRDefault="00304759">
      <w:pPr>
        <w:rPr>
          <w:rStyle w:val="ECCHLunderlined"/>
        </w:rPr>
      </w:pPr>
      <w:r w:rsidRPr="009168D2">
        <w:rPr>
          <w:rStyle w:val="ECCHLunderlined"/>
        </w:rPr>
        <w:t>Warsaw</w:t>
      </w:r>
    </w:p>
    <w:p w14:paraId="294F3622" w14:textId="7581A190" w:rsidR="00190192" w:rsidRPr="001F42BC" w:rsidRDefault="00304759">
      <w:r w:rsidRPr="009168D2">
        <w:t xml:space="preserve">In contrast to Berlin, Dublin and Paris, the level of fixed wireless link deployment in Warsaw is much more limited. As shown </w:t>
      </w:r>
      <w:r w:rsidRPr="009168D2">
        <w:t xml:space="preserve">in </w:t>
      </w:r>
      <w:r w:rsidRPr="001F42BC">
        <w:fldChar w:fldCharType="begin"/>
      </w:r>
      <w:r w:rsidRPr="009168D2">
        <w:instrText xml:space="preserve"> REF _Ref1383339 \h </w:instrText>
      </w:r>
      <w:r w:rsidRPr="00181378">
        <w:fldChar w:fldCharType="separate"/>
      </w:r>
      <w:r w:rsidR="00232B87" w:rsidRPr="009168D2">
        <w:t xml:space="preserve">Figure </w:t>
      </w:r>
      <w:r w:rsidR="00232B87">
        <w:rPr>
          <w:noProof/>
        </w:rPr>
        <w:t>29</w:t>
      </w:r>
      <w:r w:rsidRPr="001F42BC">
        <w:fldChar w:fldCharType="end"/>
      </w:r>
      <w:r w:rsidRPr="009168D2">
        <w:t xml:space="preserve"> below, the 26 GHz band is relatively lightly used for </w:t>
      </w:r>
      <w:r w:rsidR="00F678A4">
        <w:t>P-P</w:t>
      </w:r>
      <w:r w:rsidRPr="009168D2">
        <w:t xml:space="preserve"> and P-MP links.</w:t>
      </w:r>
    </w:p>
    <w:p w14:paraId="294F3623" w14:textId="77777777" w:rsidR="00190192" w:rsidRPr="0085750D" w:rsidRDefault="00190192"/>
    <w:tbl>
      <w:tblPr>
        <w:tblW w:w="8789" w:type="dxa"/>
        <w:tblLayout w:type="fixed"/>
        <w:tblCellMar>
          <w:left w:w="0" w:type="dxa"/>
          <w:right w:w="0" w:type="dxa"/>
        </w:tblCellMar>
        <w:tblLook w:val="0000" w:firstRow="0" w:lastRow="0" w:firstColumn="0" w:lastColumn="0" w:noHBand="0" w:noVBand="0"/>
      </w:tblPr>
      <w:tblGrid>
        <w:gridCol w:w="4229"/>
        <w:gridCol w:w="4560"/>
      </w:tblGrid>
      <w:tr w:rsidR="00190192" w:rsidRPr="009168D2" w14:paraId="294F364D" w14:textId="77777777">
        <w:tc>
          <w:tcPr>
            <w:tcW w:w="4229" w:type="dxa"/>
          </w:tcPr>
          <w:p w14:paraId="294F3624" w14:textId="77777777" w:rsidR="00190192" w:rsidRPr="00217CCA" w:rsidRDefault="00190192">
            <w:pPr>
              <w:keepNext/>
              <w:keepLines/>
            </w:pPr>
          </w:p>
          <w:p w14:paraId="294F3625" w14:textId="77777777" w:rsidR="00190192" w:rsidRPr="009168D2" w:rsidRDefault="00304759">
            <w:pPr>
              <w:keepNext/>
              <w:keepLines/>
              <w:jc w:val="center"/>
            </w:pPr>
            <w:r w:rsidRPr="00096FE0">
              <w:rPr>
                <w:noProof/>
                <w:lang w:val="da-DK" w:eastAsia="da-DK"/>
              </w:rPr>
              <w:drawing>
                <wp:inline distT="0" distB="0" distL="0" distR="0" wp14:anchorId="294F36E7" wp14:editId="294F36E8">
                  <wp:extent cx="2658745" cy="2497455"/>
                  <wp:effectExtent l="0" t="0" r="8255" b="0"/>
                  <wp:docPr id="57"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8745" cy="2497455"/>
                          </a:xfrm>
                          <a:prstGeom prst="rect">
                            <a:avLst/>
                          </a:prstGeom>
                          <a:noFill/>
                          <a:ln>
                            <a:noFill/>
                          </a:ln>
                        </pic:spPr>
                      </pic:pic>
                    </a:graphicData>
                  </a:graphic>
                </wp:inline>
              </w:drawing>
            </w:r>
          </w:p>
          <w:p w14:paraId="294F3626" w14:textId="77777777" w:rsidR="00190192" w:rsidRPr="009168D2" w:rsidRDefault="00190192">
            <w:pPr>
              <w:keepNext/>
              <w:keepLines/>
            </w:pPr>
          </w:p>
        </w:tc>
        <w:tc>
          <w:tcPr>
            <w:tcW w:w="4560" w:type="dxa"/>
          </w:tcPr>
          <w:p w14:paraId="294F3627" w14:textId="77777777" w:rsidR="00190192" w:rsidRPr="008147CA" w:rsidRDefault="00304759">
            <w:pPr>
              <w:keepNext/>
              <w:keepLines/>
              <w:jc w:val="center"/>
            </w:pPr>
            <w:r w:rsidRPr="001F42BC">
              <w:t>Key:</w:t>
            </w:r>
          </w:p>
          <w:tbl>
            <w:tblPr>
              <w:tblW w:w="0" w:type="auto"/>
              <w:tblInd w:w="28" w:type="dxa"/>
              <w:tblBorders>
                <w:bottom w:val="single" w:sz="2" w:space="0" w:color="C0C0C0"/>
              </w:tblBorders>
              <w:tblLayout w:type="fixed"/>
              <w:tblCellMar>
                <w:left w:w="57" w:type="dxa"/>
                <w:right w:w="57" w:type="dxa"/>
              </w:tblCellMar>
              <w:tblLook w:val="0000" w:firstRow="0" w:lastRow="0" w:firstColumn="0" w:lastColumn="0" w:noHBand="0" w:noVBand="0"/>
            </w:tblPr>
            <w:tblGrid>
              <w:gridCol w:w="681"/>
              <w:gridCol w:w="1533"/>
              <w:gridCol w:w="1987"/>
            </w:tblGrid>
            <w:tr w:rsidR="00190192" w:rsidRPr="009168D2" w14:paraId="294F362B" w14:textId="77777777">
              <w:tc>
                <w:tcPr>
                  <w:tcW w:w="681" w:type="dxa"/>
                  <w:tcBorders>
                    <w:top w:val="nil"/>
                    <w:left w:val="nil"/>
                    <w:right w:val="nil"/>
                  </w:tcBorders>
                </w:tcPr>
                <w:p w14:paraId="294F3628" w14:textId="77777777" w:rsidR="00190192" w:rsidRPr="0085750D" w:rsidRDefault="00190192">
                  <w:pPr>
                    <w:keepNext/>
                    <w:keepLines/>
                    <w:jc w:val="center"/>
                  </w:pPr>
                </w:p>
              </w:tc>
              <w:tc>
                <w:tcPr>
                  <w:tcW w:w="1533" w:type="dxa"/>
                  <w:tcBorders>
                    <w:top w:val="nil"/>
                    <w:left w:val="nil"/>
                    <w:bottom w:val="nil"/>
                    <w:right w:val="nil"/>
                  </w:tcBorders>
                  <w:shd w:val="clear" w:color="auto" w:fill="D2232A"/>
                  <w:vAlign w:val="center"/>
                </w:tcPr>
                <w:p w14:paraId="294F3629" w14:textId="77777777" w:rsidR="00190192" w:rsidRPr="00217CCA" w:rsidRDefault="00304759">
                  <w:pPr>
                    <w:keepNext/>
                    <w:keepLines/>
                    <w:jc w:val="center"/>
                    <w:rPr>
                      <w:b/>
                      <w:color w:val="FFFFFF" w:themeColor="background1"/>
                    </w:rPr>
                  </w:pPr>
                  <w:r w:rsidRPr="00217CCA">
                    <w:rPr>
                      <w:b/>
                      <w:color w:val="FFFFFF" w:themeColor="background1"/>
                    </w:rPr>
                    <w:t>UL frequency (MHz)</w:t>
                  </w:r>
                </w:p>
              </w:tc>
              <w:tc>
                <w:tcPr>
                  <w:tcW w:w="1987" w:type="dxa"/>
                  <w:tcBorders>
                    <w:top w:val="nil"/>
                    <w:left w:val="nil"/>
                    <w:bottom w:val="nil"/>
                    <w:right w:val="nil"/>
                  </w:tcBorders>
                  <w:shd w:val="clear" w:color="auto" w:fill="D2232A"/>
                  <w:vAlign w:val="center"/>
                </w:tcPr>
                <w:p w14:paraId="294F362A" w14:textId="77777777" w:rsidR="00190192" w:rsidRPr="00B04C14" w:rsidRDefault="00304759">
                  <w:pPr>
                    <w:keepNext/>
                    <w:keepLines/>
                    <w:jc w:val="center"/>
                    <w:rPr>
                      <w:b/>
                      <w:color w:val="FFFFFF" w:themeColor="background1"/>
                    </w:rPr>
                  </w:pPr>
                  <w:r w:rsidRPr="00217CCA">
                    <w:rPr>
                      <w:b/>
                      <w:color w:val="FFFFFF" w:themeColor="background1"/>
                    </w:rPr>
                    <w:t>DL frequency (MHz)</w:t>
                  </w:r>
                </w:p>
              </w:tc>
            </w:tr>
            <w:tr w:rsidR="00190192" w:rsidRPr="009168D2" w14:paraId="294F362F" w14:textId="77777777">
              <w:trPr>
                <w:trHeight w:val="489"/>
              </w:trPr>
              <w:tc>
                <w:tcPr>
                  <w:tcW w:w="681" w:type="dxa"/>
                  <w:tcBorders>
                    <w:top w:val="nil"/>
                    <w:left w:val="nil"/>
                    <w:right w:val="nil"/>
                  </w:tcBorders>
                </w:tcPr>
                <w:p w14:paraId="294F362C" w14:textId="77777777" w:rsidR="00190192" w:rsidRPr="009168D2" w:rsidRDefault="00304759">
                  <w:pPr>
                    <w:keepNext/>
                    <w:keepLines/>
                    <w:spacing w:before="0" w:after="0"/>
                    <w:jc w:val="center"/>
                  </w:pPr>
                  <w:r w:rsidRPr="00096FE0">
                    <w:rPr>
                      <w:noProof/>
                      <w:lang w:val="da-DK" w:eastAsia="da-DK"/>
                    </w:rPr>
                    <w:drawing>
                      <wp:inline distT="0" distB="0" distL="0" distR="0" wp14:anchorId="294F36E9" wp14:editId="294F36EA">
                        <wp:extent cx="190800" cy="237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90800" cy="237600"/>
                                </a:xfrm>
                                <a:prstGeom prst="rect">
                                  <a:avLst/>
                                </a:prstGeom>
                              </pic:spPr>
                            </pic:pic>
                          </a:graphicData>
                        </a:graphic>
                      </wp:inline>
                    </w:drawing>
                  </w:r>
                </w:p>
              </w:tc>
              <w:tc>
                <w:tcPr>
                  <w:tcW w:w="1533" w:type="dxa"/>
                  <w:tcBorders>
                    <w:top w:val="nil"/>
                    <w:left w:val="nil"/>
                    <w:bottom w:val="nil"/>
                    <w:right w:val="nil"/>
                  </w:tcBorders>
                  <w:vAlign w:val="center"/>
                </w:tcPr>
                <w:p w14:paraId="294F362D" w14:textId="77777777" w:rsidR="00190192" w:rsidRPr="001F42BC" w:rsidRDefault="00304759">
                  <w:pPr>
                    <w:keepNext/>
                    <w:keepLines/>
                    <w:jc w:val="center"/>
                  </w:pPr>
                  <w:r w:rsidRPr="009168D2">
                    <w:t>24549–24661</w:t>
                  </w:r>
                </w:p>
              </w:tc>
              <w:tc>
                <w:tcPr>
                  <w:tcW w:w="1987" w:type="dxa"/>
                  <w:tcBorders>
                    <w:top w:val="nil"/>
                    <w:left w:val="nil"/>
                    <w:bottom w:val="nil"/>
                    <w:right w:val="nil"/>
                  </w:tcBorders>
                  <w:vAlign w:val="center"/>
                </w:tcPr>
                <w:p w14:paraId="294F362E" w14:textId="77777777" w:rsidR="00190192" w:rsidRPr="0085750D" w:rsidRDefault="00304759">
                  <w:pPr>
                    <w:keepNext/>
                    <w:keepLines/>
                    <w:jc w:val="center"/>
                  </w:pPr>
                  <w:r w:rsidRPr="0085750D">
                    <w:t>25557–25669</w:t>
                  </w:r>
                </w:p>
              </w:tc>
            </w:tr>
            <w:tr w:rsidR="00190192" w:rsidRPr="009168D2" w14:paraId="294F3633" w14:textId="77777777">
              <w:trPr>
                <w:trHeight w:val="539"/>
              </w:trPr>
              <w:tc>
                <w:tcPr>
                  <w:tcW w:w="681" w:type="dxa"/>
                  <w:tcBorders>
                    <w:top w:val="nil"/>
                    <w:left w:val="nil"/>
                    <w:right w:val="nil"/>
                  </w:tcBorders>
                </w:tcPr>
                <w:p w14:paraId="294F3630" w14:textId="77777777" w:rsidR="00190192" w:rsidRPr="009168D2" w:rsidRDefault="00304759">
                  <w:pPr>
                    <w:keepNext/>
                    <w:keepLines/>
                    <w:spacing w:before="0" w:after="0"/>
                    <w:jc w:val="center"/>
                    <w:rPr>
                      <w:noProof/>
                      <w:lang w:eastAsia="da-DK"/>
                    </w:rPr>
                  </w:pPr>
                  <w:r w:rsidRPr="00096FE0">
                    <w:rPr>
                      <w:noProof/>
                      <w:lang w:val="da-DK" w:eastAsia="da-DK"/>
                    </w:rPr>
                    <w:drawing>
                      <wp:inline distT="0" distB="0" distL="0" distR="0" wp14:anchorId="294F36EB" wp14:editId="294F36EC">
                        <wp:extent cx="183600" cy="277200"/>
                        <wp:effectExtent l="0" t="0" r="6985"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83600" cy="277200"/>
                                </a:xfrm>
                                <a:prstGeom prst="rect">
                                  <a:avLst/>
                                </a:prstGeom>
                              </pic:spPr>
                            </pic:pic>
                          </a:graphicData>
                        </a:graphic>
                      </wp:inline>
                    </w:drawing>
                  </w:r>
                </w:p>
              </w:tc>
              <w:tc>
                <w:tcPr>
                  <w:tcW w:w="1533" w:type="dxa"/>
                  <w:tcBorders>
                    <w:top w:val="nil"/>
                    <w:left w:val="nil"/>
                    <w:bottom w:val="nil"/>
                    <w:right w:val="nil"/>
                  </w:tcBorders>
                  <w:shd w:val="clear" w:color="auto" w:fill="FFFFFF" w:themeFill="background1"/>
                  <w:vAlign w:val="center"/>
                </w:tcPr>
                <w:p w14:paraId="294F3631" w14:textId="77777777" w:rsidR="00190192" w:rsidRPr="001F42BC" w:rsidRDefault="00304759">
                  <w:pPr>
                    <w:keepNext/>
                    <w:keepLines/>
                    <w:spacing w:before="0" w:after="0"/>
                    <w:jc w:val="center"/>
                    <w:rPr>
                      <w:noProof/>
                      <w:lang w:eastAsia="da-DK"/>
                    </w:rPr>
                  </w:pPr>
                  <w:r w:rsidRPr="009168D2">
                    <w:rPr>
                      <w:noProof/>
                      <w:lang w:eastAsia="da-DK"/>
                    </w:rPr>
                    <w:t>24661–24773</w:t>
                  </w:r>
                </w:p>
              </w:tc>
              <w:tc>
                <w:tcPr>
                  <w:tcW w:w="1987" w:type="dxa"/>
                  <w:tcBorders>
                    <w:top w:val="nil"/>
                    <w:left w:val="nil"/>
                    <w:bottom w:val="nil"/>
                    <w:right w:val="nil"/>
                  </w:tcBorders>
                  <w:shd w:val="clear" w:color="auto" w:fill="FFFFFF" w:themeFill="background1"/>
                  <w:vAlign w:val="center"/>
                </w:tcPr>
                <w:p w14:paraId="294F3632" w14:textId="77777777" w:rsidR="00190192" w:rsidRPr="0085750D" w:rsidRDefault="00304759">
                  <w:pPr>
                    <w:keepNext/>
                    <w:keepLines/>
                    <w:spacing w:before="0" w:after="0"/>
                    <w:jc w:val="center"/>
                    <w:rPr>
                      <w:noProof/>
                      <w:lang w:eastAsia="da-DK"/>
                    </w:rPr>
                  </w:pPr>
                  <w:r w:rsidRPr="0085750D">
                    <w:rPr>
                      <w:noProof/>
                      <w:lang w:eastAsia="da-DK"/>
                    </w:rPr>
                    <w:t>25669–25781</w:t>
                  </w:r>
                </w:p>
              </w:tc>
              <w:bookmarkStart w:id="190" w:name="_GoBack"/>
              <w:bookmarkEnd w:id="190"/>
            </w:tr>
            <w:tr w:rsidR="00190192" w:rsidRPr="009168D2" w14:paraId="294F3637" w14:textId="77777777">
              <w:tc>
                <w:tcPr>
                  <w:tcW w:w="681" w:type="dxa"/>
                  <w:tcBorders>
                    <w:top w:val="nil"/>
                    <w:left w:val="nil"/>
                    <w:right w:val="nil"/>
                  </w:tcBorders>
                </w:tcPr>
                <w:p w14:paraId="294F3634" w14:textId="77777777" w:rsidR="00190192" w:rsidRPr="009168D2" w:rsidRDefault="00304759">
                  <w:pPr>
                    <w:keepNext/>
                    <w:keepLines/>
                    <w:spacing w:before="0" w:after="0"/>
                    <w:jc w:val="center"/>
                    <w:rPr>
                      <w:noProof/>
                      <w:lang w:eastAsia="da-DK"/>
                    </w:rPr>
                  </w:pPr>
                  <w:r w:rsidRPr="00096FE0">
                    <w:rPr>
                      <w:noProof/>
                      <w:lang w:val="da-DK" w:eastAsia="da-DK"/>
                    </w:rPr>
                    <w:drawing>
                      <wp:inline distT="0" distB="0" distL="0" distR="0" wp14:anchorId="294F36ED" wp14:editId="294F36EE">
                        <wp:extent cx="190800" cy="237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90800" cy="237600"/>
                                </a:xfrm>
                                <a:prstGeom prst="rect">
                                  <a:avLst/>
                                </a:prstGeom>
                              </pic:spPr>
                            </pic:pic>
                          </a:graphicData>
                        </a:graphic>
                      </wp:inline>
                    </w:drawing>
                  </w:r>
                </w:p>
              </w:tc>
              <w:tc>
                <w:tcPr>
                  <w:tcW w:w="1533" w:type="dxa"/>
                  <w:tcBorders>
                    <w:top w:val="nil"/>
                    <w:left w:val="nil"/>
                    <w:bottom w:val="nil"/>
                    <w:right w:val="nil"/>
                  </w:tcBorders>
                  <w:shd w:val="clear" w:color="auto" w:fill="FFFFFF" w:themeFill="background1"/>
                  <w:vAlign w:val="center"/>
                </w:tcPr>
                <w:p w14:paraId="294F3635" w14:textId="77777777" w:rsidR="00190192" w:rsidRPr="001F42BC" w:rsidRDefault="00304759">
                  <w:pPr>
                    <w:keepNext/>
                    <w:keepLines/>
                    <w:jc w:val="center"/>
                  </w:pPr>
                  <w:r w:rsidRPr="009168D2">
                    <w:t>24773–24885</w:t>
                  </w:r>
                </w:p>
              </w:tc>
              <w:tc>
                <w:tcPr>
                  <w:tcW w:w="1987" w:type="dxa"/>
                  <w:tcBorders>
                    <w:top w:val="nil"/>
                    <w:left w:val="nil"/>
                    <w:bottom w:val="nil"/>
                    <w:right w:val="nil"/>
                  </w:tcBorders>
                  <w:shd w:val="clear" w:color="auto" w:fill="FFFFFF" w:themeFill="background1"/>
                  <w:vAlign w:val="center"/>
                </w:tcPr>
                <w:p w14:paraId="294F3636" w14:textId="77777777" w:rsidR="00190192" w:rsidRPr="0085750D" w:rsidRDefault="00304759">
                  <w:pPr>
                    <w:keepNext/>
                    <w:keepLines/>
                    <w:jc w:val="center"/>
                  </w:pPr>
                  <w:r w:rsidRPr="0085750D">
                    <w:t>25781–25893</w:t>
                  </w:r>
                </w:p>
              </w:tc>
            </w:tr>
            <w:tr w:rsidR="00190192" w:rsidRPr="009168D2" w14:paraId="294F363B" w14:textId="77777777">
              <w:tc>
                <w:tcPr>
                  <w:tcW w:w="681" w:type="dxa"/>
                  <w:tcBorders>
                    <w:top w:val="nil"/>
                    <w:left w:val="nil"/>
                    <w:right w:val="nil"/>
                  </w:tcBorders>
                </w:tcPr>
                <w:p w14:paraId="294F3638" w14:textId="77777777" w:rsidR="00190192" w:rsidRPr="009168D2" w:rsidRDefault="00304759">
                  <w:pPr>
                    <w:keepNext/>
                    <w:keepLines/>
                    <w:spacing w:before="0" w:after="0"/>
                    <w:jc w:val="center"/>
                    <w:rPr>
                      <w:noProof/>
                      <w:lang w:eastAsia="da-DK"/>
                    </w:rPr>
                  </w:pPr>
                  <w:r w:rsidRPr="00096FE0">
                    <w:rPr>
                      <w:noProof/>
                      <w:lang w:val="da-DK" w:eastAsia="da-DK"/>
                    </w:rPr>
                    <w:drawing>
                      <wp:inline distT="0" distB="0" distL="0" distR="0" wp14:anchorId="294F36EF" wp14:editId="294F36F0">
                        <wp:extent cx="190800" cy="237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0800" cy="237600"/>
                                </a:xfrm>
                                <a:prstGeom prst="rect">
                                  <a:avLst/>
                                </a:prstGeom>
                              </pic:spPr>
                            </pic:pic>
                          </a:graphicData>
                        </a:graphic>
                      </wp:inline>
                    </w:drawing>
                  </w:r>
                </w:p>
              </w:tc>
              <w:tc>
                <w:tcPr>
                  <w:tcW w:w="1533" w:type="dxa"/>
                  <w:tcBorders>
                    <w:top w:val="nil"/>
                    <w:left w:val="nil"/>
                    <w:bottom w:val="nil"/>
                    <w:right w:val="nil"/>
                  </w:tcBorders>
                  <w:shd w:val="clear" w:color="auto" w:fill="FFFFFF" w:themeFill="background1"/>
                  <w:vAlign w:val="center"/>
                </w:tcPr>
                <w:p w14:paraId="294F3639" w14:textId="77777777" w:rsidR="00190192" w:rsidRPr="001F42BC" w:rsidRDefault="00304759">
                  <w:pPr>
                    <w:keepNext/>
                    <w:keepLines/>
                    <w:jc w:val="center"/>
                  </w:pPr>
                  <w:r w:rsidRPr="009168D2">
                    <w:t>24885–24997</w:t>
                  </w:r>
                </w:p>
              </w:tc>
              <w:tc>
                <w:tcPr>
                  <w:tcW w:w="1987" w:type="dxa"/>
                  <w:tcBorders>
                    <w:top w:val="nil"/>
                    <w:left w:val="nil"/>
                    <w:bottom w:val="nil"/>
                    <w:right w:val="nil"/>
                  </w:tcBorders>
                  <w:shd w:val="clear" w:color="auto" w:fill="FFFFFF" w:themeFill="background1"/>
                  <w:vAlign w:val="center"/>
                </w:tcPr>
                <w:p w14:paraId="294F363A" w14:textId="77777777" w:rsidR="00190192" w:rsidRPr="0085750D" w:rsidRDefault="00304759">
                  <w:pPr>
                    <w:keepNext/>
                    <w:keepLines/>
                    <w:jc w:val="center"/>
                  </w:pPr>
                  <w:r w:rsidRPr="0085750D">
                    <w:t>25893–26005</w:t>
                  </w:r>
                </w:p>
              </w:tc>
            </w:tr>
            <w:tr w:rsidR="00190192" w:rsidRPr="009168D2" w14:paraId="294F363F" w14:textId="77777777">
              <w:tc>
                <w:tcPr>
                  <w:tcW w:w="681" w:type="dxa"/>
                  <w:tcBorders>
                    <w:top w:val="nil"/>
                    <w:left w:val="nil"/>
                    <w:right w:val="nil"/>
                  </w:tcBorders>
                </w:tcPr>
                <w:p w14:paraId="294F363C" w14:textId="77777777" w:rsidR="00190192" w:rsidRPr="009168D2" w:rsidRDefault="00304759">
                  <w:pPr>
                    <w:keepNext/>
                    <w:keepLines/>
                    <w:spacing w:before="0" w:after="0"/>
                    <w:jc w:val="center"/>
                    <w:rPr>
                      <w:noProof/>
                      <w:lang w:eastAsia="da-DK"/>
                    </w:rPr>
                  </w:pPr>
                  <w:r w:rsidRPr="00096FE0">
                    <w:rPr>
                      <w:noProof/>
                      <w:lang w:val="da-DK" w:eastAsia="da-DK"/>
                    </w:rPr>
                    <w:drawing>
                      <wp:inline distT="0" distB="0" distL="0" distR="0" wp14:anchorId="294F36F1" wp14:editId="294F36F2">
                        <wp:extent cx="190800" cy="230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90800" cy="230400"/>
                                </a:xfrm>
                                <a:prstGeom prst="rect">
                                  <a:avLst/>
                                </a:prstGeom>
                              </pic:spPr>
                            </pic:pic>
                          </a:graphicData>
                        </a:graphic>
                      </wp:inline>
                    </w:drawing>
                  </w:r>
                </w:p>
              </w:tc>
              <w:tc>
                <w:tcPr>
                  <w:tcW w:w="1533" w:type="dxa"/>
                  <w:tcBorders>
                    <w:top w:val="nil"/>
                    <w:left w:val="nil"/>
                    <w:bottom w:val="nil"/>
                    <w:right w:val="nil"/>
                  </w:tcBorders>
                  <w:shd w:val="clear" w:color="auto" w:fill="FFFFFF" w:themeFill="background1"/>
                  <w:vAlign w:val="center"/>
                </w:tcPr>
                <w:p w14:paraId="294F363D" w14:textId="77777777" w:rsidR="00190192" w:rsidRPr="001F42BC" w:rsidRDefault="00304759">
                  <w:pPr>
                    <w:keepNext/>
                    <w:keepLines/>
                    <w:jc w:val="center"/>
                  </w:pPr>
                  <w:r w:rsidRPr="009168D2">
                    <w:t>24997–25109</w:t>
                  </w:r>
                </w:p>
              </w:tc>
              <w:tc>
                <w:tcPr>
                  <w:tcW w:w="1987" w:type="dxa"/>
                  <w:tcBorders>
                    <w:top w:val="nil"/>
                    <w:left w:val="nil"/>
                    <w:bottom w:val="nil"/>
                    <w:right w:val="nil"/>
                  </w:tcBorders>
                  <w:shd w:val="clear" w:color="auto" w:fill="FFFFFF" w:themeFill="background1"/>
                  <w:vAlign w:val="center"/>
                </w:tcPr>
                <w:p w14:paraId="294F363E" w14:textId="77777777" w:rsidR="00190192" w:rsidRPr="0085750D" w:rsidRDefault="00304759">
                  <w:pPr>
                    <w:keepNext/>
                    <w:keepLines/>
                    <w:jc w:val="center"/>
                  </w:pPr>
                  <w:r w:rsidRPr="0085750D">
                    <w:t>26005–26117</w:t>
                  </w:r>
                </w:p>
              </w:tc>
            </w:tr>
            <w:tr w:rsidR="00190192" w:rsidRPr="009168D2" w14:paraId="294F3643" w14:textId="77777777">
              <w:tc>
                <w:tcPr>
                  <w:tcW w:w="681" w:type="dxa"/>
                  <w:tcBorders>
                    <w:top w:val="nil"/>
                    <w:left w:val="nil"/>
                    <w:right w:val="nil"/>
                  </w:tcBorders>
                </w:tcPr>
                <w:p w14:paraId="294F3640" w14:textId="77777777" w:rsidR="00190192" w:rsidRPr="009168D2" w:rsidRDefault="00304759">
                  <w:pPr>
                    <w:keepNext/>
                    <w:keepLines/>
                    <w:spacing w:before="0" w:after="0"/>
                    <w:jc w:val="center"/>
                    <w:rPr>
                      <w:noProof/>
                      <w:lang w:eastAsia="da-DK"/>
                    </w:rPr>
                  </w:pPr>
                  <w:r w:rsidRPr="00096FE0">
                    <w:rPr>
                      <w:noProof/>
                      <w:lang w:val="da-DK" w:eastAsia="da-DK"/>
                    </w:rPr>
                    <w:drawing>
                      <wp:inline distT="0" distB="0" distL="0" distR="0" wp14:anchorId="294F36F3" wp14:editId="294F36F4">
                        <wp:extent cx="190800" cy="2304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90800" cy="230400"/>
                                </a:xfrm>
                                <a:prstGeom prst="rect">
                                  <a:avLst/>
                                </a:prstGeom>
                              </pic:spPr>
                            </pic:pic>
                          </a:graphicData>
                        </a:graphic>
                      </wp:inline>
                    </w:drawing>
                  </w:r>
                </w:p>
              </w:tc>
              <w:tc>
                <w:tcPr>
                  <w:tcW w:w="1533" w:type="dxa"/>
                  <w:tcBorders>
                    <w:top w:val="nil"/>
                    <w:left w:val="nil"/>
                    <w:bottom w:val="nil"/>
                    <w:right w:val="nil"/>
                  </w:tcBorders>
                  <w:shd w:val="clear" w:color="auto" w:fill="FFFFFF" w:themeFill="background1"/>
                  <w:vAlign w:val="center"/>
                </w:tcPr>
                <w:p w14:paraId="294F3641" w14:textId="77777777" w:rsidR="00190192" w:rsidRPr="001F42BC" w:rsidRDefault="00304759">
                  <w:pPr>
                    <w:keepNext/>
                    <w:keepLines/>
                    <w:jc w:val="center"/>
                  </w:pPr>
                  <w:r w:rsidRPr="009168D2">
                    <w:t>25109–25221</w:t>
                  </w:r>
                </w:p>
              </w:tc>
              <w:tc>
                <w:tcPr>
                  <w:tcW w:w="1987" w:type="dxa"/>
                  <w:tcBorders>
                    <w:top w:val="nil"/>
                    <w:left w:val="nil"/>
                    <w:bottom w:val="nil"/>
                    <w:right w:val="nil"/>
                  </w:tcBorders>
                  <w:shd w:val="clear" w:color="auto" w:fill="FFFFFF" w:themeFill="background1"/>
                  <w:vAlign w:val="center"/>
                </w:tcPr>
                <w:p w14:paraId="294F3642" w14:textId="77777777" w:rsidR="00190192" w:rsidRPr="0085750D" w:rsidRDefault="00304759">
                  <w:pPr>
                    <w:keepNext/>
                    <w:keepLines/>
                    <w:jc w:val="center"/>
                  </w:pPr>
                  <w:r w:rsidRPr="0085750D">
                    <w:t>26117–26229</w:t>
                  </w:r>
                </w:p>
              </w:tc>
            </w:tr>
            <w:tr w:rsidR="00190192" w:rsidRPr="009168D2" w14:paraId="294F3647" w14:textId="77777777">
              <w:tc>
                <w:tcPr>
                  <w:tcW w:w="681" w:type="dxa"/>
                  <w:tcBorders>
                    <w:top w:val="nil"/>
                    <w:left w:val="nil"/>
                    <w:right w:val="nil"/>
                  </w:tcBorders>
                </w:tcPr>
                <w:p w14:paraId="294F3644" w14:textId="77777777" w:rsidR="00190192" w:rsidRPr="009168D2" w:rsidRDefault="00304759">
                  <w:pPr>
                    <w:keepNext/>
                    <w:keepLines/>
                    <w:spacing w:before="0" w:after="0"/>
                    <w:jc w:val="center"/>
                    <w:rPr>
                      <w:noProof/>
                      <w:lang w:eastAsia="da-DK"/>
                    </w:rPr>
                  </w:pPr>
                  <w:r w:rsidRPr="00096FE0">
                    <w:rPr>
                      <w:noProof/>
                      <w:lang w:val="da-DK" w:eastAsia="da-DK"/>
                    </w:rPr>
                    <w:drawing>
                      <wp:inline distT="0" distB="0" distL="0" distR="0" wp14:anchorId="294F36F5" wp14:editId="294F36F6">
                        <wp:extent cx="190800" cy="230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90800" cy="230400"/>
                                </a:xfrm>
                                <a:prstGeom prst="rect">
                                  <a:avLst/>
                                </a:prstGeom>
                              </pic:spPr>
                            </pic:pic>
                          </a:graphicData>
                        </a:graphic>
                      </wp:inline>
                    </w:drawing>
                  </w:r>
                </w:p>
              </w:tc>
              <w:tc>
                <w:tcPr>
                  <w:tcW w:w="1533" w:type="dxa"/>
                  <w:tcBorders>
                    <w:top w:val="nil"/>
                    <w:left w:val="nil"/>
                    <w:bottom w:val="nil"/>
                    <w:right w:val="nil"/>
                  </w:tcBorders>
                  <w:shd w:val="clear" w:color="auto" w:fill="FFFFFF" w:themeFill="background1"/>
                  <w:vAlign w:val="center"/>
                </w:tcPr>
                <w:p w14:paraId="294F3645" w14:textId="77777777" w:rsidR="00190192" w:rsidRPr="001F42BC" w:rsidRDefault="00304759">
                  <w:pPr>
                    <w:keepNext/>
                    <w:keepLines/>
                    <w:jc w:val="center"/>
                  </w:pPr>
                  <w:r w:rsidRPr="009168D2">
                    <w:t>25221–25333</w:t>
                  </w:r>
                </w:p>
              </w:tc>
              <w:tc>
                <w:tcPr>
                  <w:tcW w:w="1987" w:type="dxa"/>
                  <w:tcBorders>
                    <w:top w:val="nil"/>
                    <w:left w:val="nil"/>
                    <w:bottom w:val="nil"/>
                    <w:right w:val="nil"/>
                  </w:tcBorders>
                  <w:shd w:val="clear" w:color="auto" w:fill="FFFFFF" w:themeFill="background1"/>
                  <w:vAlign w:val="center"/>
                </w:tcPr>
                <w:p w14:paraId="294F3646" w14:textId="77777777" w:rsidR="00190192" w:rsidRPr="0085750D" w:rsidRDefault="00304759">
                  <w:pPr>
                    <w:keepNext/>
                    <w:keepLines/>
                    <w:jc w:val="center"/>
                  </w:pPr>
                  <w:r w:rsidRPr="0085750D">
                    <w:t>26229–26341</w:t>
                  </w:r>
                </w:p>
              </w:tc>
            </w:tr>
            <w:tr w:rsidR="00190192" w:rsidRPr="009168D2" w14:paraId="294F364B" w14:textId="77777777">
              <w:tc>
                <w:tcPr>
                  <w:tcW w:w="681" w:type="dxa"/>
                  <w:tcBorders>
                    <w:top w:val="nil"/>
                    <w:left w:val="nil"/>
                    <w:bottom w:val="single" w:sz="2" w:space="0" w:color="C0C0C0"/>
                    <w:right w:val="nil"/>
                  </w:tcBorders>
                </w:tcPr>
                <w:p w14:paraId="294F3648" w14:textId="77777777" w:rsidR="00190192" w:rsidRPr="009168D2" w:rsidRDefault="00304759">
                  <w:pPr>
                    <w:keepNext/>
                    <w:keepLines/>
                    <w:spacing w:before="0" w:after="0"/>
                    <w:jc w:val="center"/>
                    <w:rPr>
                      <w:noProof/>
                      <w:lang w:eastAsia="da-DK"/>
                    </w:rPr>
                  </w:pPr>
                  <w:r w:rsidRPr="00096FE0">
                    <w:rPr>
                      <w:noProof/>
                      <w:lang w:val="da-DK" w:eastAsia="da-DK"/>
                    </w:rPr>
                    <w:drawing>
                      <wp:inline distT="0" distB="0" distL="0" distR="0" wp14:anchorId="294F36F7" wp14:editId="294F36F8">
                        <wp:extent cx="190800" cy="2304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90800" cy="230400"/>
                                </a:xfrm>
                                <a:prstGeom prst="rect">
                                  <a:avLst/>
                                </a:prstGeom>
                              </pic:spPr>
                            </pic:pic>
                          </a:graphicData>
                        </a:graphic>
                      </wp:inline>
                    </w:drawing>
                  </w:r>
                </w:p>
              </w:tc>
              <w:tc>
                <w:tcPr>
                  <w:tcW w:w="1533" w:type="dxa"/>
                  <w:tcBorders>
                    <w:top w:val="nil"/>
                    <w:left w:val="nil"/>
                    <w:bottom w:val="single" w:sz="2" w:space="0" w:color="C0C0C0"/>
                    <w:right w:val="nil"/>
                  </w:tcBorders>
                  <w:shd w:val="clear" w:color="auto" w:fill="FFFFFF" w:themeFill="background1"/>
                  <w:vAlign w:val="center"/>
                </w:tcPr>
                <w:p w14:paraId="294F3649" w14:textId="77777777" w:rsidR="00190192" w:rsidRPr="001F42BC" w:rsidRDefault="00304759">
                  <w:pPr>
                    <w:keepNext/>
                    <w:keepLines/>
                    <w:jc w:val="center"/>
                  </w:pPr>
                  <w:r w:rsidRPr="009168D2">
                    <w:t>25333–25445</w:t>
                  </w:r>
                </w:p>
              </w:tc>
              <w:tc>
                <w:tcPr>
                  <w:tcW w:w="1987" w:type="dxa"/>
                  <w:tcBorders>
                    <w:top w:val="nil"/>
                    <w:left w:val="nil"/>
                    <w:bottom w:val="single" w:sz="2" w:space="0" w:color="C0C0C0"/>
                    <w:right w:val="nil"/>
                  </w:tcBorders>
                  <w:shd w:val="clear" w:color="auto" w:fill="FFFFFF" w:themeFill="background1"/>
                  <w:vAlign w:val="center"/>
                </w:tcPr>
                <w:p w14:paraId="294F364A" w14:textId="77777777" w:rsidR="00190192" w:rsidRPr="0085750D" w:rsidRDefault="00304759">
                  <w:pPr>
                    <w:keepNext/>
                    <w:keepLines/>
                    <w:jc w:val="center"/>
                  </w:pPr>
                  <w:r w:rsidRPr="0085750D">
                    <w:t>26341–26453</w:t>
                  </w:r>
                </w:p>
              </w:tc>
            </w:tr>
          </w:tbl>
          <w:p w14:paraId="294F364C" w14:textId="77777777" w:rsidR="00190192" w:rsidRPr="009168D2" w:rsidRDefault="00190192">
            <w:pPr>
              <w:keepNext/>
              <w:keepLines/>
            </w:pPr>
          </w:p>
        </w:tc>
      </w:tr>
    </w:tbl>
    <w:p w14:paraId="294F364E" w14:textId="033FF854" w:rsidR="00190192" w:rsidRPr="009168D2" w:rsidRDefault="00304759">
      <w:pPr>
        <w:pStyle w:val="Caption"/>
        <w:keepNext/>
        <w:rPr>
          <w:lang w:val="en-GB"/>
        </w:rPr>
      </w:pPr>
      <w:bookmarkStart w:id="191" w:name="_Ref1383339"/>
      <w:bookmarkStart w:id="192" w:name="_Toc14336287"/>
      <w:r w:rsidRPr="009168D2">
        <w:rPr>
          <w:lang w:val="en-GB"/>
        </w:rPr>
        <w:t xml:space="preserve">Figure </w:t>
      </w:r>
      <w:r w:rsidRPr="00096FE0">
        <w:rPr>
          <w:lang w:val="en-GB"/>
        </w:rPr>
        <w:fldChar w:fldCharType="begin"/>
      </w:r>
      <w:r w:rsidRPr="009168D2">
        <w:rPr>
          <w:lang w:val="en-GB"/>
        </w:rPr>
        <w:instrText xml:space="preserve"> SEQ Figure \* ARABIC </w:instrText>
      </w:r>
      <w:r w:rsidRPr="00181378">
        <w:rPr>
          <w:lang w:val="en-GB"/>
        </w:rPr>
        <w:fldChar w:fldCharType="separate"/>
      </w:r>
      <w:r w:rsidR="00BA3D2B">
        <w:rPr>
          <w:noProof/>
          <w:lang w:val="en-GB"/>
        </w:rPr>
        <w:t>29</w:t>
      </w:r>
      <w:r w:rsidRPr="00F77602">
        <w:rPr>
          <w:lang w:val="en-GB"/>
        </w:rPr>
        <w:fldChar w:fldCharType="end"/>
      </w:r>
      <w:bookmarkEnd w:id="191"/>
      <w:r w:rsidRPr="009168D2">
        <w:rPr>
          <w:lang w:val="en-GB"/>
        </w:rPr>
        <w:t xml:space="preserve">: </w:t>
      </w:r>
      <w:r w:rsidR="00F678A4">
        <w:rPr>
          <w:lang w:val="en-GB"/>
        </w:rPr>
        <w:t>P-P</w:t>
      </w:r>
      <w:r w:rsidRPr="009168D2">
        <w:rPr>
          <w:lang w:val="en-GB"/>
        </w:rPr>
        <w:t xml:space="preserve"> links and P-MP transmitters in the 26 GHz band, Warsaw</w:t>
      </w:r>
      <w:r w:rsidRPr="009168D2">
        <w:rPr>
          <w:rStyle w:val="FootnoteReference"/>
          <w:lang w:val="en-GB"/>
        </w:rPr>
        <w:footnoteReference w:id="13"/>
      </w:r>
      <w:bookmarkEnd w:id="192"/>
      <w:r w:rsidRPr="009168D2">
        <w:rPr>
          <w:lang w:val="en-GB"/>
        </w:rPr>
        <w:t xml:space="preserve"> </w:t>
      </w:r>
    </w:p>
    <w:p w14:paraId="294F364F" w14:textId="77777777" w:rsidR="00190192" w:rsidRPr="009168D2" w:rsidRDefault="00304759">
      <w:pPr>
        <w:pStyle w:val="Caption"/>
        <w:keepNext/>
        <w:rPr>
          <w:lang w:val="en-GB"/>
        </w:rPr>
      </w:pPr>
      <w:r w:rsidRPr="009168D2">
        <w:rPr>
          <w:lang w:val="en-GB"/>
        </w:rPr>
        <w:t>[Source: UKE, 2018, Bing Maps]</w:t>
      </w:r>
    </w:p>
    <w:p w14:paraId="294F3650" w14:textId="77777777" w:rsidR="00190192" w:rsidRPr="009168D2" w:rsidRDefault="00304759">
      <w:pPr>
        <w:pStyle w:val="ECCAnnexheading1"/>
        <w:rPr>
          <w:lang w:val="en-GB"/>
        </w:rPr>
      </w:pPr>
      <w:bookmarkStart w:id="193" w:name="_Toc14340483"/>
      <w:r w:rsidRPr="009168D2">
        <w:rPr>
          <w:lang w:val="en-GB"/>
        </w:rPr>
        <w:t>List of references</w:t>
      </w:r>
      <w:bookmarkEnd w:id="193"/>
      <w:r w:rsidRPr="009168D2">
        <w:rPr>
          <w:lang w:val="en-GB"/>
        </w:rPr>
        <w:t xml:space="preserve"> </w:t>
      </w:r>
    </w:p>
    <w:p w14:paraId="294F3651" w14:textId="77777777" w:rsidR="00190192" w:rsidRPr="00181378" w:rsidRDefault="00190192">
      <w:pPr>
        <w:spacing w:after="0"/>
        <w:rPr>
          <w:rStyle w:val="ECCParagraph"/>
          <w:lang w:eastAsia="en-US"/>
        </w:rPr>
      </w:pPr>
    </w:p>
    <w:p w14:paraId="294F3652" w14:textId="77777777" w:rsidR="00190192" w:rsidRPr="009168D2" w:rsidRDefault="00304759">
      <w:pPr>
        <w:pStyle w:val="ECCReference"/>
        <w:rPr>
          <w:rStyle w:val="ECCParagraph"/>
          <w:lang w:eastAsia="en-US"/>
        </w:rPr>
      </w:pPr>
      <w:bookmarkStart w:id="194" w:name="_Ref408734426"/>
      <w:bookmarkStart w:id="195" w:name="_Ref2861306"/>
      <w:r w:rsidRPr="009168D2">
        <w:rPr>
          <w:rStyle w:val="ECCParagraph"/>
          <w:lang w:eastAsia="en-US"/>
        </w:rPr>
        <w:t>ECC Decision (18)06: “Harmonised technical conditions for Mobile/Fixed Communications Networks</w:t>
      </w:r>
      <w:r w:rsidRPr="009168D2">
        <w:rPr>
          <w:rStyle w:val="ECCParagraph"/>
        </w:rPr>
        <w:t xml:space="preserve"> </w:t>
      </w:r>
      <w:r w:rsidRPr="009168D2">
        <w:rPr>
          <w:rStyle w:val="ECCParagraph"/>
          <w:lang w:eastAsia="en-US"/>
        </w:rPr>
        <w:t>(MFCN) in the band 24.25-27.5 GHz</w:t>
      </w:r>
      <w:bookmarkEnd w:id="194"/>
      <w:r w:rsidRPr="009168D2">
        <w:rPr>
          <w:rStyle w:val="ECCParagraph"/>
          <w:lang w:eastAsia="en-US"/>
        </w:rPr>
        <w:t>”</w:t>
      </w:r>
      <w:bookmarkEnd w:id="195"/>
    </w:p>
    <w:p w14:paraId="294F3653" w14:textId="77777777" w:rsidR="00190192" w:rsidRPr="009168D2" w:rsidRDefault="00304759">
      <w:pPr>
        <w:pStyle w:val="ECCReference"/>
        <w:rPr>
          <w:rStyle w:val="ECCParagraph"/>
          <w:lang w:eastAsia="en-US"/>
        </w:rPr>
      </w:pPr>
      <w:bookmarkStart w:id="196" w:name="_Ref408734528"/>
      <w:r w:rsidRPr="009168D2">
        <w:rPr>
          <w:rStyle w:val="ECCParagraph"/>
          <w:lang w:eastAsia="en-US"/>
        </w:rPr>
        <w:t>CEPT 5G Roadmap, updated March 2019: https://www.cept.org/ecc/topics/spectrum-for-wireless-broadband-5g</w:t>
      </w:r>
      <w:bookmarkEnd w:id="196"/>
    </w:p>
    <w:p w14:paraId="294F3654" w14:textId="3613AC1A" w:rsidR="00190192" w:rsidRPr="009168D2" w:rsidRDefault="00304759">
      <w:pPr>
        <w:pStyle w:val="ECCReference"/>
        <w:rPr>
          <w:rStyle w:val="ECCParagraph"/>
          <w:lang w:eastAsia="en-US"/>
        </w:rPr>
      </w:pPr>
      <w:bookmarkStart w:id="197" w:name="_Ref408734739"/>
      <w:r w:rsidRPr="009168D2">
        <w:rPr>
          <w:rStyle w:val="ECCParagraph"/>
          <w:lang w:eastAsia="en-US"/>
        </w:rPr>
        <w:t xml:space="preserve">Final Acts WRC-15 World Radiocommunication Conference, </w:t>
      </w:r>
      <w:r w:rsidR="00D26EAC" w:rsidRPr="009168D2">
        <w:rPr>
          <w:rStyle w:val="ECCParagraph"/>
          <w:lang w:eastAsia="en-US"/>
        </w:rPr>
        <w:t>Geneva</w:t>
      </w:r>
      <w:r w:rsidRPr="009168D2">
        <w:rPr>
          <w:rStyle w:val="ECCParagraph"/>
          <w:lang w:eastAsia="en-US"/>
        </w:rPr>
        <w:t>, 2015</w:t>
      </w:r>
      <w:bookmarkEnd w:id="197"/>
    </w:p>
    <w:p w14:paraId="294F3655" w14:textId="3D3722B5" w:rsidR="00190192" w:rsidRPr="00B04C14" w:rsidRDefault="00304759">
      <w:pPr>
        <w:pStyle w:val="ECCReference"/>
        <w:rPr>
          <w:rStyle w:val="ECCParagraph"/>
          <w:lang w:eastAsia="en-US"/>
        </w:rPr>
      </w:pPr>
      <w:bookmarkStart w:id="198" w:name="_Ref408734874"/>
      <w:r w:rsidRPr="009168D2">
        <w:rPr>
          <w:rStyle w:val="ECCParagraph"/>
          <w:lang w:eastAsia="en-US"/>
        </w:rPr>
        <w:t xml:space="preserve">Recommendation T/R 13-02 (Montreux 1993, amended </w:t>
      </w:r>
      <w:r w:rsidR="00D26EAC" w:rsidRPr="009168D2">
        <w:rPr>
          <w:rStyle w:val="ECCParagraph"/>
          <w:lang w:eastAsia="en-US"/>
        </w:rPr>
        <w:t>Troms</w:t>
      </w:r>
      <w:r w:rsidRPr="009168D2">
        <w:rPr>
          <w:rStyle w:val="ECCParagraph"/>
          <w:lang w:eastAsia="en-US"/>
        </w:rPr>
        <w:t>, May 2010), “</w:t>
      </w:r>
      <w:r w:rsidR="00217CCA">
        <w:rPr>
          <w:rStyle w:val="ECCParagraph"/>
          <w:lang w:eastAsia="en-US"/>
        </w:rPr>
        <w:t>P</w:t>
      </w:r>
      <w:r w:rsidR="00217CCA" w:rsidRPr="00217CCA">
        <w:rPr>
          <w:rStyle w:val="ECCParagraph"/>
          <w:lang w:eastAsia="en-US"/>
        </w:rPr>
        <w:t>referred</w:t>
      </w:r>
      <w:r w:rsidR="00217CCA" w:rsidRPr="00217CCA">
        <w:rPr>
          <w:rStyle w:val="ECCParagraph"/>
        </w:rPr>
        <w:t xml:space="preserve"> </w:t>
      </w:r>
      <w:r w:rsidR="00217CCA" w:rsidRPr="00217CCA">
        <w:rPr>
          <w:rStyle w:val="ECCParagraph"/>
          <w:lang w:eastAsia="en-US"/>
        </w:rPr>
        <w:t>channel arrangements for fixed service systems in the frequency range</w:t>
      </w:r>
      <w:r w:rsidRPr="00217CCA">
        <w:rPr>
          <w:rStyle w:val="ECCParagraph"/>
        </w:rPr>
        <w:t xml:space="preserve"> </w:t>
      </w:r>
      <w:r w:rsidRPr="00217CCA">
        <w:rPr>
          <w:rStyle w:val="ECCParagraph"/>
          <w:lang w:eastAsia="en-US"/>
        </w:rPr>
        <w:t>22.0 - 29.5 GHz”</w:t>
      </w:r>
      <w:bookmarkEnd w:id="198"/>
    </w:p>
    <w:p w14:paraId="294F3656" w14:textId="21E632DA" w:rsidR="00190192" w:rsidRPr="00217CCA" w:rsidRDefault="00304759">
      <w:pPr>
        <w:pStyle w:val="ECCReference"/>
        <w:rPr>
          <w:rStyle w:val="ECCParagraph"/>
          <w:lang w:eastAsia="en-US"/>
        </w:rPr>
      </w:pPr>
      <w:bookmarkStart w:id="199" w:name="_Ref408734822"/>
      <w:r w:rsidRPr="009168D2">
        <w:rPr>
          <w:rStyle w:val="ECCParagraph"/>
          <w:lang w:eastAsia="en-US"/>
        </w:rPr>
        <w:t>ECC Recommendation (11)01: “</w:t>
      </w:r>
      <w:r w:rsidR="00217CCA">
        <w:rPr>
          <w:rStyle w:val="ECCParagraph"/>
          <w:lang w:eastAsia="en-US"/>
        </w:rPr>
        <w:t>G</w:t>
      </w:r>
      <w:r w:rsidR="00217CCA" w:rsidRPr="00217CCA">
        <w:rPr>
          <w:rStyle w:val="ECCParagraph"/>
          <w:lang w:eastAsia="en-US"/>
        </w:rPr>
        <w:t>uidelines for assignment of frequency blocks</w:t>
      </w:r>
      <w:r w:rsidRPr="00217CCA">
        <w:rPr>
          <w:rStyle w:val="ECCParagraph"/>
        </w:rPr>
        <w:t xml:space="preserve"> </w:t>
      </w:r>
      <w:r w:rsidR="00217CCA" w:rsidRPr="00217CCA">
        <w:rPr>
          <w:rStyle w:val="ECCParagraph"/>
          <w:lang w:eastAsia="en-US"/>
        </w:rPr>
        <w:t xml:space="preserve">for fixed wireless systems in the bands </w:t>
      </w:r>
      <w:r w:rsidRPr="00217CCA">
        <w:rPr>
          <w:rStyle w:val="ECCParagraph"/>
          <w:lang w:eastAsia="en-US"/>
        </w:rPr>
        <w:t>24.5-26.5 GHz, 27.5-29.5 GHz AND 31.8-33.4</w:t>
      </w:r>
      <w:r w:rsidRPr="00217CCA">
        <w:rPr>
          <w:rStyle w:val="ECCParagraph"/>
        </w:rPr>
        <w:t xml:space="preserve"> </w:t>
      </w:r>
      <w:r w:rsidRPr="00217CCA">
        <w:rPr>
          <w:rStyle w:val="ECCParagraph"/>
          <w:lang w:eastAsia="en-US"/>
        </w:rPr>
        <w:t>GHz</w:t>
      </w:r>
      <w:bookmarkEnd w:id="199"/>
      <w:r w:rsidRPr="00217CCA">
        <w:rPr>
          <w:rStyle w:val="ECCParagraph"/>
          <w:lang w:eastAsia="en-US"/>
        </w:rPr>
        <w:t>”</w:t>
      </w:r>
    </w:p>
    <w:p w14:paraId="294F3657" w14:textId="77777777" w:rsidR="00190192" w:rsidRPr="00217CCA" w:rsidRDefault="00304759">
      <w:pPr>
        <w:pStyle w:val="ECCReference"/>
        <w:rPr>
          <w:rStyle w:val="ECCParagraph"/>
          <w:lang w:eastAsia="en-US"/>
        </w:rPr>
      </w:pPr>
      <w:bookmarkStart w:id="200" w:name="_Ref408734840"/>
      <w:r w:rsidRPr="00217CCA">
        <w:rPr>
          <w:rStyle w:val="ECCParagraph"/>
          <w:lang w:eastAsia="en-US"/>
        </w:rPr>
        <w:t>ECC Report 173: “Fixed Service in Europe Current use and future trends post 2016”, approved 4 April 2012, amended: 27 April 2018]</w:t>
      </w:r>
      <w:bookmarkEnd w:id="200"/>
    </w:p>
    <w:p w14:paraId="294F3658" w14:textId="77777777" w:rsidR="00190192" w:rsidRPr="009168D2" w:rsidRDefault="00304759">
      <w:pPr>
        <w:pStyle w:val="ECCReference"/>
        <w:rPr>
          <w:rStyle w:val="ECCParagraph"/>
          <w:lang w:eastAsia="en-US"/>
        </w:rPr>
      </w:pPr>
      <w:bookmarkStart w:id="201" w:name="_Ref408734970"/>
      <w:r w:rsidRPr="00217CCA">
        <w:rPr>
          <w:rStyle w:val="ECCParagraph"/>
          <w:lang w:eastAsia="en-US"/>
        </w:rPr>
        <w:t xml:space="preserve">TG5/1 Doc 92 Annex 1: </w:t>
      </w:r>
      <w:hyperlink r:id="rId49" w:history="1">
        <w:r w:rsidRPr="009168D2">
          <w:rPr>
            <w:rStyle w:val="Hyperlink"/>
            <w:lang w:eastAsia="en-US"/>
          </w:rPr>
          <w:t>https://www.itu.int/md/R15-TG5.1-C-0092/en</w:t>
        </w:r>
      </w:hyperlink>
      <w:bookmarkEnd w:id="201"/>
    </w:p>
    <w:p w14:paraId="294F3659" w14:textId="77777777" w:rsidR="00190192" w:rsidRPr="009168D2" w:rsidRDefault="00304759">
      <w:pPr>
        <w:pStyle w:val="ECCReference"/>
        <w:rPr>
          <w:rStyle w:val="ECCParagraph"/>
          <w:lang w:eastAsia="en-US"/>
        </w:rPr>
      </w:pPr>
      <w:bookmarkStart w:id="202" w:name="_Ref408735599"/>
      <w:r w:rsidRPr="008F7ABD">
        <w:rPr>
          <w:rFonts w:eastAsia="MS Mincho"/>
          <w:lang w:eastAsia="x-none"/>
        </w:rPr>
        <w:t>ETSI TR 138 900 V14.3.1 (2017-08) “</w:t>
      </w:r>
      <w:r w:rsidRPr="009168D2">
        <w:rPr>
          <w:rFonts w:eastAsia="MS Mincho"/>
          <w:lang w:eastAsia="it-IT"/>
        </w:rPr>
        <w:t>LTE;5G;Study on channel model for frequency spectrum above 6 GHz (3GPP TR 38.900 version 14.3.1 Release 14)”</w:t>
      </w:r>
      <w:bookmarkEnd w:id="202"/>
      <w:r w:rsidRPr="009168D2">
        <w:rPr>
          <w:rFonts w:eastAsia="MS Mincho"/>
          <w:lang w:eastAsia="it-IT"/>
        </w:rPr>
        <w:t xml:space="preserve"> </w:t>
      </w:r>
    </w:p>
    <w:p w14:paraId="294F365A" w14:textId="77777777" w:rsidR="00190192" w:rsidRPr="009168D2" w:rsidRDefault="00304759">
      <w:pPr>
        <w:pStyle w:val="ECCReference"/>
        <w:rPr>
          <w:rStyle w:val="ECCParagraph"/>
          <w:lang w:eastAsia="en-US"/>
        </w:rPr>
      </w:pPr>
      <w:bookmarkStart w:id="203" w:name="_Ref408735001"/>
      <w:r w:rsidRPr="009168D2">
        <w:rPr>
          <w:rStyle w:val="ECCParagraph"/>
          <w:lang w:eastAsia="en-US"/>
        </w:rPr>
        <w:t>Recommendation ITU-R P.452-16 (07/2015): “Prediction procedure for the evaluation of interference between</w:t>
      </w:r>
      <w:r w:rsidRPr="009168D2">
        <w:rPr>
          <w:rStyle w:val="ECCParagraph"/>
        </w:rPr>
        <w:t xml:space="preserve"> </w:t>
      </w:r>
      <w:r w:rsidRPr="009168D2">
        <w:rPr>
          <w:rStyle w:val="ECCParagraph"/>
          <w:lang w:eastAsia="en-US"/>
        </w:rPr>
        <w:t>stations on the surface of the Earth at frequencies above about 0.1 GHz”</w:t>
      </w:r>
      <w:bookmarkEnd w:id="203"/>
    </w:p>
    <w:p w14:paraId="294F365B" w14:textId="77777777" w:rsidR="00190192" w:rsidRPr="009168D2" w:rsidRDefault="00304759">
      <w:pPr>
        <w:pStyle w:val="ECCReference"/>
        <w:rPr>
          <w:rStyle w:val="ECCParagraph"/>
          <w:lang w:eastAsia="en-US"/>
        </w:rPr>
      </w:pPr>
      <w:bookmarkStart w:id="204" w:name="_Ref408735012"/>
      <w:r w:rsidRPr="009168D2">
        <w:rPr>
          <w:rStyle w:val="ECCParagraph"/>
          <w:lang w:eastAsia="en-US"/>
        </w:rPr>
        <w:t>Recommendation ITU-R P.2108-0 (06/2017): “Prediction of clutter loss”</w:t>
      </w:r>
      <w:bookmarkEnd w:id="204"/>
    </w:p>
    <w:p w14:paraId="294F365C" w14:textId="77777777" w:rsidR="00190192" w:rsidRPr="009168D2" w:rsidRDefault="00304759">
      <w:pPr>
        <w:pStyle w:val="ECCReference"/>
        <w:rPr>
          <w:rStyle w:val="ECCParagraph"/>
          <w:lang w:eastAsia="en-US"/>
        </w:rPr>
      </w:pPr>
      <w:bookmarkStart w:id="205" w:name="_Ref408735023"/>
      <w:r w:rsidRPr="009168D2">
        <w:rPr>
          <w:rStyle w:val="ECCParagraph"/>
          <w:lang w:eastAsia="en-US"/>
        </w:rPr>
        <w:t>Recommendation ITU-R P.1411-9 (06/2017): “Propagation data and prediction methods for the planning of</w:t>
      </w:r>
      <w:r w:rsidRPr="009168D2">
        <w:rPr>
          <w:rStyle w:val="ECCParagraph"/>
        </w:rPr>
        <w:t xml:space="preserve"> </w:t>
      </w:r>
      <w:r w:rsidRPr="009168D2">
        <w:rPr>
          <w:rStyle w:val="ECCParagraph"/>
          <w:lang w:eastAsia="en-US"/>
        </w:rPr>
        <w:t>short-range outdoor radiocommunication systems and radio local area networks in the frequency range 300</w:t>
      </w:r>
      <w:r w:rsidRPr="009168D2">
        <w:rPr>
          <w:rStyle w:val="ECCParagraph"/>
        </w:rPr>
        <w:t xml:space="preserve"> </w:t>
      </w:r>
      <w:r w:rsidRPr="009168D2">
        <w:rPr>
          <w:rStyle w:val="ECCParagraph"/>
          <w:lang w:eastAsia="en-US"/>
        </w:rPr>
        <w:t>MHz to 100 GHz”</w:t>
      </w:r>
      <w:bookmarkEnd w:id="205"/>
    </w:p>
    <w:p w14:paraId="294F365D" w14:textId="77777777" w:rsidR="00190192" w:rsidRPr="009168D2" w:rsidRDefault="00304759">
      <w:pPr>
        <w:pStyle w:val="ECCReference"/>
        <w:rPr>
          <w:rStyle w:val="ECCParagraph"/>
          <w:lang w:eastAsia="en-US"/>
        </w:rPr>
      </w:pPr>
      <w:bookmarkStart w:id="206" w:name="_Ref408735685"/>
      <w:r w:rsidRPr="009168D2">
        <w:rPr>
          <w:rStyle w:val="ECCParagraph"/>
          <w:lang w:eastAsia="en-US"/>
        </w:rPr>
        <w:t>Recommendation ITU-R P.2109-0 (06/2017): “Prediction of building entry loss”</w:t>
      </w:r>
      <w:bookmarkEnd w:id="206"/>
    </w:p>
    <w:p w14:paraId="294F365E" w14:textId="77777777" w:rsidR="00190192" w:rsidRPr="009168D2" w:rsidRDefault="00304759">
      <w:pPr>
        <w:pStyle w:val="ECCReference"/>
        <w:rPr>
          <w:rStyle w:val="ECCParagraph"/>
          <w:lang w:eastAsia="en-US"/>
        </w:rPr>
      </w:pPr>
      <w:bookmarkStart w:id="207" w:name="_Ref2934402"/>
      <w:r w:rsidRPr="008F7ABD">
        <w:rPr>
          <w:lang w:eastAsia="x-none"/>
        </w:rPr>
        <w:t xml:space="preserve">“Making 26 GHz a successful band in Europe”, GSA, </w:t>
      </w:r>
      <w:r w:rsidRPr="009168D2">
        <w:rPr>
          <w:rStyle w:val="ECCParagraph"/>
          <w:lang w:eastAsia="en-US"/>
        </w:rPr>
        <w:t>September 2017</w:t>
      </w:r>
      <w:bookmarkEnd w:id="207"/>
    </w:p>
    <w:p w14:paraId="294F365F" w14:textId="77777777" w:rsidR="00190192" w:rsidRPr="009168D2" w:rsidRDefault="00304759">
      <w:pPr>
        <w:pStyle w:val="ECCReference"/>
      </w:pPr>
      <w:bookmarkStart w:id="208" w:name="_Ref408737345"/>
      <w:r w:rsidRPr="009168D2">
        <w:t xml:space="preserve">Radio Spectrum Policy Group: “Strategic Spectrum Roadmap towards 5G for Europe” of 30 January 2018; ref RSPG18-005 FINAL; </w:t>
      </w:r>
      <w:hyperlink r:id="rId50" w:history="1">
        <w:r w:rsidRPr="009168D2">
          <w:rPr>
            <w:rStyle w:val="Hyperlink"/>
            <w:rFonts w:eastAsia="MS Mincho"/>
          </w:rPr>
          <w:t>https://circabc.europa.eu/sd/a/fe1a3338-b751-43e3-9ed8-a5632f051d1f/RSPG18-005final-2nd_opinion_on_5G.pdf</w:t>
        </w:r>
      </w:hyperlink>
      <w:r w:rsidRPr="009168D2">
        <w:rPr>
          <w:rFonts w:eastAsia="MS Mincho"/>
        </w:rPr>
        <w:t xml:space="preserve"> </w:t>
      </w:r>
      <w:bookmarkEnd w:id="208"/>
    </w:p>
    <w:p w14:paraId="294F3660" w14:textId="77777777" w:rsidR="00190192" w:rsidRPr="009168D2" w:rsidRDefault="00304759">
      <w:pPr>
        <w:pStyle w:val="ECCReference"/>
      </w:pPr>
      <w:bookmarkStart w:id="209" w:name="_Ref9416581"/>
      <w:r w:rsidRPr="009168D2">
        <w:t>ETSI TR 101 854 V1.3.1 (2005-01): Fixed Radio Systems; Point-to-point equipment; Derivation of receiver interference parameters useful for planning fixed service point-to-point systems operating different equipment classes and/or capacities</w:t>
      </w:r>
      <w:bookmarkEnd w:id="209"/>
    </w:p>
    <w:p w14:paraId="294F3661" w14:textId="77777777" w:rsidR="00190192" w:rsidRPr="009168D2" w:rsidRDefault="00304759">
      <w:pPr>
        <w:pStyle w:val="ECCReference"/>
      </w:pPr>
      <w:bookmarkStart w:id="210" w:name="_Ref9415066"/>
      <w:r w:rsidRPr="009168D2">
        <w:t>Recommendation ITU-R M.2083</w:t>
      </w:r>
      <w:bookmarkEnd w:id="210"/>
    </w:p>
    <w:p w14:paraId="294F3662" w14:textId="09C382BD" w:rsidR="00190192" w:rsidRPr="009168D2" w:rsidRDefault="00304759">
      <w:pPr>
        <w:pStyle w:val="ECCReference"/>
      </w:pPr>
      <w:bookmarkStart w:id="211" w:name="_Ref9426088"/>
      <w:bookmarkStart w:id="212" w:name="_Ref1135897"/>
      <w:r w:rsidRPr="009168D2">
        <w:t xml:space="preserve">ETSI TS 138 104 V15.3.0 (2018-10): " 5G; </w:t>
      </w:r>
      <w:r w:rsidR="00D26EAC" w:rsidRPr="009168D2">
        <w:t>NR;</w:t>
      </w:r>
      <w:r w:rsidR="00D26EAC">
        <w:t xml:space="preserve"> </w:t>
      </w:r>
      <w:r w:rsidR="00D26EAC" w:rsidRPr="009168D2">
        <w:t>Base</w:t>
      </w:r>
      <w:r w:rsidRPr="009168D2">
        <w:t xml:space="preserve"> Station (BS) radio transmission and reception” (3GPP TS 38.104 version 15.3.0 Release 15)</w:t>
      </w:r>
      <w:bookmarkEnd w:id="211"/>
      <w:r w:rsidRPr="009168D2">
        <w:t xml:space="preserve"> </w:t>
      </w:r>
      <w:bookmarkEnd w:id="212"/>
    </w:p>
    <w:p w14:paraId="294F3663" w14:textId="64B167F9" w:rsidR="00190192" w:rsidRPr="009168D2" w:rsidRDefault="00304759">
      <w:pPr>
        <w:pStyle w:val="ECCReference"/>
      </w:pPr>
      <w:bookmarkStart w:id="213" w:name="_Ref1136194"/>
      <w:r w:rsidRPr="009168D2">
        <w:t>Recommendation</w:t>
      </w:r>
      <w:r w:rsidR="0008722A">
        <w:t xml:space="preserve"> </w:t>
      </w:r>
      <w:r w:rsidRPr="009168D2">
        <w:t>ITU-R</w:t>
      </w:r>
      <w:r w:rsidR="0008722A">
        <w:t xml:space="preserve"> </w:t>
      </w:r>
      <w:r w:rsidRPr="009168D2">
        <w:t>M.2101-0 (02/2017) Modelling and simulation of IMT networks and systems for use in sharing and compatibility studies</w:t>
      </w:r>
      <w:bookmarkEnd w:id="213"/>
    </w:p>
    <w:p w14:paraId="294F3664" w14:textId="77777777" w:rsidR="00190192" w:rsidRPr="009168D2" w:rsidRDefault="00304759">
      <w:pPr>
        <w:pStyle w:val="ECCReference"/>
      </w:pPr>
      <w:bookmarkStart w:id="214" w:name="_Ref1136363"/>
      <w:r w:rsidRPr="009168D2">
        <w:t xml:space="preserve">Recommendation ITU-R SM.329-12 </w:t>
      </w:r>
      <w:r w:rsidRPr="009168D2">
        <w:t>(09/2012) Unwanted emissions in the spurious domain</w:t>
      </w:r>
      <w:bookmarkEnd w:id="214"/>
    </w:p>
    <w:p w14:paraId="294F3665" w14:textId="77777777" w:rsidR="00190192" w:rsidRPr="009168D2" w:rsidRDefault="00304759">
      <w:pPr>
        <w:pStyle w:val="ECCReference"/>
      </w:pPr>
      <w:bookmarkStart w:id="215" w:name="_Ref1136530"/>
      <w:r w:rsidRPr="009168D2">
        <w:t>CEPT/ERC/Recommendation 74-01: “Unwanted emissions in the spurious domain</w:t>
      </w:r>
      <w:bookmarkEnd w:id="215"/>
      <w:r w:rsidRPr="009168D2">
        <w:t>”</w:t>
      </w:r>
    </w:p>
    <w:p w14:paraId="294F3666" w14:textId="77777777" w:rsidR="00190192" w:rsidRPr="009168D2" w:rsidRDefault="00304759">
      <w:pPr>
        <w:pStyle w:val="ECCReference"/>
      </w:pPr>
      <w:bookmarkStart w:id="216" w:name="_Ref9425963"/>
      <w:r w:rsidRPr="009168D2">
        <w:t>ECC Report 287</w:t>
      </w:r>
      <w:bookmarkEnd w:id="216"/>
      <w:r w:rsidRPr="009168D2">
        <w:t>: "Guidance on defragmentation of the frequency band 3400-3800 MHz"</w:t>
      </w:r>
    </w:p>
    <w:p w14:paraId="294F3667" w14:textId="77777777" w:rsidR="00190192" w:rsidRPr="009168D2" w:rsidRDefault="00304759">
      <w:pPr>
        <w:pStyle w:val="ECCReference"/>
      </w:pPr>
      <w:bookmarkStart w:id="217" w:name="_Ref1136884"/>
      <w:r w:rsidRPr="009168D2">
        <w:t>ITU-R TG5/1 Doc 36 (‘”Characteristics of terrestrial IMT systems for frequency sharing/interference analysis in the frequency band between 24.25 GHz and 86 GHz”, 5-1/36, Attachment 2)</w:t>
      </w:r>
      <w:bookmarkEnd w:id="217"/>
    </w:p>
    <w:p w14:paraId="294F3668" w14:textId="77777777" w:rsidR="00190192" w:rsidRPr="009168D2" w:rsidRDefault="00304759">
      <w:pPr>
        <w:pStyle w:val="ECCReference"/>
      </w:pPr>
      <w:bookmarkStart w:id="218" w:name="_Ref1137969"/>
      <w:r w:rsidRPr="009168D2">
        <w:t>ITU-R F.699-8 (01/2018): “Reference radiation patterns for fixed wireless system antennas for use in coordination studies and interference assessment in the frequency range from 100 MHz to 86 GHz</w:t>
      </w:r>
      <w:bookmarkEnd w:id="218"/>
      <w:r w:rsidRPr="009168D2">
        <w:t>”</w:t>
      </w:r>
    </w:p>
    <w:p w14:paraId="294F3669" w14:textId="77777777" w:rsidR="00190192" w:rsidRPr="009168D2" w:rsidRDefault="00304759">
      <w:pPr>
        <w:pStyle w:val="ECCReference"/>
      </w:pPr>
      <w:bookmarkStart w:id="219" w:name="_Ref2773395"/>
      <w:bookmarkStart w:id="220" w:name="_Ref2863397"/>
      <w:r w:rsidRPr="009168D2">
        <w:t>Recommendation ITU-R F.758-6</w:t>
      </w:r>
      <w:bookmarkEnd w:id="219"/>
      <w:r w:rsidRPr="009168D2">
        <w:t xml:space="preserve"> (09/2015): “System parameters and considerations in the development of criteria for sharing or compatibility between digital fixed wireless systems in the fixed service and systems in other services and other sources of interference”</w:t>
      </w:r>
      <w:bookmarkEnd w:id="220"/>
    </w:p>
    <w:p w14:paraId="294F366A" w14:textId="1F4BF69E" w:rsidR="00190192" w:rsidRPr="009168D2" w:rsidRDefault="00304759">
      <w:pPr>
        <w:pStyle w:val="ECCReference"/>
      </w:pPr>
      <w:r w:rsidRPr="009168D2">
        <w:t xml:space="preserve"> </w:t>
      </w:r>
      <w:bookmarkStart w:id="221" w:name="_Ref2935916"/>
      <w:r w:rsidRPr="009168D2">
        <w:t xml:space="preserve">“Wireless Telegraphy General Licence Conditions Booklet”, Ofcom, February 2006: </w:t>
      </w:r>
      <w:hyperlink r:id="rId51" w:history="1">
        <w:r w:rsidRPr="009168D2">
          <w:rPr>
            <w:rStyle w:val="Hyperlink"/>
          </w:rPr>
          <w:t>https://www.ofcom.org.uk/__data/assets/pdf_file/0032/89744/General-Licence-Conditions.pdf</w:t>
        </w:r>
      </w:hyperlink>
      <w:bookmarkEnd w:id="221"/>
      <w:r w:rsidRPr="009168D2">
        <w:t xml:space="preserve"> </w:t>
      </w:r>
    </w:p>
    <w:p w14:paraId="294F366B" w14:textId="77777777" w:rsidR="00190192" w:rsidRPr="009168D2" w:rsidRDefault="00190192"/>
    <w:p w14:paraId="294F366C" w14:textId="68F1556A" w:rsidR="00190192" w:rsidRPr="009168D2" w:rsidRDefault="00190192"/>
    <w:sectPr w:rsidR="00190192" w:rsidRPr="009168D2">
      <w:headerReference w:type="even" r:id="rId52"/>
      <w:headerReference w:type="default" r:id="rId53"/>
      <w:footerReference w:type="even" r:id="rId54"/>
      <w:footerReference w:type="default" r:id="rId55"/>
      <w:headerReference w:type="first" r:id="rId56"/>
      <w:footerReference w:type="first" r:id="rId57"/>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6B9B21" w14:textId="77777777" w:rsidR="00C93964" w:rsidRDefault="00C93964">
      <w:r>
        <w:separator/>
      </w:r>
    </w:p>
    <w:p w14:paraId="492B3068" w14:textId="77777777" w:rsidR="00C93964" w:rsidRDefault="00C93964"/>
  </w:endnote>
  <w:endnote w:type="continuationSeparator" w:id="0">
    <w:p w14:paraId="52DE41D6" w14:textId="77777777" w:rsidR="00C93964" w:rsidRDefault="00C93964">
      <w:r>
        <w:continuationSeparator/>
      </w:r>
    </w:p>
    <w:p w14:paraId="33909C23" w14:textId="77777777" w:rsidR="00C93964" w:rsidRDefault="00C93964"/>
  </w:endnote>
  <w:endnote w:type="continuationNotice" w:id="1">
    <w:p w14:paraId="451AC053" w14:textId="77777777" w:rsidR="00C93964" w:rsidRDefault="00C9396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F3704" w14:textId="77777777" w:rsidR="00C93964" w:rsidRDefault="00C93964">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F3705" w14:textId="77777777" w:rsidR="00C93964" w:rsidRDefault="00C93964">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F370E" w14:textId="77777777" w:rsidR="00C93964" w:rsidRDefault="00C93964">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2E1E79" w14:textId="77777777" w:rsidR="00C93964" w:rsidRDefault="00C93964">
      <w:pPr>
        <w:pStyle w:val="FootnoteText"/>
      </w:pPr>
      <w:r>
        <w:separator/>
      </w:r>
    </w:p>
  </w:footnote>
  <w:footnote w:type="continuationSeparator" w:id="0">
    <w:p w14:paraId="165DFF90" w14:textId="77777777" w:rsidR="00C93964" w:rsidRDefault="00C93964">
      <w:r>
        <w:continuationSeparator/>
      </w:r>
    </w:p>
  </w:footnote>
  <w:footnote w:type="continuationNotice" w:id="1">
    <w:p w14:paraId="46697453" w14:textId="77777777" w:rsidR="00C93964" w:rsidRDefault="00C93964"/>
  </w:footnote>
  <w:footnote w:id="2">
    <w:p w14:paraId="294F373A" w14:textId="4330C1D5" w:rsidR="00C93964" w:rsidRDefault="00C93964">
      <w:pPr>
        <w:pStyle w:val="FootnoteText"/>
      </w:pPr>
      <w:r>
        <w:rPr>
          <w:rStyle w:val="FootnoteReference"/>
        </w:rPr>
        <w:footnoteRef/>
      </w:r>
      <w:r>
        <w:t xml:space="preserve"> An exception of this occurs at a close distance between the 5G BS and the FS receiver if a large height of the 5G BS transmitter antenna shifts it outside the main beam of the FS receiving antenna. Reducing the antenna height under such conditions may increase the interference potential significantly. </w:t>
      </w:r>
    </w:p>
  </w:footnote>
  <w:footnote w:id="3">
    <w:p w14:paraId="294F373B" w14:textId="7B62E43F" w:rsidR="00C93964" w:rsidRDefault="00C93964">
      <w:pPr>
        <w:pStyle w:val="FootnoteText"/>
      </w:pPr>
      <w:r>
        <w:rPr>
          <w:rStyle w:val="FootnoteReference"/>
        </w:rPr>
        <w:footnoteRef/>
      </w:r>
      <w:r>
        <w:rPr>
          <w:lang w:val="en-GB"/>
        </w:rPr>
        <w:t xml:space="preserve"> </w:t>
      </w:r>
      <w:r>
        <w:rPr>
          <w:lang w:val="en-GB"/>
        </w:rPr>
        <w:tab/>
        <w:t xml:space="preserve">See </w:t>
      </w:r>
      <w:hyperlink r:id="rId1" w:history="1">
        <w:r>
          <w:rPr>
            <w:rStyle w:val="Hyperlink"/>
            <w:lang w:val="en-GB"/>
          </w:rPr>
          <w:t>https://www.ecodocdb.dk/download/2dce417c-b219/TR1302.PDF</w:t>
        </w:r>
      </w:hyperlink>
      <w:r>
        <w:rPr>
          <w:lang w:val="en-GB"/>
        </w:rPr>
        <w:t xml:space="preserve">. </w:t>
      </w:r>
    </w:p>
  </w:footnote>
  <w:footnote w:id="4">
    <w:p w14:paraId="294F373C" w14:textId="2973D0D8" w:rsidR="00C93964" w:rsidRDefault="00C93964">
      <w:pPr>
        <w:pStyle w:val="FootnoteText"/>
      </w:pPr>
      <w:r>
        <w:rPr>
          <w:rStyle w:val="FootnoteReference"/>
        </w:rPr>
        <w:footnoteRef/>
      </w:r>
      <w:r>
        <w:rPr>
          <w:lang w:val="en-GB"/>
        </w:rPr>
        <w:t xml:space="preserve"> </w:t>
      </w:r>
      <w:r>
        <w:rPr>
          <w:lang w:val="en-GB"/>
        </w:rPr>
        <w:tab/>
        <w:t xml:space="preserve">Annex B of the Recommendation deals with the 26 GHz band. </w:t>
      </w:r>
    </w:p>
  </w:footnote>
  <w:footnote w:id="5">
    <w:p w14:paraId="294F373D" w14:textId="1BDB3E59" w:rsidR="00C93964" w:rsidRDefault="00C93964">
      <w:pPr>
        <w:pStyle w:val="FootnoteText"/>
        <w:rPr>
          <w:lang w:val="en-GB"/>
        </w:rPr>
      </w:pPr>
      <w:r>
        <w:rPr>
          <w:rStyle w:val="FootnoteReference"/>
        </w:rPr>
        <w:footnoteRef/>
      </w:r>
      <w:r>
        <w:t xml:space="preserve"> </w:t>
      </w:r>
      <w:r>
        <w:rPr>
          <w:lang w:val="en-GB"/>
        </w:rPr>
        <w:t xml:space="preserve">ECO Frequency Information System: </w:t>
      </w:r>
      <w:hyperlink r:id="rId2" w:history="1">
        <w:r>
          <w:rPr>
            <w:rStyle w:val="Hyperlink"/>
            <w:lang w:val="en-GB"/>
          </w:rPr>
          <w:t>www.efis.dk</w:t>
        </w:r>
      </w:hyperlink>
    </w:p>
  </w:footnote>
  <w:footnote w:id="6">
    <w:p w14:paraId="294F373E" w14:textId="09727EA6" w:rsidR="00C93964" w:rsidRDefault="00C93964">
      <w:pPr>
        <w:pStyle w:val="FootnoteText"/>
      </w:pPr>
      <w:r>
        <w:rPr>
          <w:rStyle w:val="FootnoteReference"/>
        </w:rPr>
        <w:footnoteRef/>
      </w:r>
      <w:r>
        <w:rPr>
          <w:lang w:val="en-GB"/>
        </w:rPr>
        <w:t xml:space="preserve"> For example, FWA deployments in Ireland and P-MP licences in Poland use individually coordinated frequency assignments, whereas 28GHz block-assigned licences in the UK can be used for either point to point or P-MP links, including FWA.</w:t>
      </w:r>
    </w:p>
  </w:footnote>
  <w:footnote w:id="7">
    <w:p w14:paraId="294F373F" w14:textId="69629BA7" w:rsidR="00C93964" w:rsidRDefault="00C93964">
      <w:pPr>
        <w:pStyle w:val="FootnoteText"/>
        <w:jc w:val="left"/>
      </w:pPr>
      <w:r>
        <w:rPr>
          <w:rStyle w:val="FootnoteReference"/>
        </w:rPr>
        <w:footnoteRef/>
      </w:r>
      <w:r>
        <w:rPr>
          <w:lang w:val="en-GB"/>
        </w:rPr>
        <w:t xml:space="preserve"> This could be shorter in certain circumstances. See Ofcom’s General Conditions Booklet </w:t>
      </w:r>
      <w:r>
        <w:rPr>
          <w:lang w:val="en-GB"/>
        </w:rPr>
        <w:fldChar w:fldCharType="begin"/>
      </w:r>
      <w:r>
        <w:rPr>
          <w:lang w:val="en-GB"/>
        </w:rPr>
        <w:instrText xml:space="preserve"> REF _Ref2935916 \r \h </w:instrText>
      </w:r>
      <w:r>
        <w:rPr>
          <w:lang w:val="en-GB"/>
        </w:rPr>
      </w:r>
      <w:r>
        <w:rPr>
          <w:lang w:val="en-GB"/>
        </w:rPr>
        <w:fldChar w:fldCharType="separate"/>
      </w:r>
      <w:r>
        <w:rPr>
          <w:lang w:val="en-GB"/>
        </w:rPr>
        <w:t>[2</w:t>
      </w:r>
      <w:r>
        <w:rPr>
          <w:lang w:val="en-GB"/>
        </w:rPr>
        <w:t>5</w:t>
      </w:r>
      <w:r>
        <w:rPr>
          <w:lang w:val="en-GB"/>
        </w:rPr>
        <w:t>]</w:t>
      </w:r>
      <w:r>
        <w:rPr>
          <w:lang w:val="en-GB"/>
        </w:rPr>
        <w:fldChar w:fldCharType="end"/>
      </w:r>
      <w:r>
        <w:rPr>
          <w:lang w:val="en-GB"/>
        </w:rPr>
        <w:t xml:space="preserve"> </w:t>
      </w:r>
    </w:p>
  </w:footnote>
  <w:footnote w:id="8">
    <w:p w14:paraId="294F3740" w14:textId="77777777" w:rsidR="00C93964" w:rsidRDefault="00C93964">
      <w:pPr>
        <w:pStyle w:val="FootnoteText"/>
      </w:pPr>
      <w:r>
        <w:rPr>
          <w:rStyle w:val="FootnoteReference"/>
        </w:rPr>
        <w:footnoteRef/>
      </w:r>
      <w:r>
        <w:rPr>
          <w:lang w:val="en-GB"/>
        </w:rPr>
        <w:t xml:space="preserve"> </w:t>
      </w:r>
      <w:r>
        <w:rPr>
          <w:lang w:val="en-GB"/>
        </w:rPr>
        <w:tab/>
        <w:t>Individually licensed links are generally bi-directional, though this is not always the case. In cases where a one-way link has been licensed, this is counted as half a link.</w:t>
      </w:r>
    </w:p>
  </w:footnote>
  <w:footnote w:id="9">
    <w:p w14:paraId="294F3741" w14:textId="4E4188D9" w:rsidR="00C93964" w:rsidRDefault="00C93964">
      <w:pPr>
        <w:pStyle w:val="FootnoteText"/>
      </w:pPr>
      <w:r>
        <w:rPr>
          <w:rStyle w:val="FootnoteReference"/>
        </w:rPr>
        <w:footnoteRef/>
      </w:r>
      <w:r>
        <w:rPr>
          <w:lang w:val="en-GB"/>
        </w:rPr>
        <w:t xml:space="preserve"> </w:t>
      </w:r>
      <w:r>
        <w:rPr>
          <w:lang w:val="en-GB"/>
        </w:rPr>
        <w:tab/>
        <w:t xml:space="preserve">The number shown is the number of bi-directional links plus the number of P-MP or FWA transmitters. These are collectively referred to as ‘links’ in both </w:t>
      </w:r>
      <w:r>
        <w:rPr>
          <w:lang w:val="en-GB"/>
        </w:rPr>
        <w:fldChar w:fldCharType="begin"/>
      </w:r>
      <w:r>
        <w:rPr>
          <w:lang w:val="en-GB"/>
        </w:rPr>
        <w:instrText xml:space="preserve"> REF _Ref1375363 \h </w:instrText>
      </w:r>
      <w:r>
        <w:rPr>
          <w:lang w:val="en-GB"/>
        </w:rPr>
      </w:r>
      <w:r>
        <w:rPr>
          <w:lang w:val="en-GB"/>
        </w:rPr>
        <w:fldChar w:fldCharType="separate"/>
      </w:r>
      <w:r>
        <w:t xml:space="preserve">Figure </w:t>
      </w:r>
      <w:r>
        <w:rPr>
          <w:noProof/>
        </w:rPr>
        <w:t>17</w:t>
      </w:r>
      <w:r>
        <w:rPr>
          <w:lang w:val="en-GB"/>
        </w:rPr>
        <w:fldChar w:fldCharType="end"/>
      </w:r>
      <w:r>
        <w:rPr>
          <w:lang w:val="it-IT"/>
        </w:rPr>
        <w:t xml:space="preserve"> and </w:t>
      </w:r>
      <w:r>
        <w:rPr>
          <w:lang w:val="it-IT"/>
        </w:rPr>
        <w:fldChar w:fldCharType="begin"/>
      </w:r>
      <w:r>
        <w:rPr>
          <w:lang w:val="it-IT"/>
        </w:rPr>
        <w:instrText xml:space="preserve"> REF _Ref525118416 \h </w:instrText>
      </w:r>
      <w:r>
        <w:rPr>
          <w:lang w:val="it-IT"/>
        </w:rPr>
        <w:fldChar w:fldCharType="separate"/>
      </w:r>
      <w:r>
        <w:rPr>
          <w:b/>
          <w:bCs/>
          <w:lang w:val="it-IT"/>
        </w:rPr>
        <w:fldChar w:fldCharType="begin"/>
      </w:r>
      <w:r>
        <w:rPr>
          <w:lang w:val="it-IT"/>
        </w:rPr>
        <w:instrText xml:space="preserve"> REF _Ref1375423 \h </w:instrText>
      </w:r>
      <w:r>
        <w:rPr>
          <w:b/>
          <w:bCs/>
          <w:lang w:val="it-IT"/>
        </w:rPr>
      </w:r>
      <w:r>
        <w:rPr>
          <w:b/>
          <w:bCs/>
          <w:lang w:val="it-IT"/>
        </w:rPr>
        <w:fldChar w:fldCharType="separate"/>
      </w:r>
      <w:r>
        <w:t xml:space="preserve">Figure </w:t>
      </w:r>
      <w:r>
        <w:rPr>
          <w:noProof/>
        </w:rPr>
        <w:t>18</w:t>
      </w:r>
      <w:r>
        <w:rPr>
          <w:b/>
          <w:bCs/>
          <w:lang w:val="it-IT"/>
        </w:rPr>
        <w:fldChar w:fldCharType="end"/>
      </w:r>
      <w:r>
        <w:rPr>
          <w:b/>
          <w:bCs/>
          <w:lang w:val="it-IT"/>
        </w:rPr>
        <w:t>.</w:t>
      </w:r>
      <w:r>
        <w:rPr>
          <w:lang w:val="it-IT"/>
        </w:rPr>
        <w:fldChar w:fldCharType="end"/>
      </w:r>
    </w:p>
  </w:footnote>
  <w:footnote w:id="10">
    <w:p w14:paraId="294F3742" w14:textId="77777777" w:rsidR="00C93964" w:rsidRDefault="00C93964">
      <w:pPr>
        <w:pStyle w:val="FootnoteText"/>
      </w:pPr>
      <w:r>
        <w:rPr>
          <w:rStyle w:val="FootnoteReference"/>
        </w:rPr>
        <w:footnoteRef/>
      </w:r>
      <w:r>
        <w:rPr>
          <w:lang w:val="en-GB"/>
        </w:rPr>
        <w:t xml:space="preserve"> </w:t>
      </w:r>
      <w:r>
        <w:rPr>
          <w:lang w:val="en-GB"/>
        </w:rPr>
        <w:tab/>
        <w:t>Where data is unavailable (i.e. all that is known is the total number of links which are deployed across a frequency range), links have been assumed to be evenly distributed across the relevant bandwidth.</w:t>
      </w:r>
    </w:p>
  </w:footnote>
  <w:footnote w:id="11">
    <w:p w14:paraId="294F3744" w14:textId="77777777" w:rsidR="00C93964" w:rsidRDefault="00C93964">
      <w:pPr>
        <w:pStyle w:val="FootnoteText"/>
      </w:pPr>
      <w:r>
        <w:rPr>
          <w:rStyle w:val="FootnoteReference"/>
        </w:rPr>
        <w:footnoteRef/>
      </w:r>
      <w:r>
        <w:rPr>
          <w:lang w:val="en-GB"/>
        </w:rPr>
        <w:t xml:space="preserve"> </w:t>
      </w:r>
      <w:r>
        <w:rPr>
          <w:lang w:val="en-GB"/>
        </w:rPr>
        <w:tab/>
        <w:t xml:space="preserve">Circle of radius 25.6km centred on co-ordinate lat. 52.516367, long. 52.516367. </w:t>
      </w:r>
    </w:p>
  </w:footnote>
  <w:footnote w:id="12">
    <w:p w14:paraId="294F3745" w14:textId="021A2F81" w:rsidR="00C93964" w:rsidRDefault="00C93964">
      <w:pPr>
        <w:pStyle w:val="FootnoteText"/>
        <w:rPr>
          <w:lang w:val="en-GB"/>
        </w:rPr>
      </w:pPr>
      <w:r>
        <w:rPr>
          <w:rStyle w:val="FootnoteReference"/>
        </w:rPr>
        <w:footnoteRef/>
      </w:r>
      <w:r>
        <w:rPr>
          <w:lang w:val="en-GB"/>
        </w:rPr>
        <w:t xml:space="preserve"> </w:t>
      </w:r>
      <w:r>
        <w:rPr>
          <w:lang w:val="en-GB"/>
        </w:rPr>
        <w:tab/>
        <w:t>Only P-P links of SFR and Bouygues are displayed. There are ~5000 fixed links in France, ~96% of which are owned by these two operators.</w:t>
      </w:r>
    </w:p>
    <w:p w14:paraId="294F3746" w14:textId="77777777" w:rsidR="00C93964" w:rsidRDefault="00C93964">
      <w:pPr>
        <w:pStyle w:val="FootnoteText"/>
      </w:pPr>
    </w:p>
  </w:footnote>
  <w:footnote w:id="13">
    <w:p w14:paraId="294F3747" w14:textId="365467AD" w:rsidR="00C93964" w:rsidRDefault="00C93964">
      <w:pPr>
        <w:pStyle w:val="FootnoteText"/>
      </w:pPr>
      <w:r>
        <w:rPr>
          <w:rStyle w:val="FootnoteReference"/>
        </w:rPr>
        <w:footnoteRef/>
      </w:r>
      <w:r>
        <w:rPr>
          <w:lang w:val="en-GB"/>
        </w:rPr>
        <w:t xml:space="preserve"> </w:t>
      </w:r>
      <w:r>
        <w:rPr>
          <w:lang w:val="en-GB"/>
        </w:rPr>
        <w:tab/>
        <w:t>In Poland there is an individual licensing regime in the 26GHz band; P-P and P-MP licences are available. P-P links are represented by lines and P-MP transmitter stations are represented by dots.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F3701" w14:textId="43368D11" w:rsidR="00C93964" w:rsidRDefault="00C93964">
    <w:pPr>
      <w:pStyle w:val="ECCpageHeader"/>
    </w:pPr>
    <w:r>
      <w:t xml:space="preserve">ECC REPORT 303 - Page </w:t>
    </w:r>
    <w:r>
      <w:fldChar w:fldCharType="begin"/>
    </w:r>
    <w:r>
      <w:instrText xml:space="preserve"> PAGE  \* Arabic  \* MERGEFORMAT </w:instrText>
    </w:r>
    <w:r>
      <w:fldChar w:fldCharType="separate"/>
    </w:r>
    <w:r w:rsidR="00AC39F0">
      <w:rPr>
        <w:noProof/>
      </w:rPr>
      <w:t>68</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F3702" w14:textId="1ECE9EB8" w:rsidR="00C93964" w:rsidRDefault="00C93964">
    <w:pPr>
      <w:pStyle w:val="ECCpageHeader"/>
      <w:jc w:val="right"/>
      <w:rPr>
        <w:lang w:val="en-GB"/>
      </w:rPr>
    </w:pPr>
    <w:r>
      <w:rPr>
        <w:lang w:val="en-GB"/>
      </w:rPr>
      <w:t xml:space="preserve">ECC REPORT </w:t>
    </w:r>
    <w:r>
      <w:rPr>
        <w:rStyle w:val="IntenseReference1"/>
        <w:b/>
        <w:bCs/>
        <w:color w:val="auto"/>
        <w:lang w:val="en-GB"/>
      </w:rPr>
      <w:t>303</w:t>
    </w:r>
    <w:r>
      <w:rPr>
        <w:lang w:val="en-GB"/>
      </w:rPr>
      <w:t xml:space="preserve"> - Page </w:t>
    </w:r>
    <w:r>
      <w:rPr>
        <w:lang w:val="en-GB"/>
      </w:rPr>
      <w:fldChar w:fldCharType="begin"/>
    </w:r>
    <w:r>
      <w:rPr>
        <w:lang w:val="en-GB"/>
      </w:rPr>
      <w:instrText xml:space="preserve"> PAGE  \* Arabic  \* MERGEFORMAT </w:instrText>
    </w:r>
    <w:r>
      <w:rPr>
        <w:lang w:val="en-GB"/>
      </w:rPr>
      <w:fldChar w:fldCharType="separate"/>
    </w:r>
    <w:r w:rsidR="00117181">
      <w:rPr>
        <w:noProof/>
        <w:lang w:val="en-GB"/>
      </w:rPr>
      <w:t>69</w:t>
    </w:r>
    <w:r>
      <w:rPr>
        <w:lang w:val="en-GB"/>
      </w:rPr>
      <w:fldChar w:fldCharType="end"/>
    </w:r>
  </w:p>
  <w:p w14:paraId="294F3703" w14:textId="77777777" w:rsidR="00C93964" w:rsidRDefault="00C9396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F3707" w14:textId="34468EDD" w:rsidR="00C93964" w:rsidRDefault="00C93964">
    <w:pPr>
      <w:pStyle w:val="ECCpageHeader"/>
    </w:pPr>
    <w:r>
      <w:rPr>
        <w:noProof/>
        <w:lang w:eastAsia="da-DK"/>
      </w:rPr>
      <w:drawing>
        <wp:anchor distT="0" distB="0" distL="114300" distR="114300" simplePos="0" relativeHeight="251667968" behindDoc="0" locked="0" layoutInCell="1" allowOverlap="1" wp14:anchorId="294F3716" wp14:editId="67758580">
          <wp:simplePos x="0" y="0"/>
          <wp:positionH relativeFrom="page">
            <wp:posOffset>5717540</wp:posOffset>
          </wp:positionH>
          <wp:positionV relativeFrom="page">
            <wp:posOffset>648335</wp:posOffset>
          </wp:positionV>
          <wp:extent cx="1461770" cy="546100"/>
          <wp:effectExtent l="0" t="0" r="11430" b="12700"/>
          <wp:wrapNone/>
          <wp:docPr id="146" name="Picture 4"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5920" behindDoc="0" locked="0" layoutInCell="1" allowOverlap="1" wp14:anchorId="294F371A" wp14:editId="11E3959F">
          <wp:simplePos x="0" y="0"/>
          <wp:positionH relativeFrom="page">
            <wp:posOffset>5717540</wp:posOffset>
          </wp:positionH>
          <wp:positionV relativeFrom="page">
            <wp:posOffset>648335</wp:posOffset>
          </wp:positionV>
          <wp:extent cx="1461770" cy="546100"/>
          <wp:effectExtent l="0" t="0" r="11430" b="12700"/>
          <wp:wrapNone/>
          <wp:docPr id="131" name="Picture 4"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4896" behindDoc="0" locked="0" layoutInCell="1" allowOverlap="1" wp14:anchorId="294F371C" wp14:editId="294F371D">
          <wp:simplePos x="0" y="0"/>
          <wp:positionH relativeFrom="page">
            <wp:posOffset>572770</wp:posOffset>
          </wp:positionH>
          <wp:positionV relativeFrom="page">
            <wp:posOffset>457200</wp:posOffset>
          </wp:positionV>
          <wp:extent cx="889000" cy="889000"/>
          <wp:effectExtent l="0" t="0" r="0" b="0"/>
          <wp:wrapNone/>
          <wp:docPr id="132" name="Picture 5"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3872" behindDoc="0" locked="0" layoutInCell="1" allowOverlap="1" wp14:anchorId="294F371E" wp14:editId="294F371F">
          <wp:simplePos x="0" y="0"/>
          <wp:positionH relativeFrom="page">
            <wp:posOffset>5717540</wp:posOffset>
          </wp:positionH>
          <wp:positionV relativeFrom="page">
            <wp:posOffset>648335</wp:posOffset>
          </wp:positionV>
          <wp:extent cx="1461770" cy="546100"/>
          <wp:effectExtent l="0" t="0" r="11430" b="12700"/>
          <wp:wrapNone/>
          <wp:docPr id="134" name="Picture 134"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2848" behindDoc="0" locked="0" layoutInCell="1" allowOverlap="1" wp14:anchorId="294F3720" wp14:editId="294F3721">
          <wp:simplePos x="0" y="0"/>
          <wp:positionH relativeFrom="page">
            <wp:posOffset>572770</wp:posOffset>
          </wp:positionH>
          <wp:positionV relativeFrom="page">
            <wp:posOffset>457200</wp:posOffset>
          </wp:positionV>
          <wp:extent cx="889000" cy="889000"/>
          <wp:effectExtent l="0" t="0" r="0" b="0"/>
          <wp:wrapNone/>
          <wp:docPr id="135" name="Picture 135"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57728" behindDoc="0" locked="0" layoutInCell="1" allowOverlap="1" wp14:anchorId="294F3722" wp14:editId="294F3723">
          <wp:simplePos x="0" y="0"/>
          <wp:positionH relativeFrom="page">
            <wp:posOffset>5717540</wp:posOffset>
          </wp:positionH>
          <wp:positionV relativeFrom="page">
            <wp:posOffset>648335</wp:posOffset>
          </wp:positionV>
          <wp:extent cx="1461770" cy="546100"/>
          <wp:effectExtent l="0" t="0" r="11430" b="12700"/>
          <wp:wrapNone/>
          <wp:docPr id="4" name="Picture 4"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56704" behindDoc="0" locked="0" layoutInCell="1" allowOverlap="1" wp14:anchorId="294F3724" wp14:editId="294F3725">
          <wp:simplePos x="0" y="0"/>
          <wp:positionH relativeFrom="page">
            <wp:posOffset>572770</wp:posOffset>
          </wp:positionH>
          <wp:positionV relativeFrom="page">
            <wp:posOffset>457200</wp:posOffset>
          </wp:positionV>
          <wp:extent cx="889000" cy="889000"/>
          <wp:effectExtent l="0" t="0" r="0" b="0"/>
          <wp:wrapNone/>
          <wp:docPr id="5" name="Picture 5"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p>
  <w:p w14:paraId="294F370A" w14:textId="75FAAFDF" w:rsidR="00C93964" w:rsidRDefault="00C93964">
    <w:pPr>
      <w:pStyle w:val="ECCpageHeader"/>
    </w:pPr>
    <w:r>
      <w:rPr>
        <w:noProof/>
        <w:lang w:eastAsia="da-DK"/>
      </w:rPr>
      <w:drawing>
        <wp:anchor distT="0" distB="0" distL="114300" distR="114300" simplePos="0" relativeHeight="251675136" behindDoc="0" locked="0" layoutInCell="1" allowOverlap="1" wp14:anchorId="294F372E" wp14:editId="738FB995">
          <wp:simplePos x="0" y="0"/>
          <wp:positionH relativeFrom="page">
            <wp:posOffset>5717540</wp:posOffset>
          </wp:positionH>
          <wp:positionV relativeFrom="page">
            <wp:posOffset>648335</wp:posOffset>
          </wp:positionV>
          <wp:extent cx="1461770" cy="546100"/>
          <wp:effectExtent l="0" t="0" r="11430" b="12700"/>
          <wp:wrapNone/>
          <wp:docPr id="136"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73088" behindDoc="0" locked="0" layoutInCell="1" allowOverlap="1" wp14:anchorId="294F3732" wp14:editId="294F3733">
          <wp:simplePos x="0" y="0"/>
          <wp:positionH relativeFrom="page">
            <wp:posOffset>5717540</wp:posOffset>
          </wp:positionH>
          <wp:positionV relativeFrom="page">
            <wp:posOffset>648335</wp:posOffset>
          </wp:positionV>
          <wp:extent cx="1461770" cy="546100"/>
          <wp:effectExtent l="0" t="0" r="11430" b="12700"/>
          <wp:wrapNone/>
          <wp:docPr id="138"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55680" behindDoc="0" locked="0" layoutInCell="1" allowOverlap="1" wp14:anchorId="294F3736" wp14:editId="2D39EABC">
          <wp:simplePos x="0" y="0"/>
          <wp:positionH relativeFrom="page">
            <wp:posOffset>5717540</wp:posOffset>
          </wp:positionH>
          <wp:positionV relativeFrom="page">
            <wp:posOffset>648335</wp:posOffset>
          </wp:positionV>
          <wp:extent cx="1461770" cy="546100"/>
          <wp:effectExtent l="0" t="0" r="11430" b="12700"/>
          <wp:wrapNone/>
          <wp:docPr id="6"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54656" behindDoc="0" locked="0" layoutInCell="1" allowOverlap="1" wp14:anchorId="294F3738" wp14:editId="294F3739">
          <wp:simplePos x="0" y="0"/>
          <wp:positionH relativeFrom="page">
            <wp:posOffset>572770</wp:posOffset>
          </wp:positionH>
          <wp:positionV relativeFrom="page">
            <wp:posOffset>457200</wp:posOffset>
          </wp:positionV>
          <wp:extent cx="889000" cy="889000"/>
          <wp:effectExtent l="0" t="0" r="0" b="0"/>
          <wp:wrapNone/>
          <wp:docPr id="7"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p>
  <w:p w14:paraId="294F370B" w14:textId="77777777" w:rsidR="00C93964" w:rsidRDefault="00C93964">
    <w:pPr>
      <w:pStyle w:val="ECCpageHeader"/>
    </w:pPr>
  </w:p>
  <w:p w14:paraId="294F370C" w14:textId="77777777" w:rsidR="00C93964" w:rsidRDefault="00C93964">
    <w:pPr>
      <w:pStyle w:val="ECCpageHeader"/>
    </w:pPr>
  </w:p>
  <w:p w14:paraId="294F370D" w14:textId="65D4714F" w:rsidR="00C93964" w:rsidRDefault="00C93964">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A3851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82685D4"/>
    <w:lvl w:ilvl="0">
      <w:start w:val="1"/>
      <w:numFmt w:val="decimal"/>
      <w:lvlText w:val="%1."/>
      <w:lvlJc w:val="left"/>
      <w:pPr>
        <w:tabs>
          <w:tab w:val="num" w:pos="1492"/>
        </w:tabs>
        <w:ind w:left="1492" w:hanging="360"/>
      </w:pPr>
    </w:lvl>
  </w:abstractNum>
  <w:abstractNum w:abstractNumId="2">
    <w:nsid w:val="FFFFFF7D"/>
    <w:multiLevelType w:val="singleLevel"/>
    <w:tmpl w:val="F15270C0"/>
    <w:lvl w:ilvl="0">
      <w:start w:val="1"/>
      <w:numFmt w:val="decimal"/>
      <w:lvlText w:val="%1."/>
      <w:lvlJc w:val="left"/>
      <w:pPr>
        <w:tabs>
          <w:tab w:val="num" w:pos="1209"/>
        </w:tabs>
        <w:ind w:left="1209" w:hanging="360"/>
      </w:pPr>
    </w:lvl>
  </w:abstractNum>
  <w:abstractNum w:abstractNumId="3">
    <w:nsid w:val="FFFFFF7E"/>
    <w:multiLevelType w:val="singleLevel"/>
    <w:tmpl w:val="B0CE6BA2"/>
    <w:lvl w:ilvl="0">
      <w:start w:val="1"/>
      <w:numFmt w:val="decimal"/>
      <w:lvlText w:val="%1."/>
      <w:lvlJc w:val="left"/>
      <w:pPr>
        <w:tabs>
          <w:tab w:val="num" w:pos="926"/>
        </w:tabs>
        <w:ind w:left="926" w:hanging="360"/>
      </w:pPr>
    </w:lvl>
  </w:abstractNum>
  <w:abstractNum w:abstractNumId="4">
    <w:nsid w:val="FFFFFF7F"/>
    <w:multiLevelType w:val="singleLevel"/>
    <w:tmpl w:val="A7CEFE70"/>
    <w:lvl w:ilvl="0">
      <w:start w:val="1"/>
      <w:numFmt w:val="decimal"/>
      <w:lvlText w:val="%1."/>
      <w:lvlJc w:val="left"/>
      <w:pPr>
        <w:tabs>
          <w:tab w:val="num" w:pos="643"/>
        </w:tabs>
        <w:ind w:left="643" w:hanging="360"/>
      </w:pPr>
    </w:lvl>
  </w:abstractNum>
  <w:abstractNum w:abstractNumId="5">
    <w:nsid w:val="FFFFFF80"/>
    <w:multiLevelType w:val="singleLevel"/>
    <w:tmpl w:val="194E487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448E482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4D66F5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1F58C4D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AB66584"/>
    <w:lvl w:ilvl="0">
      <w:start w:val="1"/>
      <w:numFmt w:val="decimal"/>
      <w:lvlText w:val="%1."/>
      <w:lvlJc w:val="left"/>
      <w:pPr>
        <w:tabs>
          <w:tab w:val="num" w:pos="360"/>
        </w:tabs>
        <w:ind w:left="360" w:hanging="360"/>
      </w:pPr>
    </w:lvl>
  </w:abstractNum>
  <w:abstractNum w:abstractNumId="10">
    <w:nsid w:val="FFFFFF89"/>
    <w:multiLevelType w:val="singleLevel"/>
    <w:tmpl w:val="110660D6"/>
    <w:lvl w:ilvl="0">
      <w:start w:val="1"/>
      <w:numFmt w:val="bullet"/>
      <w:lvlText w:val=""/>
      <w:lvlJc w:val="left"/>
      <w:pPr>
        <w:tabs>
          <w:tab w:val="num" w:pos="360"/>
        </w:tabs>
        <w:ind w:left="360" w:hanging="360"/>
      </w:pPr>
      <w:rPr>
        <w:rFonts w:ascii="Symbol" w:hAnsi="Symbol" w:hint="default"/>
      </w:rPr>
    </w:lvl>
  </w:abstractNum>
  <w:abstractNum w:abstractNumId="11">
    <w:nsid w:val="0360331E"/>
    <w:multiLevelType w:val="hybridMultilevel"/>
    <w:tmpl w:val="636A2D9C"/>
    <w:lvl w:ilvl="0" w:tplc="2C9CD984">
      <w:start w:val="1"/>
      <w:numFmt w:val="bullet"/>
      <w:lvlText w:val="•"/>
      <w:lvlJc w:val="left"/>
      <w:pPr>
        <w:tabs>
          <w:tab w:val="num" w:pos="720"/>
        </w:tabs>
        <w:ind w:left="720" w:hanging="360"/>
      </w:pPr>
      <w:rPr>
        <w:rFonts w:ascii="Arial" w:hAnsi="Arial" w:hint="default"/>
      </w:rPr>
    </w:lvl>
    <w:lvl w:ilvl="1" w:tplc="5EBE1506" w:tentative="1">
      <w:start w:val="1"/>
      <w:numFmt w:val="bullet"/>
      <w:lvlText w:val="•"/>
      <w:lvlJc w:val="left"/>
      <w:pPr>
        <w:tabs>
          <w:tab w:val="num" w:pos="1440"/>
        </w:tabs>
        <w:ind w:left="1440" w:hanging="360"/>
      </w:pPr>
      <w:rPr>
        <w:rFonts w:ascii="Arial" w:hAnsi="Arial" w:hint="default"/>
      </w:rPr>
    </w:lvl>
    <w:lvl w:ilvl="2" w:tplc="D0C6D294" w:tentative="1">
      <w:start w:val="1"/>
      <w:numFmt w:val="bullet"/>
      <w:lvlText w:val="•"/>
      <w:lvlJc w:val="left"/>
      <w:pPr>
        <w:tabs>
          <w:tab w:val="num" w:pos="2160"/>
        </w:tabs>
        <w:ind w:left="2160" w:hanging="360"/>
      </w:pPr>
      <w:rPr>
        <w:rFonts w:ascii="Arial" w:hAnsi="Arial" w:hint="default"/>
      </w:rPr>
    </w:lvl>
    <w:lvl w:ilvl="3" w:tplc="30DE1628" w:tentative="1">
      <w:start w:val="1"/>
      <w:numFmt w:val="bullet"/>
      <w:lvlText w:val="•"/>
      <w:lvlJc w:val="left"/>
      <w:pPr>
        <w:tabs>
          <w:tab w:val="num" w:pos="2880"/>
        </w:tabs>
        <w:ind w:left="2880" w:hanging="360"/>
      </w:pPr>
      <w:rPr>
        <w:rFonts w:ascii="Arial" w:hAnsi="Arial" w:hint="default"/>
      </w:rPr>
    </w:lvl>
    <w:lvl w:ilvl="4" w:tplc="5AACDB3E" w:tentative="1">
      <w:start w:val="1"/>
      <w:numFmt w:val="bullet"/>
      <w:lvlText w:val="•"/>
      <w:lvlJc w:val="left"/>
      <w:pPr>
        <w:tabs>
          <w:tab w:val="num" w:pos="3600"/>
        </w:tabs>
        <w:ind w:left="3600" w:hanging="360"/>
      </w:pPr>
      <w:rPr>
        <w:rFonts w:ascii="Arial" w:hAnsi="Arial" w:hint="default"/>
      </w:rPr>
    </w:lvl>
    <w:lvl w:ilvl="5" w:tplc="5CE43360" w:tentative="1">
      <w:start w:val="1"/>
      <w:numFmt w:val="bullet"/>
      <w:lvlText w:val="•"/>
      <w:lvlJc w:val="left"/>
      <w:pPr>
        <w:tabs>
          <w:tab w:val="num" w:pos="4320"/>
        </w:tabs>
        <w:ind w:left="4320" w:hanging="360"/>
      </w:pPr>
      <w:rPr>
        <w:rFonts w:ascii="Arial" w:hAnsi="Arial" w:hint="default"/>
      </w:rPr>
    </w:lvl>
    <w:lvl w:ilvl="6" w:tplc="7390CB66" w:tentative="1">
      <w:start w:val="1"/>
      <w:numFmt w:val="bullet"/>
      <w:lvlText w:val="•"/>
      <w:lvlJc w:val="left"/>
      <w:pPr>
        <w:tabs>
          <w:tab w:val="num" w:pos="5040"/>
        </w:tabs>
        <w:ind w:left="5040" w:hanging="360"/>
      </w:pPr>
      <w:rPr>
        <w:rFonts w:ascii="Arial" w:hAnsi="Arial" w:hint="default"/>
      </w:rPr>
    </w:lvl>
    <w:lvl w:ilvl="7" w:tplc="B1F480BA" w:tentative="1">
      <w:start w:val="1"/>
      <w:numFmt w:val="bullet"/>
      <w:lvlText w:val="•"/>
      <w:lvlJc w:val="left"/>
      <w:pPr>
        <w:tabs>
          <w:tab w:val="num" w:pos="5760"/>
        </w:tabs>
        <w:ind w:left="5760" w:hanging="360"/>
      </w:pPr>
      <w:rPr>
        <w:rFonts w:ascii="Arial" w:hAnsi="Arial" w:hint="default"/>
      </w:rPr>
    </w:lvl>
    <w:lvl w:ilvl="8" w:tplc="D59E9442" w:tentative="1">
      <w:start w:val="1"/>
      <w:numFmt w:val="bullet"/>
      <w:lvlText w:val="•"/>
      <w:lvlJc w:val="left"/>
      <w:pPr>
        <w:tabs>
          <w:tab w:val="num" w:pos="6480"/>
        </w:tabs>
        <w:ind w:left="6480" w:hanging="360"/>
      </w:pPr>
      <w:rPr>
        <w:rFonts w:ascii="Arial" w:hAnsi="Arial" w:hint="default"/>
      </w:rPr>
    </w:lvl>
  </w:abstractNum>
  <w:abstractNum w:abstractNumId="12">
    <w:nsid w:val="045444C3"/>
    <w:multiLevelType w:val="hybridMultilevel"/>
    <w:tmpl w:val="527A9A08"/>
    <w:lvl w:ilvl="0" w:tplc="0410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07904B95"/>
    <w:multiLevelType w:val="hybridMultilevel"/>
    <w:tmpl w:val="CC2C3980"/>
    <w:lvl w:ilvl="0" w:tplc="4A0ACA0A">
      <w:start w:val="1"/>
      <w:numFmt w:val="bullet"/>
      <w:lvlText w:val="•"/>
      <w:lvlJc w:val="left"/>
      <w:pPr>
        <w:tabs>
          <w:tab w:val="num" w:pos="720"/>
        </w:tabs>
        <w:ind w:left="720" w:hanging="360"/>
      </w:pPr>
      <w:rPr>
        <w:rFonts w:ascii="Arial" w:hAnsi="Arial" w:hint="default"/>
      </w:rPr>
    </w:lvl>
    <w:lvl w:ilvl="1" w:tplc="7C3EEFD0" w:tentative="1">
      <w:start w:val="1"/>
      <w:numFmt w:val="bullet"/>
      <w:lvlText w:val="•"/>
      <w:lvlJc w:val="left"/>
      <w:pPr>
        <w:tabs>
          <w:tab w:val="num" w:pos="1440"/>
        </w:tabs>
        <w:ind w:left="1440" w:hanging="360"/>
      </w:pPr>
      <w:rPr>
        <w:rFonts w:ascii="Arial" w:hAnsi="Arial" w:hint="default"/>
      </w:rPr>
    </w:lvl>
    <w:lvl w:ilvl="2" w:tplc="90DCB1FA" w:tentative="1">
      <w:start w:val="1"/>
      <w:numFmt w:val="bullet"/>
      <w:lvlText w:val="•"/>
      <w:lvlJc w:val="left"/>
      <w:pPr>
        <w:tabs>
          <w:tab w:val="num" w:pos="2160"/>
        </w:tabs>
        <w:ind w:left="2160" w:hanging="360"/>
      </w:pPr>
      <w:rPr>
        <w:rFonts w:ascii="Arial" w:hAnsi="Arial" w:hint="default"/>
      </w:rPr>
    </w:lvl>
    <w:lvl w:ilvl="3" w:tplc="6AF83E52" w:tentative="1">
      <w:start w:val="1"/>
      <w:numFmt w:val="bullet"/>
      <w:lvlText w:val="•"/>
      <w:lvlJc w:val="left"/>
      <w:pPr>
        <w:tabs>
          <w:tab w:val="num" w:pos="2880"/>
        </w:tabs>
        <w:ind w:left="2880" w:hanging="360"/>
      </w:pPr>
      <w:rPr>
        <w:rFonts w:ascii="Arial" w:hAnsi="Arial" w:hint="default"/>
      </w:rPr>
    </w:lvl>
    <w:lvl w:ilvl="4" w:tplc="539E3E7A" w:tentative="1">
      <w:start w:val="1"/>
      <w:numFmt w:val="bullet"/>
      <w:lvlText w:val="•"/>
      <w:lvlJc w:val="left"/>
      <w:pPr>
        <w:tabs>
          <w:tab w:val="num" w:pos="3600"/>
        </w:tabs>
        <w:ind w:left="3600" w:hanging="360"/>
      </w:pPr>
      <w:rPr>
        <w:rFonts w:ascii="Arial" w:hAnsi="Arial" w:hint="default"/>
      </w:rPr>
    </w:lvl>
    <w:lvl w:ilvl="5" w:tplc="48CACBFC" w:tentative="1">
      <w:start w:val="1"/>
      <w:numFmt w:val="bullet"/>
      <w:lvlText w:val="•"/>
      <w:lvlJc w:val="left"/>
      <w:pPr>
        <w:tabs>
          <w:tab w:val="num" w:pos="4320"/>
        </w:tabs>
        <w:ind w:left="4320" w:hanging="360"/>
      </w:pPr>
      <w:rPr>
        <w:rFonts w:ascii="Arial" w:hAnsi="Arial" w:hint="default"/>
      </w:rPr>
    </w:lvl>
    <w:lvl w:ilvl="6" w:tplc="3698BF5E" w:tentative="1">
      <w:start w:val="1"/>
      <w:numFmt w:val="bullet"/>
      <w:lvlText w:val="•"/>
      <w:lvlJc w:val="left"/>
      <w:pPr>
        <w:tabs>
          <w:tab w:val="num" w:pos="5040"/>
        </w:tabs>
        <w:ind w:left="5040" w:hanging="360"/>
      </w:pPr>
      <w:rPr>
        <w:rFonts w:ascii="Arial" w:hAnsi="Arial" w:hint="default"/>
      </w:rPr>
    </w:lvl>
    <w:lvl w:ilvl="7" w:tplc="F4C836F8" w:tentative="1">
      <w:start w:val="1"/>
      <w:numFmt w:val="bullet"/>
      <w:lvlText w:val="•"/>
      <w:lvlJc w:val="left"/>
      <w:pPr>
        <w:tabs>
          <w:tab w:val="num" w:pos="5760"/>
        </w:tabs>
        <w:ind w:left="5760" w:hanging="360"/>
      </w:pPr>
      <w:rPr>
        <w:rFonts w:ascii="Arial" w:hAnsi="Arial" w:hint="default"/>
      </w:rPr>
    </w:lvl>
    <w:lvl w:ilvl="8" w:tplc="2E2832EC" w:tentative="1">
      <w:start w:val="1"/>
      <w:numFmt w:val="bullet"/>
      <w:lvlText w:val="•"/>
      <w:lvlJc w:val="left"/>
      <w:pPr>
        <w:tabs>
          <w:tab w:val="num" w:pos="6480"/>
        </w:tabs>
        <w:ind w:left="6480" w:hanging="360"/>
      </w:pPr>
      <w:rPr>
        <w:rFonts w:ascii="Arial" w:hAnsi="Arial" w:hint="default"/>
      </w:rPr>
    </w:lvl>
  </w:abstractNum>
  <w:abstractNum w:abstractNumId="14">
    <w:nsid w:val="0FEB4A7C"/>
    <w:multiLevelType w:val="hybridMultilevel"/>
    <w:tmpl w:val="B96CE56A"/>
    <w:lvl w:ilvl="0" w:tplc="91C4760E">
      <w:start w:val="1"/>
      <w:numFmt w:val="bullet"/>
      <w:pStyle w:val="ECCBulletsLv1"/>
      <w:lvlText w:val=""/>
      <w:lvlJc w:val="left"/>
      <w:pPr>
        <w:ind w:left="700" w:hanging="360"/>
      </w:pPr>
      <w:rPr>
        <w:rFonts w:ascii="Wingdings" w:hAnsi="Wingdings" w:hint="default"/>
        <w:color w:val="D2232A"/>
      </w:rPr>
    </w:lvl>
    <w:lvl w:ilvl="1" w:tplc="04070003">
      <w:start w:val="1"/>
      <w:numFmt w:val="bullet"/>
      <w:lvlText w:val="o"/>
      <w:lvlJc w:val="left"/>
      <w:pPr>
        <w:ind w:left="1780" w:hanging="360"/>
      </w:pPr>
      <w:rPr>
        <w:rFonts w:ascii="Courier New" w:hAnsi="Courier New" w:hint="default"/>
      </w:rPr>
    </w:lvl>
    <w:lvl w:ilvl="2" w:tplc="04070005">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5">
    <w:nsid w:val="151F0DF5"/>
    <w:multiLevelType w:val="hybridMultilevel"/>
    <w:tmpl w:val="224E7538"/>
    <w:lvl w:ilvl="0" w:tplc="437AF32E">
      <w:start w:val="1"/>
      <w:numFmt w:val="bullet"/>
      <w:lvlText w:val="•"/>
      <w:lvlJc w:val="left"/>
      <w:pPr>
        <w:tabs>
          <w:tab w:val="num" w:pos="720"/>
        </w:tabs>
        <w:ind w:left="720" w:hanging="360"/>
      </w:pPr>
      <w:rPr>
        <w:rFonts w:ascii="Arial" w:hAnsi="Arial" w:hint="default"/>
      </w:rPr>
    </w:lvl>
    <w:lvl w:ilvl="1" w:tplc="B3C61EF4" w:tentative="1">
      <w:start w:val="1"/>
      <w:numFmt w:val="bullet"/>
      <w:lvlText w:val="•"/>
      <w:lvlJc w:val="left"/>
      <w:pPr>
        <w:tabs>
          <w:tab w:val="num" w:pos="1440"/>
        </w:tabs>
        <w:ind w:left="1440" w:hanging="360"/>
      </w:pPr>
      <w:rPr>
        <w:rFonts w:ascii="Arial" w:hAnsi="Arial" w:hint="default"/>
      </w:rPr>
    </w:lvl>
    <w:lvl w:ilvl="2" w:tplc="EE8E5862" w:tentative="1">
      <w:start w:val="1"/>
      <w:numFmt w:val="bullet"/>
      <w:lvlText w:val="•"/>
      <w:lvlJc w:val="left"/>
      <w:pPr>
        <w:tabs>
          <w:tab w:val="num" w:pos="2160"/>
        </w:tabs>
        <w:ind w:left="2160" w:hanging="360"/>
      </w:pPr>
      <w:rPr>
        <w:rFonts w:ascii="Arial" w:hAnsi="Arial" w:hint="default"/>
      </w:rPr>
    </w:lvl>
    <w:lvl w:ilvl="3" w:tplc="38D83628" w:tentative="1">
      <w:start w:val="1"/>
      <w:numFmt w:val="bullet"/>
      <w:lvlText w:val="•"/>
      <w:lvlJc w:val="left"/>
      <w:pPr>
        <w:tabs>
          <w:tab w:val="num" w:pos="2880"/>
        </w:tabs>
        <w:ind w:left="2880" w:hanging="360"/>
      </w:pPr>
      <w:rPr>
        <w:rFonts w:ascii="Arial" w:hAnsi="Arial" w:hint="default"/>
      </w:rPr>
    </w:lvl>
    <w:lvl w:ilvl="4" w:tplc="0BE0CA54" w:tentative="1">
      <w:start w:val="1"/>
      <w:numFmt w:val="bullet"/>
      <w:lvlText w:val="•"/>
      <w:lvlJc w:val="left"/>
      <w:pPr>
        <w:tabs>
          <w:tab w:val="num" w:pos="3600"/>
        </w:tabs>
        <w:ind w:left="3600" w:hanging="360"/>
      </w:pPr>
      <w:rPr>
        <w:rFonts w:ascii="Arial" w:hAnsi="Arial" w:hint="default"/>
      </w:rPr>
    </w:lvl>
    <w:lvl w:ilvl="5" w:tplc="877C3BA4" w:tentative="1">
      <w:start w:val="1"/>
      <w:numFmt w:val="bullet"/>
      <w:lvlText w:val="•"/>
      <w:lvlJc w:val="left"/>
      <w:pPr>
        <w:tabs>
          <w:tab w:val="num" w:pos="4320"/>
        </w:tabs>
        <w:ind w:left="4320" w:hanging="360"/>
      </w:pPr>
      <w:rPr>
        <w:rFonts w:ascii="Arial" w:hAnsi="Arial" w:hint="default"/>
      </w:rPr>
    </w:lvl>
    <w:lvl w:ilvl="6" w:tplc="7C6A75D8" w:tentative="1">
      <w:start w:val="1"/>
      <w:numFmt w:val="bullet"/>
      <w:lvlText w:val="•"/>
      <w:lvlJc w:val="left"/>
      <w:pPr>
        <w:tabs>
          <w:tab w:val="num" w:pos="5040"/>
        </w:tabs>
        <w:ind w:left="5040" w:hanging="360"/>
      </w:pPr>
      <w:rPr>
        <w:rFonts w:ascii="Arial" w:hAnsi="Arial" w:hint="default"/>
      </w:rPr>
    </w:lvl>
    <w:lvl w:ilvl="7" w:tplc="5B125974" w:tentative="1">
      <w:start w:val="1"/>
      <w:numFmt w:val="bullet"/>
      <w:lvlText w:val="•"/>
      <w:lvlJc w:val="left"/>
      <w:pPr>
        <w:tabs>
          <w:tab w:val="num" w:pos="5760"/>
        </w:tabs>
        <w:ind w:left="5760" w:hanging="360"/>
      </w:pPr>
      <w:rPr>
        <w:rFonts w:ascii="Arial" w:hAnsi="Arial" w:hint="default"/>
      </w:rPr>
    </w:lvl>
    <w:lvl w:ilvl="8" w:tplc="49EC6112" w:tentative="1">
      <w:start w:val="1"/>
      <w:numFmt w:val="bullet"/>
      <w:lvlText w:val="•"/>
      <w:lvlJc w:val="left"/>
      <w:pPr>
        <w:tabs>
          <w:tab w:val="num" w:pos="6480"/>
        </w:tabs>
        <w:ind w:left="6480" w:hanging="360"/>
      </w:pPr>
      <w:rPr>
        <w:rFonts w:ascii="Arial" w:hAnsi="Arial" w:hint="default"/>
      </w:rPr>
    </w:lvl>
  </w:abstractNum>
  <w:abstractNum w:abstractNumId="16">
    <w:nsid w:val="1BFF3A18"/>
    <w:multiLevelType w:val="hybridMultilevel"/>
    <w:tmpl w:val="EF08CBEE"/>
    <w:lvl w:ilvl="0" w:tplc="0534DEB2">
      <w:start w:val="1"/>
      <w:numFmt w:val="bullet"/>
      <w:lvlText w:val="•"/>
      <w:lvlJc w:val="left"/>
      <w:pPr>
        <w:tabs>
          <w:tab w:val="num" w:pos="720"/>
        </w:tabs>
        <w:ind w:left="720" w:hanging="360"/>
      </w:pPr>
      <w:rPr>
        <w:rFonts w:ascii="Arial" w:hAnsi="Arial" w:hint="default"/>
      </w:rPr>
    </w:lvl>
    <w:lvl w:ilvl="1" w:tplc="F27899A0" w:tentative="1">
      <w:start w:val="1"/>
      <w:numFmt w:val="bullet"/>
      <w:lvlText w:val="•"/>
      <w:lvlJc w:val="left"/>
      <w:pPr>
        <w:tabs>
          <w:tab w:val="num" w:pos="1440"/>
        </w:tabs>
        <w:ind w:left="1440" w:hanging="360"/>
      </w:pPr>
      <w:rPr>
        <w:rFonts w:ascii="Arial" w:hAnsi="Arial" w:hint="default"/>
      </w:rPr>
    </w:lvl>
    <w:lvl w:ilvl="2" w:tplc="1DB2964C" w:tentative="1">
      <w:start w:val="1"/>
      <w:numFmt w:val="bullet"/>
      <w:lvlText w:val="•"/>
      <w:lvlJc w:val="left"/>
      <w:pPr>
        <w:tabs>
          <w:tab w:val="num" w:pos="2160"/>
        </w:tabs>
        <w:ind w:left="2160" w:hanging="360"/>
      </w:pPr>
      <w:rPr>
        <w:rFonts w:ascii="Arial" w:hAnsi="Arial" w:hint="default"/>
      </w:rPr>
    </w:lvl>
    <w:lvl w:ilvl="3" w:tplc="7676EC3A" w:tentative="1">
      <w:start w:val="1"/>
      <w:numFmt w:val="bullet"/>
      <w:lvlText w:val="•"/>
      <w:lvlJc w:val="left"/>
      <w:pPr>
        <w:tabs>
          <w:tab w:val="num" w:pos="2880"/>
        </w:tabs>
        <w:ind w:left="2880" w:hanging="360"/>
      </w:pPr>
      <w:rPr>
        <w:rFonts w:ascii="Arial" w:hAnsi="Arial" w:hint="default"/>
      </w:rPr>
    </w:lvl>
    <w:lvl w:ilvl="4" w:tplc="07F0DDDC" w:tentative="1">
      <w:start w:val="1"/>
      <w:numFmt w:val="bullet"/>
      <w:lvlText w:val="•"/>
      <w:lvlJc w:val="left"/>
      <w:pPr>
        <w:tabs>
          <w:tab w:val="num" w:pos="3600"/>
        </w:tabs>
        <w:ind w:left="3600" w:hanging="360"/>
      </w:pPr>
      <w:rPr>
        <w:rFonts w:ascii="Arial" w:hAnsi="Arial" w:hint="default"/>
      </w:rPr>
    </w:lvl>
    <w:lvl w:ilvl="5" w:tplc="CDBC2FD8" w:tentative="1">
      <w:start w:val="1"/>
      <w:numFmt w:val="bullet"/>
      <w:lvlText w:val="•"/>
      <w:lvlJc w:val="left"/>
      <w:pPr>
        <w:tabs>
          <w:tab w:val="num" w:pos="4320"/>
        </w:tabs>
        <w:ind w:left="4320" w:hanging="360"/>
      </w:pPr>
      <w:rPr>
        <w:rFonts w:ascii="Arial" w:hAnsi="Arial" w:hint="default"/>
      </w:rPr>
    </w:lvl>
    <w:lvl w:ilvl="6" w:tplc="BBFC51C4" w:tentative="1">
      <w:start w:val="1"/>
      <w:numFmt w:val="bullet"/>
      <w:lvlText w:val="•"/>
      <w:lvlJc w:val="left"/>
      <w:pPr>
        <w:tabs>
          <w:tab w:val="num" w:pos="5040"/>
        </w:tabs>
        <w:ind w:left="5040" w:hanging="360"/>
      </w:pPr>
      <w:rPr>
        <w:rFonts w:ascii="Arial" w:hAnsi="Arial" w:hint="default"/>
      </w:rPr>
    </w:lvl>
    <w:lvl w:ilvl="7" w:tplc="1CF43F2E" w:tentative="1">
      <w:start w:val="1"/>
      <w:numFmt w:val="bullet"/>
      <w:lvlText w:val="•"/>
      <w:lvlJc w:val="left"/>
      <w:pPr>
        <w:tabs>
          <w:tab w:val="num" w:pos="5760"/>
        </w:tabs>
        <w:ind w:left="5760" w:hanging="360"/>
      </w:pPr>
      <w:rPr>
        <w:rFonts w:ascii="Arial" w:hAnsi="Arial" w:hint="default"/>
      </w:rPr>
    </w:lvl>
    <w:lvl w:ilvl="8" w:tplc="1C5EB4A4" w:tentative="1">
      <w:start w:val="1"/>
      <w:numFmt w:val="bullet"/>
      <w:lvlText w:val="•"/>
      <w:lvlJc w:val="left"/>
      <w:pPr>
        <w:tabs>
          <w:tab w:val="num" w:pos="6480"/>
        </w:tabs>
        <w:ind w:left="6480" w:hanging="360"/>
      </w:pPr>
      <w:rPr>
        <w:rFonts w:ascii="Arial" w:hAnsi="Arial" w:hint="default"/>
      </w:rPr>
    </w:lvl>
  </w:abstractNum>
  <w:abstractNum w:abstractNumId="17">
    <w:nsid w:val="1E6409F0"/>
    <w:multiLevelType w:val="hybridMultilevel"/>
    <w:tmpl w:val="F30A65E0"/>
    <w:lvl w:ilvl="0" w:tplc="9822FFB6">
      <w:start w:val="1"/>
      <w:numFmt w:val="bullet"/>
      <w:lvlText w:val="•"/>
      <w:lvlJc w:val="left"/>
      <w:pPr>
        <w:tabs>
          <w:tab w:val="num" w:pos="720"/>
        </w:tabs>
        <w:ind w:left="720" w:hanging="360"/>
      </w:pPr>
      <w:rPr>
        <w:rFonts w:ascii="Arial" w:hAnsi="Arial" w:hint="default"/>
      </w:rPr>
    </w:lvl>
    <w:lvl w:ilvl="1" w:tplc="8AC648B2" w:tentative="1">
      <w:start w:val="1"/>
      <w:numFmt w:val="bullet"/>
      <w:lvlText w:val="•"/>
      <w:lvlJc w:val="left"/>
      <w:pPr>
        <w:tabs>
          <w:tab w:val="num" w:pos="1440"/>
        </w:tabs>
        <w:ind w:left="1440" w:hanging="360"/>
      </w:pPr>
      <w:rPr>
        <w:rFonts w:ascii="Arial" w:hAnsi="Arial" w:hint="default"/>
      </w:rPr>
    </w:lvl>
    <w:lvl w:ilvl="2" w:tplc="2116BF5E" w:tentative="1">
      <w:start w:val="1"/>
      <w:numFmt w:val="bullet"/>
      <w:lvlText w:val="•"/>
      <w:lvlJc w:val="left"/>
      <w:pPr>
        <w:tabs>
          <w:tab w:val="num" w:pos="2160"/>
        </w:tabs>
        <w:ind w:left="2160" w:hanging="360"/>
      </w:pPr>
      <w:rPr>
        <w:rFonts w:ascii="Arial" w:hAnsi="Arial" w:hint="default"/>
      </w:rPr>
    </w:lvl>
    <w:lvl w:ilvl="3" w:tplc="056E8F64" w:tentative="1">
      <w:start w:val="1"/>
      <w:numFmt w:val="bullet"/>
      <w:lvlText w:val="•"/>
      <w:lvlJc w:val="left"/>
      <w:pPr>
        <w:tabs>
          <w:tab w:val="num" w:pos="2880"/>
        </w:tabs>
        <w:ind w:left="2880" w:hanging="360"/>
      </w:pPr>
      <w:rPr>
        <w:rFonts w:ascii="Arial" w:hAnsi="Arial" w:hint="default"/>
      </w:rPr>
    </w:lvl>
    <w:lvl w:ilvl="4" w:tplc="5F70B682" w:tentative="1">
      <w:start w:val="1"/>
      <w:numFmt w:val="bullet"/>
      <w:lvlText w:val="•"/>
      <w:lvlJc w:val="left"/>
      <w:pPr>
        <w:tabs>
          <w:tab w:val="num" w:pos="3600"/>
        </w:tabs>
        <w:ind w:left="3600" w:hanging="360"/>
      </w:pPr>
      <w:rPr>
        <w:rFonts w:ascii="Arial" w:hAnsi="Arial" w:hint="default"/>
      </w:rPr>
    </w:lvl>
    <w:lvl w:ilvl="5" w:tplc="4C1A10E4" w:tentative="1">
      <w:start w:val="1"/>
      <w:numFmt w:val="bullet"/>
      <w:lvlText w:val="•"/>
      <w:lvlJc w:val="left"/>
      <w:pPr>
        <w:tabs>
          <w:tab w:val="num" w:pos="4320"/>
        </w:tabs>
        <w:ind w:left="4320" w:hanging="360"/>
      </w:pPr>
      <w:rPr>
        <w:rFonts w:ascii="Arial" w:hAnsi="Arial" w:hint="default"/>
      </w:rPr>
    </w:lvl>
    <w:lvl w:ilvl="6" w:tplc="42B6B7D6" w:tentative="1">
      <w:start w:val="1"/>
      <w:numFmt w:val="bullet"/>
      <w:lvlText w:val="•"/>
      <w:lvlJc w:val="left"/>
      <w:pPr>
        <w:tabs>
          <w:tab w:val="num" w:pos="5040"/>
        </w:tabs>
        <w:ind w:left="5040" w:hanging="360"/>
      </w:pPr>
      <w:rPr>
        <w:rFonts w:ascii="Arial" w:hAnsi="Arial" w:hint="default"/>
      </w:rPr>
    </w:lvl>
    <w:lvl w:ilvl="7" w:tplc="113434EE" w:tentative="1">
      <w:start w:val="1"/>
      <w:numFmt w:val="bullet"/>
      <w:lvlText w:val="•"/>
      <w:lvlJc w:val="left"/>
      <w:pPr>
        <w:tabs>
          <w:tab w:val="num" w:pos="5760"/>
        </w:tabs>
        <w:ind w:left="5760" w:hanging="360"/>
      </w:pPr>
      <w:rPr>
        <w:rFonts w:ascii="Arial" w:hAnsi="Arial" w:hint="default"/>
      </w:rPr>
    </w:lvl>
    <w:lvl w:ilvl="8" w:tplc="FC14257E" w:tentative="1">
      <w:start w:val="1"/>
      <w:numFmt w:val="bullet"/>
      <w:lvlText w:val="•"/>
      <w:lvlJc w:val="left"/>
      <w:pPr>
        <w:tabs>
          <w:tab w:val="num" w:pos="6480"/>
        </w:tabs>
        <w:ind w:left="6480" w:hanging="360"/>
      </w:pPr>
      <w:rPr>
        <w:rFonts w:ascii="Arial" w:hAnsi="Arial" w:hint="default"/>
      </w:rPr>
    </w:lvl>
  </w:abstractNum>
  <w:abstractNum w:abstractNumId="18">
    <w:nsid w:val="212F4188"/>
    <w:multiLevelType w:val="multilevel"/>
    <w:tmpl w:val="1DCA1CA6"/>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129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1584"/>
        </w:tabs>
        <w:ind w:left="1584" w:hanging="864"/>
      </w:pPr>
      <w:rPr>
        <w:rFonts w:cs="Times New Roman" w:hint="default"/>
        <w:b w:val="0"/>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1872"/>
        </w:tabs>
        <w:ind w:left="187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2304"/>
        </w:tabs>
        <w:ind w:left="2304" w:hanging="1584"/>
      </w:pPr>
      <w:rPr>
        <w:rFonts w:cs="Times New Roman" w:hint="default"/>
      </w:rPr>
    </w:lvl>
  </w:abstractNum>
  <w:abstractNum w:abstractNumId="19">
    <w:nsid w:val="2A0A7C33"/>
    <w:multiLevelType w:val="hybridMultilevel"/>
    <w:tmpl w:val="81E804EC"/>
    <w:lvl w:ilvl="0" w:tplc="2718434E">
      <w:start w:val="1"/>
      <w:numFmt w:val="decimal"/>
      <w:pStyle w:val="ECCEditorsNote"/>
      <w:lvlText w:val="Editor's Note %1:"/>
      <w:lvlJc w:val="left"/>
      <w:pPr>
        <w:tabs>
          <w:tab w:val="num" w:pos="2819"/>
        </w:tabs>
        <w:ind w:left="2819" w:hanging="1559"/>
      </w:pPr>
      <w:rPr>
        <w:rFonts w:cs="Times New Roman" w:hint="default"/>
        <w:caps w:val="0"/>
        <w:strike w:val="0"/>
        <w:dstrike w:val="0"/>
        <w:vanish w:val="0"/>
        <w:color w:val="auto"/>
        <w:u w:color="FFFF00"/>
        <w:vertAlign w:val="baseline"/>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0">
    <w:nsid w:val="31914FA7"/>
    <w:multiLevelType w:val="multilevel"/>
    <w:tmpl w:val="1D8A86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331D2CAF"/>
    <w:multiLevelType w:val="multilevel"/>
    <w:tmpl w:val="546ACCC4"/>
    <w:lvl w:ilvl="0">
      <w:start w:val="1"/>
      <w:numFmt w:val="decimal"/>
      <w:pStyle w:val="ECCNumberedList"/>
      <w:lvlText w:val="%1"/>
      <w:lvlJc w:val="left"/>
      <w:pPr>
        <w:ind w:left="360" w:hanging="360"/>
      </w:pPr>
      <w:rPr>
        <w:rFonts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2">
    <w:nsid w:val="39261885"/>
    <w:multiLevelType w:val="hybridMultilevel"/>
    <w:tmpl w:val="56D00574"/>
    <w:lvl w:ilvl="0" w:tplc="12B2A0EE">
      <w:start w:val="1"/>
      <w:numFmt w:val="lowerRoman"/>
      <w:lvlText w:val="%1)"/>
      <w:lvlJc w:val="left"/>
      <w:pPr>
        <w:ind w:left="1080" w:hanging="72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3">
    <w:nsid w:val="3D163F7A"/>
    <w:multiLevelType w:val="multilevel"/>
    <w:tmpl w:val="0D1A0C80"/>
    <w:lvl w:ilvl="0">
      <w:numFmt w:val="decimal"/>
      <w:pStyle w:val="Heading1"/>
      <w:lvlText w:val="%1"/>
      <w:lvlJc w:val="left"/>
      <w:pPr>
        <w:ind w:left="360" w:hanging="360"/>
      </w:pPr>
      <w:rPr>
        <w:rFonts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color w:val="auto"/>
        <w:sz w:val="20"/>
      </w:rPr>
    </w:lvl>
    <w:lvl w:ilvl="2">
      <w:start w:val="1"/>
      <w:numFmt w:val="decimal"/>
      <w:pStyle w:val="Heading3"/>
      <w:lvlText w:val="%1.%2.%3"/>
      <w:lvlJc w:val="left"/>
      <w:pPr>
        <w:tabs>
          <w:tab w:val="num" w:pos="1146"/>
        </w:tabs>
        <w:ind w:left="1146" w:hanging="720"/>
      </w:pPr>
      <w:rPr>
        <w:rFonts w:ascii="Arial" w:hAnsi="Arial" w:cs="Times New Roman" w:hint="default"/>
        <w:b/>
        <w:i w:val="0"/>
        <w:caps w:val="0"/>
        <w:color w:val="auto"/>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lvlText w:val="%1.%2.%3.%4.%5"/>
      <w:lvlJc w:val="left"/>
      <w:pPr>
        <w:tabs>
          <w:tab w:val="num" w:pos="1008"/>
        </w:tabs>
        <w:ind w:left="1008" w:hanging="1008"/>
      </w:pPr>
      <w:rPr>
        <w:rFonts w:cs="Times New Roman" w:hint="default"/>
        <w:sz w:val="24"/>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4">
    <w:nsid w:val="427E184A"/>
    <w:multiLevelType w:val="hybridMultilevel"/>
    <w:tmpl w:val="F51A9A3A"/>
    <w:lvl w:ilvl="0" w:tplc="599AD8DA">
      <w:start w:val="1"/>
      <w:numFmt w:val="bullet"/>
      <w:pStyle w:val="ECCParBulleted"/>
      <w:lvlText w:val=""/>
      <w:lvlJc w:val="left"/>
      <w:pPr>
        <w:tabs>
          <w:tab w:val="num" w:pos="360"/>
        </w:tabs>
        <w:ind w:left="360" w:hanging="360"/>
      </w:pPr>
      <w:rPr>
        <w:rFonts w:ascii="Wingdings" w:hAnsi="Wingdings" w:hint="default"/>
        <w:color w:val="D2232A"/>
      </w:rPr>
    </w:lvl>
    <w:lvl w:ilvl="1" w:tplc="D1AC4AAC" w:tentative="1">
      <w:start w:val="1"/>
      <w:numFmt w:val="bullet"/>
      <w:lvlText w:val="o"/>
      <w:lvlJc w:val="left"/>
      <w:pPr>
        <w:tabs>
          <w:tab w:val="num" w:pos="1440"/>
        </w:tabs>
        <w:ind w:left="1440" w:hanging="360"/>
      </w:pPr>
      <w:rPr>
        <w:rFonts w:ascii="Courier New" w:hAnsi="Courier New" w:hint="default"/>
      </w:rPr>
    </w:lvl>
    <w:lvl w:ilvl="2" w:tplc="250EECF8" w:tentative="1">
      <w:start w:val="1"/>
      <w:numFmt w:val="bullet"/>
      <w:lvlText w:val=""/>
      <w:lvlJc w:val="left"/>
      <w:pPr>
        <w:tabs>
          <w:tab w:val="num" w:pos="2160"/>
        </w:tabs>
        <w:ind w:left="2160" w:hanging="360"/>
      </w:pPr>
      <w:rPr>
        <w:rFonts w:ascii="Wingdings" w:hAnsi="Wingdings" w:hint="default"/>
      </w:rPr>
    </w:lvl>
    <w:lvl w:ilvl="3" w:tplc="7C4ABC66" w:tentative="1">
      <w:start w:val="1"/>
      <w:numFmt w:val="bullet"/>
      <w:lvlText w:val=""/>
      <w:lvlJc w:val="left"/>
      <w:pPr>
        <w:tabs>
          <w:tab w:val="num" w:pos="2880"/>
        </w:tabs>
        <w:ind w:left="2880" w:hanging="360"/>
      </w:pPr>
      <w:rPr>
        <w:rFonts w:ascii="Symbol" w:hAnsi="Symbol" w:hint="default"/>
      </w:rPr>
    </w:lvl>
    <w:lvl w:ilvl="4" w:tplc="3EEC50EE" w:tentative="1">
      <w:start w:val="1"/>
      <w:numFmt w:val="bullet"/>
      <w:lvlText w:val="o"/>
      <w:lvlJc w:val="left"/>
      <w:pPr>
        <w:tabs>
          <w:tab w:val="num" w:pos="3600"/>
        </w:tabs>
        <w:ind w:left="3600" w:hanging="360"/>
      </w:pPr>
      <w:rPr>
        <w:rFonts w:ascii="Courier New" w:hAnsi="Courier New" w:hint="default"/>
      </w:rPr>
    </w:lvl>
    <w:lvl w:ilvl="5" w:tplc="4C9C5EBE" w:tentative="1">
      <w:start w:val="1"/>
      <w:numFmt w:val="bullet"/>
      <w:lvlText w:val=""/>
      <w:lvlJc w:val="left"/>
      <w:pPr>
        <w:tabs>
          <w:tab w:val="num" w:pos="4320"/>
        </w:tabs>
        <w:ind w:left="4320" w:hanging="360"/>
      </w:pPr>
      <w:rPr>
        <w:rFonts w:ascii="Wingdings" w:hAnsi="Wingdings" w:hint="default"/>
      </w:rPr>
    </w:lvl>
    <w:lvl w:ilvl="6" w:tplc="3A88F0D8" w:tentative="1">
      <w:start w:val="1"/>
      <w:numFmt w:val="bullet"/>
      <w:lvlText w:val=""/>
      <w:lvlJc w:val="left"/>
      <w:pPr>
        <w:tabs>
          <w:tab w:val="num" w:pos="5040"/>
        </w:tabs>
        <w:ind w:left="5040" w:hanging="360"/>
      </w:pPr>
      <w:rPr>
        <w:rFonts w:ascii="Symbol" w:hAnsi="Symbol" w:hint="default"/>
      </w:rPr>
    </w:lvl>
    <w:lvl w:ilvl="7" w:tplc="480C6B0C" w:tentative="1">
      <w:start w:val="1"/>
      <w:numFmt w:val="bullet"/>
      <w:lvlText w:val="o"/>
      <w:lvlJc w:val="left"/>
      <w:pPr>
        <w:tabs>
          <w:tab w:val="num" w:pos="5760"/>
        </w:tabs>
        <w:ind w:left="5760" w:hanging="360"/>
      </w:pPr>
      <w:rPr>
        <w:rFonts w:ascii="Courier New" w:hAnsi="Courier New" w:hint="default"/>
      </w:rPr>
    </w:lvl>
    <w:lvl w:ilvl="8" w:tplc="421A464E" w:tentative="1">
      <w:start w:val="1"/>
      <w:numFmt w:val="bullet"/>
      <w:lvlText w:val=""/>
      <w:lvlJc w:val="left"/>
      <w:pPr>
        <w:tabs>
          <w:tab w:val="num" w:pos="6480"/>
        </w:tabs>
        <w:ind w:left="6480" w:hanging="360"/>
      </w:pPr>
      <w:rPr>
        <w:rFonts w:ascii="Wingdings" w:hAnsi="Wingdings" w:hint="default"/>
      </w:rPr>
    </w:lvl>
  </w:abstractNum>
  <w:abstractNum w:abstractNumId="25">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49BE4C9A"/>
    <w:multiLevelType w:val="multilevel"/>
    <w:tmpl w:val="8FA093E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7">
    <w:nsid w:val="4C1A3ABB"/>
    <w:multiLevelType w:val="hybridMultilevel"/>
    <w:tmpl w:val="D3BA2B24"/>
    <w:lvl w:ilvl="0" w:tplc="61B83010">
      <w:start w:val="1"/>
      <w:numFmt w:val="bullet"/>
      <w:lvlText w:val=""/>
      <w:lvlJc w:val="left"/>
      <w:pPr>
        <w:ind w:left="1120" w:hanging="360"/>
      </w:pPr>
      <w:rPr>
        <w:rFonts w:ascii="Wingdings" w:hAnsi="Wingdings" w:hint="default"/>
        <w:color w:val="D2232A"/>
      </w:rPr>
    </w:lvl>
    <w:lvl w:ilvl="1" w:tplc="04060003" w:tentative="1">
      <w:start w:val="1"/>
      <w:numFmt w:val="bullet"/>
      <w:lvlText w:val="o"/>
      <w:lvlJc w:val="left"/>
      <w:pPr>
        <w:ind w:left="1840" w:hanging="360"/>
      </w:pPr>
      <w:rPr>
        <w:rFonts w:ascii="Courier New" w:hAnsi="Courier New" w:cs="Courier New" w:hint="default"/>
      </w:rPr>
    </w:lvl>
    <w:lvl w:ilvl="2" w:tplc="04060005" w:tentative="1">
      <w:start w:val="1"/>
      <w:numFmt w:val="bullet"/>
      <w:lvlText w:val=""/>
      <w:lvlJc w:val="left"/>
      <w:pPr>
        <w:ind w:left="2560" w:hanging="360"/>
      </w:pPr>
      <w:rPr>
        <w:rFonts w:ascii="Wingdings" w:hAnsi="Wingdings" w:hint="default"/>
      </w:rPr>
    </w:lvl>
    <w:lvl w:ilvl="3" w:tplc="04060001" w:tentative="1">
      <w:start w:val="1"/>
      <w:numFmt w:val="bullet"/>
      <w:lvlText w:val=""/>
      <w:lvlJc w:val="left"/>
      <w:pPr>
        <w:ind w:left="3280" w:hanging="360"/>
      </w:pPr>
      <w:rPr>
        <w:rFonts w:ascii="Symbol" w:hAnsi="Symbol" w:hint="default"/>
      </w:rPr>
    </w:lvl>
    <w:lvl w:ilvl="4" w:tplc="04060003" w:tentative="1">
      <w:start w:val="1"/>
      <w:numFmt w:val="bullet"/>
      <w:lvlText w:val="o"/>
      <w:lvlJc w:val="left"/>
      <w:pPr>
        <w:ind w:left="4000" w:hanging="360"/>
      </w:pPr>
      <w:rPr>
        <w:rFonts w:ascii="Courier New" w:hAnsi="Courier New" w:cs="Courier New" w:hint="default"/>
      </w:rPr>
    </w:lvl>
    <w:lvl w:ilvl="5" w:tplc="04060005" w:tentative="1">
      <w:start w:val="1"/>
      <w:numFmt w:val="bullet"/>
      <w:lvlText w:val=""/>
      <w:lvlJc w:val="left"/>
      <w:pPr>
        <w:ind w:left="4720" w:hanging="360"/>
      </w:pPr>
      <w:rPr>
        <w:rFonts w:ascii="Wingdings" w:hAnsi="Wingdings" w:hint="default"/>
      </w:rPr>
    </w:lvl>
    <w:lvl w:ilvl="6" w:tplc="04060001" w:tentative="1">
      <w:start w:val="1"/>
      <w:numFmt w:val="bullet"/>
      <w:lvlText w:val=""/>
      <w:lvlJc w:val="left"/>
      <w:pPr>
        <w:ind w:left="5440" w:hanging="360"/>
      </w:pPr>
      <w:rPr>
        <w:rFonts w:ascii="Symbol" w:hAnsi="Symbol" w:hint="default"/>
      </w:rPr>
    </w:lvl>
    <w:lvl w:ilvl="7" w:tplc="04060003" w:tentative="1">
      <w:start w:val="1"/>
      <w:numFmt w:val="bullet"/>
      <w:lvlText w:val="o"/>
      <w:lvlJc w:val="left"/>
      <w:pPr>
        <w:ind w:left="6160" w:hanging="360"/>
      </w:pPr>
      <w:rPr>
        <w:rFonts w:ascii="Courier New" w:hAnsi="Courier New" w:cs="Courier New" w:hint="default"/>
      </w:rPr>
    </w:lvl>
    <w:lvl w:ilvl="8" w:tplc="04060005" w:tentative="1">
      <w:start w:val="1"/>
      <w:numFmt w:val="bullet"/>
      <w:lvlText w:val=""/>
      <w:lvlJc w:val="left"/>
      <w:pPr>
        <w:ind w:left="6880" w:hanging="360"/>
      </w:pPr>
      <w:rPr>
        <w:rFonts w:ascii="Wingdings" w:hAnsi="Wingdings" w:hint="default"/>
      </w:rPr>
    </w:lvl>
  </w:abstractNum>
  <w:abstractNum w:abstractNumId="28">
    <w:nsid w:val="55F25E7D"/>
    <w:multiLevelType w:val="hybridMultilevel"/>
    <w:tmpl w:val="75ACE760"/>
    <w:lvl w:ilvl="0" w:tplc="03B20FCC">
      <w:start w:val="1"/>
      <w:numFmt w:val="bullet"/>
      <w:lvlText w:val="•"/>
      <w:lvlJc w:val="left"/>
      <w:pPr>
        <w:tabs>
          <w:tab w:val="num" w:pos="720"/>
        </w:tabs>
        <w:ind w:left="720" w:hanging="360"/>
      </w:pPr>
      <w:rPr>
        <w:rFonts w:ascii="Arial" w:hAnsi="Arial" w:hint="default"/>
      </w:rPr>
    </w:lvl>
    <w:lvl w:ilvl="1" w:tplc="5B7E535C" w:tentative="1">
      <w:start w:val="1"/>
      <w:numFmt w:val="bullet"/>
      <w:lvlText w:val="•"/>
      <w:lvlJc w:val="left"/>
      <w:pPr>
        <w:tabs>
          <w:tab w:val="num" w:pos="1440"/>
        </w:tabs>
        <w:ind w:left="1440" w:hanging="360"/>
      </w:pPr>
      <w:rPr>
        <w:rFonts w:ascii="Arial" w:hAnsi="Arial" w:hint="default"/>
      </w:rPr>
    </w:lvl>
    <w:lvl w:ilvl="2" w:tplc="4DFAECC6" w:tentative="1">
      <w:start w:val="1"/>
      <w:numFmt w:val="bullet"/>
      <w:lvlText w:val="•"/>
      <w:lvlJc w:val="left"/>
      <w:pPr>
        <w:tabs>
          <w:tab w:val="num" w:pos="2160"/>
        </w:tabs>
        <w:ind w:left="2160" w:hanging="360"/>
      </w:pPr>
      <w:rPr>
        <w:rFonts w:ascii="Arial" w:hAnsi="Arial" w:hint="default"/>
      </w:rPr>
    </w:lvl>
    <w:lvl w:ilvl="3" w:tplc="F88E22A4" w:tentative="1">
      <w:start w:val="1"/>
      <w:numFmt w:val="bullet"/>
      <w:lvlText w:val="•"/>
      <w:lvlJc w:val="left"/>
      <w:pPr>
        <w:tabs>
          <w:tab w:val="num" w:pos="2880"/>
        </w:tabs>
        <w:ind w:left="2880" w:hanging="360"/>
      </w:pPr>
      <w:rPr>
        <w:rFonts w:ascii="Arial" w:hAnsi="Arial" w:hint="default"/>
      </w:rPr>
    </w:lvl>
    <w:lvl w:ilvl="4" w:tplc="7212C146" w:tentative="1">
      <w:start w:val="1"/>
      <w:numFmt w:val="bullet"/>
      <w:lvlText w:val="•"/>
      <w:lvlJc w:val="left"/>
      <w:pPr>
        <w:tabs>
          <w:tab w:val="num" w:pos="3600"/>
        </w:tabs>
        <w:ind w:left="3600" w:hanging="360"/>
      </w:pPr>
      <w:rPr>
        <w:rFonts w:ascii="Arial" w:hAnsi="Arial" w:hint="default"/>
      </w:rPr>
    </w:lvl>
    <w:lvl w:ilvl="5" w:tplc="1C42568C" w:tentative="1">
      <w:start w:val="1"/>
      <w:numFmt w:val="bullet"/>
      <w:lvlText w:val="•"/>
      <w:lvlJc w:val="left"/>
      <w:pPr>
        <w:tabs>
          <w:tab w:val="num" w:pos="4320"/>
        </w:tabs>
        <w:ind w:left="4320" w:hanging="360"/>
      </w:pPr>
      <w:rPr>
        <w:rFonts w:ascii="Arial" w:hAnsi="Arial" w:hint="default"/>
      </w:rPr>
    </w:lvl>
    <w:lvl w:ilvl="6" w:tplc="8F289060" w:tentative="1">
      <w:start w:val="1"/>
      <w:numFmt w:val="bullet"/>
      <w:lvlText w:val="•"/>
      <w:lvlJc w:val="left"/>
      <w:pPr>
        <w:tabs>
          <w:tab w:val="num" w:pos="5040"/>
        </w:tabs>
        <w:ind w:left="5040" w:hanging="360"/>
      </w:pPr>
      <w:rPr>
        <w:rFonts w:ascii="Arial" w:hAnsi="Arial" w:hint="default"/>
      </w:rPr>
    </w:lvl>
    <w:lvl w:ilvl="7" w:tplc="56AC5582" w:tentative="1">
      <w:start w:val="1"/>
      <w:numFmt w:val="bullet"/>
      <w:lvlText w:val="•"/>
      <w:lvlJc w:val="left"/>
      <w:pPr>
        <w:tabs>
          <w:tab w:val="num" w:pos="5760"/>
        </w:tabs>
        <w:ind w:left="5760" w:hanging="360"/>
      </w:pPr>
      <w:rPr>
        <w:rFonts w:ascii="Arial" w:hAnsi="Arial" w:hint="default"/>
      </w:rPr>
    </w:lvl>
    <w:lvl w:ilvl="8" w:tplc="E368AD0E" w:tentative="1">
      <w:start w:val="1"/>
      <w:numFmt w:val="bullet"/>
      <w:lvlText w:val="•"/>
      <w:lvlJc w:val="left"/>
      <w:pPr>
        <w:tabs>
          <w:tab w:val="num" w:pos="6480"/>
        </w:tabs>
        <w:ind w:left="6480" w:hanging="360"/>
      </w:pPr>
      <w:rPr>
        <w:rFonts w:ascii="Arial" w:hAnsi="Arial" w:hint="default"/>
      </w:rPr>
    </w:lvl>
  </w:abstractNum>
  <w:abstractNum w:abstractNumId="29">
    <w:nsid w:val="58F73D18"/>
    <w:multiLevelType w:val="hybridMultilevel"/>
    <w:tmpl w:val="06763522"/>
    <w:lvl w:ilvl="0" w:tplc="D7E61B8E">
      <w:start w:val="1"/>
      <w:numFmt w:val="bullet"/>
      <w:lvlText w:val="•"/>
      <w:lvlJc w:val="left"/>
      <w:pPr>
        <w:tabs>
          <w:tab w:val="num" w:pos="720"/>
        </w:tabs>
        <w:ind w:left="720" w:hanging="360"/>
      </w:pPr>
      <w:rPr>
        <w:rFonts w:ascii="Arial" w:hAnsi="Arial" w:hint="default"/>
      </w:rPr>
    </w:lvl>
    <w:lvl w:ilvl="1" w:tplc="811A5098" w:tentative="1">
      <w:start w:val="1"/>
      <w:numFmt w:val="bullet"/>
      <w:lvlText w:val="•"/>
      <w:lvlJc w:val="left"/>
      <w:pPr>
        <w:tabs>
          <w:tab w:val="num" w:pos="1440"/>
        </w:tabs>
        <w:ind w:left="1440" w:hanging="360"/>
      </w:pPr>
      <w:rPr>
        <w:rFonts w:ascii="Arial" w:hAnsi="Arial" w:hint="default"/>
      </w:rPr>
    </w:lvl>
    <w:lvl w:ilvl="2" w:tplc="41747648" w:tentative="1">
      <w:start w:val="1"/>
      <w:numFmt w:val="bullet"/>
      <w:lvlText w:val="•"/>
      <w:lvlJc w:val="left"/>
      <w:pPr>
        <w:tabs>
          <w:tab w:val="num" w:pos="2160"/>
        </w:tabs>
        <w:ind w:left="2160" w:hanging="360"/>
      </w:pPr>
      <w:rPr>
        <w:rFonts w:ascii="Arial" w:hAnsi="Arial" w:hint="default"/>
      </w:rPr>
    </w:lvl>
    <w:lvl w:ilvl="3" w:tplc="31562FD4" w:tentative="1">
      <w:start w:val="1"/>
      <w:numFmt w:val="bullet"/>
      <w:lvlText w:val="•"/>
      <w:lvlJc w:val="left"/>
      <w:pPr>
        <w:tabs>
          <w:tab w:val="num" w:pos="2880"/>
        </w:tabs>
        <w:ind w:left="2880" w:hanging="360"/>
      </w:pPr>
      <w:rPr>
        <w:rFonts w:ascii="Arial" w:hAnsi="Arial" w:hint="default"/>
      </w:rPr>
    </w:lvl>
    <w:lvl w:ilvl="4" w:tplc="58F4128C" w:tentative="1">
      <w:start w:val="1"/>
      <w:numFmt w:val="bullet"/>
      <w:lvlText w:val="•"/>
      <w:lvlJc w:val="left"/>
      <w:pPr>
        <w:tabs>
          <w:tab w:val="num" w:pos="3600"/>
        </w:tabs>
        <w:ind w:left="3600" w:hanging="360"/>
      </w:pPr>
      <w:rPr>
        <w:rFonts w:ascii="Arial" w:hAnsi="Arial" w:hint="default"/>
      </w:rPr>
    </w:lvl>
    <w:lvl w:ilvl="5" w:tplc="DB0E6584" w:tentative="1">
      <w:start w:val="1"/>
      <w:numFmt w:val="bullet"/>
      <w:lvlText w:val="•"/>
      <w:lvlJc w:val="left"/>
      <w:pPr>
        <w:tabs>
          <w:tab w:val="num" w:pos="4320"/>
        </w:tabs>
        <w:ind w:left="4320" w:hanging="360"/>
      </w:pPr>
      <w:rPr>
        <w:rFonts w:ascii="Arial" w:hAnsi="Arial" w:hint="default"/>
      </w:rPr>
    </w:lvl>
    <w:lvl w:ilvl="6" w:tplc="F66078D2" w:tentative="1">
      <w:start w:val="1"/>
      <w:numFmt w:val="bullet"/>
      <w:lvlText w:val="•"/>
      <w:lvlJc w:val="left"/>
      <w:pPr>
        <w:tabs>
          <w:tab w:val="num" w:pos="5040"/>
        </w:tabs>
        <w:ind w:left="5040" w:hanging="360"/>
      </w:pPr>
      <w:rPr>
        <w:rFonts w:ascii="Arial" w:hAnsi="Arial" w:hint="default"/>
      </w:rPr>
    </w:lvl>
    <w:lvl w:ilvl="7" w:tplc="72F0CC7E" w:tentative="1">
      <w:start w:val="1"/>
      <w:numFmt w:val="bullet"/>
      <w:lvlText w:val="•"/>
      <w:lvlJc w:val="left"/>
      <w:pPr>
        <w:tabs>
          <w:tab w:val="num" w:pos="5760"/>
        </w:tabs>
        <w:ind w:left="5760" w:hanging="360"/>
      </w:pPr>
      <w:rPr>
        <w:rFonts w:ascii="Arial" w:hAnsi="Arial" w:hint="default"/>
      </w:rPr>
    </w:lvl>
    <w:lvl w:ilvl="8" w:tplc="83B64624" w:tentative="1">
      <w:start w:val="1"/>
      <w:numFmt w:val="bullet"/>
      <w:lvlText w:val="•"/>
      <w:lvlJc w:val="left"/>
      <w:pPr>
        <w:tabs>
          <w:tab w:val="num" w:pos="6480"/>
        </w:tabs>
        <w:ind w:left="6480" w:hanging="360"/>
      </w:pPr>
      <w:rPr>
        <w:rFonts w:ascii="Arial" w:hAnsi="Arial" w:hint="default"/>
      </w:rPr>
    </w:lvl>
  </w:abstractNum>
  <w:abstractNum w:abstractNumId="30">
    <w:nsid w:val="653C6A2E"/>
    <w:multiLevelType w:val="hybridMultilevel"/>
    <w:tmpl w:val="5D060E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BCE0ED6"/>
    <w:multiLevelType w:val="multilevel"/>
    <w:tmpl w:val="BC9A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556EE3"/>
    <w:multiLevelType w:val="hybridMultilevel"/>
    <w:tmpl w:val="7376CFDE"/>
    <w:lvl w:ilvl="0" w:tplc="EF2E5C78">
      <w:start w:val="1"/>
      <w:numFmt w:val="bullet"/>
      <w:lvlText w:val="•"/>
      <w:lvlJc w:val="left"/>
      <w:pPr>
        <w:tabs>
          <w:tab w:val="num" w:pos="720"/>
        </w:tabs>
        <w:ind w:left="720" w:hanging="360"/>
      </w:pPr>
      <w:rPr>
        <w:rFonts w:ascii="Arial" w:hAnsi="Arial" w:hint="default"/>
      </w:rPr>
    </w:lvl>
    <w:lvl w:ilvl="1" w:tplc="DA209414" w:tentative="1">
      <w:start w:val="1"/>
      <w:numFmt w:val="bullet"/>
      <w:lvlText w:val="•"/>
      <w:lvlJc w:val="left"/>
      <w:pPr>
        <w:tabs>
          <w:tab w:val="num" w:pos="1440"/>
        </w:tabs>
        <w:ind w:left="1440" w:hanging="360"/>
      </w:pPr>
      <w:rPr>
        <w:rFonts w:ascii="Arial" w:hAnsi="Arial" w:hint="default"/>
      </w:rPr>
    </w:lvl>
    <w:lvl w:ilvl="2" w:tplc="62967E0A" w:tentative="1">
      <w:start w:val="1"/>
      <w:numFmt w:val="bullet"/>
      <w:lvlText w:val="•"/>
      <w:lvlJc w:val="left"/>
      <w:pPr>
        <w:tabs>
          <w:tab w:val="num" w:pos="2160"/>
        </w:tabs>
        <w:ind w:left="2160" w:hanging="360"/>
      </w:pPr>
      <w:rPr>
        <w:rFonts w:ascii="Arial" w:hAnsi="Arial" w:hint="default"/>
      </w:rPr>
    </w:lvl>
    <w:lvl w:ilvl="3" w:tplc="C87E12E0" w:tentative="1">
      <w:start w:val="1"/>
      <w:numFmt w:val="bullet"/>
      <w:lvlText w:val="•"/>
      <w:lvlJc w:val="left"/>
      <w:pPr>
        <w:tabs>
          <w:tab w:val="num" w:pos="2880"/>
        </w:tabs>
        <w:ind w:left="2880" w:hanging="360"/>
      </w:pPr>
      <w:rPr>
        <w:rFonts w:ascii="Arial" w:hAnsi="Arial" w:hint="default"/>
      </w:rPr>
    </w:lvl>
    <w:lvl w:ilvl="4" w:tplc="920C4AAE" w:tentative="1">
      <w:start w:val="1"/>
      <w:numFmt w:val="bullet"/>
      <w:lvlText w:val="•"/>
      <w:lvlJc w:val="left"/>
      <w:pPr>
        <w:tabs>
          <w:tab w:val="num" w:pos="3600"/>
        </w:tabs>
        <w:ind w:left="3600" w:hanging="360"/>
      </w:pPr>
      <w:rPr>
        <w:rFonts w:ascii="Arial" w:hAnsi="Arial" w:hint="default"/>
      </w:rPr>
    </w:lvl>
    <w:lvl w:ilvl="5" w:tplc="5A40D422" w:tentative="1">
      <w:start w:val="1"/>
      <w:numFmt w:val="bullet"/>
      <w:lvlText w:val="•"/>
      <w:lvlJc w:val="left"/>
      <w:pPr>
        <w:tabs>
          <w:tab w:val="num" w:pos="4320"/>
        </w:tabs>
        <w:ind w:left="4320" w:hanging="360"/>
      </w:pPr>
      <w:rPr>
        <w:rFonts w:ascii="Arial" w:hAnsi="Arial" w:hint="default"/>
      </w:rPr>
    </w:lvl>
    <w:lvl w:ilvl="6" w:tplc="BFD499A8" w:tentative="1">
      <w:start w:val="1"/>
      <w:numFmt w:val="bullet"/>
      <w:lvlText w:val="•"/>
      <w:lvlJc w:val="left"/>
      <w:pPr>
        <w:tabs>
          <w:tab w:val="num" w:pos="5040"/>
        </w:tabs>
        <w:ind w:left="5040" w:hanging="360"/>
      </w:pPr>
      <w:rPr>
        <w:rFonts w:ascii="Arial" w:hAnsi="Arial" w:hint="default"/>
      </w:rPr>
    </w:lvl>
    <w:lvl w:ilvl="7" w:tplc="72081AC4" w:tentative="1">
      <w:start w:val="1"/>
      <w:numFmt w:val="bullet"/>
      <w:lvlText w:val="•"/>
      <w:lvlJc w:val="left"/>
      <w:pPr>
        <w:tabs>
          <w:tab w:val="num" w:pos="5760"/>
        </w:tabs>
        <w:ind w:left="5760" w:hanging="360"/>
      </w:pPr>
      <w:rPr>
        <w:rFonts w:ascii="Arial" w:hAnsi="Arial" w:hint="default"/>
      </w:rPr>
    </w:lvl>
    <w:lvl w:ilvl="8" w:tplc="1DD6F46E" w:tentative="1">
      <w:start w:val="1"/>
      <w:numFmt w:val="bullet"/>
      <w:lvlText w:val="•"/>
      <w:lvlJc w:val="left"/>
      <w:pPr>
        <w:tabs>
          <w:tab w:val="num" w:pos="6480"/>
        </w:tabs>
        <w:ind w:left="6480" w:hanging="360"/>
      </w:pPr>
      <w:rPr>
        <w:rFonts w:ascii="Arial" w:hAnsi="Arial" w:hint="default"/>
      </w:rPr>
    </w:lvl>
  </w:abstractNum>
  <w:abstractNum w:abstractNumId="33">
    <w:nsid w:val="76ED3EA2"/>
    <w:multiLevelType w:val="hybridMultilevel"/>
    <w:tmpl w:val="089A7524"/>
    <w:lvl w:ilvl="0" w:tplc="8516354C">
      <w:start w:val="1"/>
      <w:numFmt w:val="bullet"/>
      <w:lvlText w:val="•"/>
      <w:lvlJc w:val="left"/>
      <w:pPr>
        <w:tabs>
          <w:tab w:val="num" w:pos="720"/>
        </w:tabs>
        <w:ind w:left="720" w:hanging="360"/>
      </w:pPr>
      <w:rPr>
        <w:rFonts w:ascii="Arial" w:hAnsi="Arial" w:hint="default"/>
      </w:rPr>
    </w:lvl>
    <w:lvl w:ilvl="1" w:tplc="13608F78" w:tentative="1">
      <w:start w:val="1"/>
      <w:numFmt w:val="bullet"/>
      <w:lvlText w:val="•"/>
      <w:lvlJc w:val="left"/>
      <w:pPr>
        <w:tabs>
          <w:tab w:val="num" w:pos="1440"/>
        </w:tabs>
        <w:ind w:left="1440" w:hanging="360"/>
      </w:pPr>
      <w:rPr>
        <w:rFonts w:ascii="Arial" w:hAnsi="Arial" w:hint="default"/>
      </w:rPr>
    </w:lvl>
    <w:lvl w:ilvl="2" w:tplc="8DD0E56A" w:tentative="1">
      <w:start w:val="1"/>
      <w:numFmt w:val="bullet"/>
      <w:lvlText w:val="•"/>
      <w:lvlJc w:val="left"/>
      <w:pPr>
        <w:tabs>
          <w:tab w:val="num" w:pos="2160"/>
        </w:tabs>
        <w:ind w:left="2160" w:hanging="360"/>
      </w:pPr>
      <w:rPr>
        <w:rFonts w:ascii="Arial" w:hAnsi="Arial" w:hint="default"/>
      </w:rPr>
    </w:lvl>
    <w:lvl w:ilvl="3" w:tplc="A2ECD9A8" w:tentative="1">
      <w:start w:val="1"/>
      <w:numFmt w:val="bullet"/>
      <w:lvlText w:val="•"/>
      <w:lvlJc w:val="left"/>
      <w:pPr>
        <w:tabs>
          <w:tab w:val="num" w:pos="2880"/>
        </w:tabs>
        <w:ind w:left="2880" w:hanging="360"/>
      </w:pPr>
      <w:rPr>
        <w:rFonts w:ascii="Arial" w:hAnsi="Arial" w:hint="default"/>
      </w:rPr>
    </w:lvl>
    <w:lvl w:ilvl="4" w:tplc="7A0A7494" w:tentative="1">
      <w:start w:val="1"/>
      <w:numFmt w:val="bullet"/>
      <w:lvlText w:val="•"/>
      <w:lvlJc w:val="left"/>
      <w:pPr>
        <w:tabs>
          <w:tab w:val="num" w:pos="3600"/>
        </w:tabs>
        <w:ind w:left="3600" w:hanging="360"/>
      </w:pPr>
      <w:rPr>
        <w:rFonts w:ascii="Arial" w:hAnsi="Arial" w:hint="default"/>
      </w:rPr>
    </w:lvl>
    <w:lvl w:ilvl="5" w:tplc="D7DCCF02" w:tentative="1">
      <w:start w:val="1"/>
      <w:numFmt w:val="bullet"/>
      <w:lvlText w:val="•"/>
      <w:lvlJc w:val="left"/>
      <w:pPr>
        <w:tabs>
          <w:tab w:val="num" w:pos="4320"/>
        </w:tabs>
        <w:ind w:left="4320" w:hanging="360"/>
      </w:pPr>
      <w:rPr>
        <w:rFonts w:ascii="Arial" w:hAnsi="Arial" w:hint="default"/>
      </w:rPr>
    </w:lvl>
    <w:lvl w:ilvl="6" w:tplc="16507422" w:tentative="1">
      <w:start w:val="1"/>
      <w:numFmt w:val="bullet"/>
      <w:lvlText w:val="•"/>
      <w:lvlJc w:val="left"/>
      <w:pPr>
        <w:tabs>
          <w:tab w:val="num" w:pos="5040"/>
        </w:tabs>
        <w:ind w:left="5040" w:hanging="360"/>
      </w:pPr>
      <w:rPr>
        <w:rFonts w:ascii="Arial" w:hAnsi="Arial" w:hint="default"/>
      </w:rPr>
    </w:lvl>
    <w:lvl w:ilvl="7" w:tplc="B0E85206" w:tentative="1">
      <w:start w:val="1"/>
      <w:numFmt w:val="bullet"/>
      <w:lvlText w:val="•"/>
      <w:lvlJc w:val="left"/>
      <w:pPr>
        <w:tabs>
          <w:tab w:val="num" w:pos="5760"/>
        </w:tabs>
        <w:ind w:left="5760" w:hanging="360"/>
      </w:pPr>
      <w:rPr>
        <w:rFonts w:ascii="Arial" w:hAnsi="Arial" w:hint="default"/>
      </w:rPr>
    </w:lvl>
    <w:lvl w:ilvl="8" w:tplc="40683E40"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14"/>
  </w:num>
  <w:num w:numId="3">
    <w:abstractNumId w:val="26"/>
  </w:num>
  <w:num w:numId="4">
    <w:abstractNumId w:val="21"/>
  </w:num>
  <w:num w:numId="5">
    <w:abstractNumId w:val="25"/>
  </w:num>
  <w:num w:numId="6">
    <w:abstractNumId w:val="23"/>
  </w:num>
  <w:num w:numId="7">
    <w:abstractNumId w:val="19"/>
  </w:num>
  <w:num w:numId="8">
    <w:abstractNumId w:val="22"/>
  </w:num>
  <w:num w:numId="9">
    <w:abstractNumId w:val="24"/>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9"/>
  </w:num>
  <w:num w:numId="15">
    <w:abstractNumId w:val="4"/>
  </w:num>
  <w:num w:numId="16">
    <w:abstractNumId w:val="3"/>
  </w:num>
  <w:num w:numId="17">
    <w:abstractNumId w:val="2"/>
  </w:num>
  <w:num w:numId="18">
    <w:abstractNumId w:val="1"/>
  </w:num>
  <w:num w:numId="19">
    <w:abstractNumId w:val="10"/>
  </w:num>
  <w:num w:numId="20">
    <w:abstractNumId w:val="8"/>
  </w:num>
  <w:num w:numId="21">
    <w:abstractNumId w:val="7"/>
  </w:num>
  <w:num w:numId="22">
    <w:abstractNumId w:val="6"/>
  </w:num>
  <w:num w:numId="23">
    <w:abstractNumId w:val="5"/>
  </w:num>
  <w:num w:numId="24">
    <w:abstractNumId w:val="20"/>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11"/>
  </w:num>
  <w:num w:numId="31">
    <w:abstractNumId w:val="17"/>
  </w:num>
  <w:num w:numId="32">
    <w:abstractNumId w:val="13"/>
  </w:num>
  <w:num w:numId="33">
    <w:abstractNumId w:val="33"/>
  </w:num>
  <w:num w:numId="34">
    <w:abstractNumId w:val="29"/>
  </w:num>
  <w:num w:numId="35">
    <w:abstractNumId w:val="16"/>
  </w:num>
  <w:num w:numId="36">
    <w:abstractNumId w:val="15"/>
  </w:num>
  <w:num w:numId="37">
    <w:abstractNumId w:val="28"/>
  </w:num>
  <w:num w:numId="38">
    <w:abstractNumId w:val="32"/>
  </w:num>
  <w:num w:numId="39">
    <w:abstractNumId w:val="31"/>
  </w:num>
  <w:num w:numId="40">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formatting="1" w:enforcement="1" w:cryptProviderType="rsaFull" w:cryptAlgorithmClass="hash" w:cryptAlgorithmType="typeAny" w:cryptAlgorithmSid="4" w:cryptSpinCount="100000" w:hash="t7ex/wuNS7L1OR+92xzoybXwaN8=" w:salt="vg0VDIzNIQh3Y46rOu6IDQ=="/>
  <w:defaultTabStop w:val="567"/>
  <w:hyphenationZone w:val="425"/>
  <w:evenAndOddHeaders/>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192"/>
    <w:rsid w:val="00025B1C"/>
    <w:rsid w:val="0008045C"/>
    <w:rsid w:val="0008722A"/>
    <w:rsid w:val="00096FE0"/>
    <w:rsid w:val="000D5EE5"/>
    <w:rsid w:val="0010609B"/>
    <w:rsid w:val="00117181"/>
    <w:rsid w:val="00175CE8"/>
    <w:rsid w:val="00180C50"/>
    <w:rsid w:val="00181378"/>
    <w:rsid w:val="00190192"/>
    <w:rsid w:val="001A6B8D"/>
    <w:rsid w:val="001F42BC"/>
    <w:rsid w:val="001F567D"/>
    <w:rsid w:val="00217CCA"/>
    <w:rsid w:val="00222FE1"/>
    <w:rsid w:val="00227F8D"/>
    <w:rsid w:val="00232B87"/>
    <w:rsid w:val="002972CF"/>
    <w:rsid w:val="002B211B"/>
    <w:rsid w:val="00304759"/>
    <w:rsid w:val="003B459D"/>
    <w:rsid w:val="003D03AB"/>
    <w:rsid w:val="00402A93"/>
    <w:rsid w:val="004C74E9"/>
    <w:rsid w:val="00575432"/>
    <w:rsid w:val="005A5F5D"/>
    <w:rsid w:val="005D0E50"/>
    <w:rsid w:val="005F46A4"/>
    <w:rsid w:val="006065CF"/>
    <w:rsid w:val="00620707"/>
    <w:rsid w:val="00622A1B"/>
    <w:rsid w:val="0065287B"/>
    <w:rsid w:val="006D3833"/>
    <w:rsid w:val="00752C5B"/>
    <w:rsid w:val="007D2904"/>
    <w:rsid w:val="008147CA"/>
    <w:rsid w:val="00826F25"/>
    <w:rsid w:val="0085750D"/>
    <w:rsid w:val="0088113C"/>
    <w:rsid w:val="008A4494"/>
    <w:rsid w:val="008C3A5B"/>
    <w:rsid w:val="008F7ABD"/>
    <w:rsid w:val="009046D9"/>
    <w:rsid w:val="00914E66"/>
    <w:rsid w:val="009168D2"/>
    <w:rsid w:val="0094528C"/>
    <w:rsid w:val="009F5DF4"/>
    <w:rsid w:val="00A76E2B"/>
    <w:rsid w:val="00AA1AA3"/>
    <w:rsid w:val="00AA5215"/>
    <w:rsid w:val="00AC39F0"/>
    <w:rsid w:val="00B04C14"/>
    <w:rsid w:val="00B90A44"/>
    <w:rsid w:val="00B92645"/>
    <w:rsid w:val="00BA3D2B"/>
    <w:rsid w:val="00C87E4E"/>
    <w:rsid w:val="00C93964"/>
    <w:rsid w:val="00C941B3"/>
    <w:rsid w:val="00C96170"/>
    <w:rsid w:val="00CB00D9"/>
    <w:rsid w:val="00D13955"/>
    <w:rsid w:val="00D26EAC"/>
    <w:rsid w:val="00D31FC6"/>
    <w:rsid w:val="00D3611F"/>
    <w:rsid w:val="00D41CAA"/>
    <w:rsid w:val="00D94AD1"/>
    <w:rsid w:val="00DD1F55"/>
    <w:rsid w:val="00E042FF"/>
    <w:rsid w:val="00E11B2A"/>
    <w:rsid w:val="00E64877"/>
    <w:rsid w:val="00E815DA"/>
    <w:rsid w:val="00EF750A"/>
    <w:rsid w:val="00F448F4"/>
    <w:rsid w:val="00F60CAA"/>
    <w:rsid w:val="00F678A4"/>
    <w:rsid w:val="00F75792"/>
    <w:rsid w:val="00F77602"/>
    <w:rsid w:val="00FA252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94F2937"/>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algun Gothic" w:hAnsi="Arial"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aliases w:val="ECC Base"/>
    <w:qFormat/>
    <w:pPr>
      <w:spacing w:before="240" w:after="60"/>
      <w:jc w:val="both"/>
    </w:pPr>
    <w:rPr>
      <w:sz w:val="20"/>
      <w:lang w:val="en-GB" w:eastAsia="en-US"/>
    </w:rPr>
  </w:style>
  <w:style w:type="paragraph" w:styleId="Heading1">
    <w:name w:val="heading 1"/>
    <w:aliases w:val="ECC Heading 1,H1,h1,h11,h12,h13,h14,h15,h16,h17,h111,h121,h131,h141,h151,h161,h18,h112,h122,h132,h142,h152,h162,h19,h113,h123,h133,h143,h153,h163,1,l1,II+,I,Section Head,Chapter Heading,h:1,h:1app,app heading 1,Head 1 (Chapter heading),Titre§"/>
    <w:basedOn w:val="Normal"/>
    <w:next w:val="Normal"/>
    <w:link w:val="Heading1Char"/>
    <w:uiPriority w:val="99"/>
    <w:qFormat/>
    <w:pPr>
      <w:keepNext/>
      <w:pageBreakBefore/>
      <w:numPr>
        <w:numId w:val="6"/>
      </w:numPr>
      <w:spacing w:before="600"/>
      <w:outlineLvl w:val="0"/>
    </w:pPr>
    <w:rPr>
      <w:rFonts w:cs="Arial"/>
      <w:b/>
      <w:bCs/>
      <w:caps/>
      <w:color w:val="D2232A"/>
      <w:kern w:val="32"/>
      <w:szCs w:val="32"/>
      <w:lang w:val="da-DK"/>
    </w:rPr>
  </w:style>
  <w:style w:type="paragraph" w:styleId="Heading2">
    <w:name w:val="heading 2"/>
    <w:aliases w:val="ECC Heading 2,h2,H2,h21,Heading Two,R2,l2,Sub-section"/>
    <w:basedOn w:val="Normal"/>
    <w:next w:val="Normal"/>
    <w:link w:val="Heading2Char"/>
    <w:uiPriority w:val="99"/>
    <w:qFormat/>
    <w:pPr>
      <w:keepNext/>
      <w:numPr>
        <w:ilvl w:val="1"/>
        <w:numId w:val="6"/>
      </w:numPr>
      <w:spacing w:before="480"/>
      <w:outlineLvl w:val="1"/>
    </w:pPr>
    <w:rPr>
      <w:rFonts w:cs="Arial"/>
      <w:b/>
      <w:bCs/>
      <w:iCs/>
      <w:caps/>
      <w:szCs w:val="28"/>
      <w:lang w:val="da-DK"/>
    </w:rPr>
  </w:style>
  <w:style w:type="paragraph" w:styleId="Heading3">
    <w:name w:val="heading 3"/>
    <w:aliases w:val="ECC Heading 3,Heading 3 new"/>
    <w:basedOn w:val="Normal"/>
    <w:next w:val="Normal"/>
    <w:link w:val="Heading3Char"/>
    <w:uiPriority w:val="99"/>
    <w:qFormat/>
    <w:pPr>
      <w:keepNext/>
      <w:numPr>
        <w:ilvl w:val="2"/>
        <w:numId w:val="6"/>
      </w:numPr>
      <w:tabs>
        <w:tab w:val="num" w:pos="720"/>
      </w:tabs>
      <w:spacing w:before="360"/>
      <w:ind w:left="720"/>
      <w:outlineLvl w:val="2"/>
    </w:pPr>
    <w:rPr>
      <w:rFonts w:cs="Arial"/>
      <w:b/>
      <w:bCs/>
      <w:szCs w:val="26"/>
      <w:lang w:val="da-DK"/>
    </w:rPr>
  </w:style>
  <w:style w:type="paragraph" w:styleId="Heading4">
    <w:name w:val="heading 4"/>
    <w:aliases w:val="ECC Heading 4,h4,Titre 4,H4,H41,h41,H42,h42,H43,h43,H411,h411,H421,h421,H44,h44,H412,h412,H422,h422,H431,h431,H45,h45,H413,h413,H423,h423,H432,h432,H46,h46,H47,h47,Memo Heading 4,Heading 14,Heading 141,Heading 142,4 Car"/>
    <w:basedOn w:val="Normal"/>
    <w:next w:val="Normal"/>
    <w:link w:val="Heading4Char"/>
    <w:uiPriority w:val="99"/>
    <w:qFormat/>
    <w:pPr>
      <w:numPr>
        <w:ilvl w:val="3"/>
        <w:numId w:val="6"/>
      </w:numPr>
      <w:spacing w:before="360"/>
      <w:outlineLvl w:val="3"/>
    </w:pPr>
    <w:rPr>
      <w:rFonts w:cs="Arial"/>
      <w:bCs/>
      <w:i/>
      <w:color w:val="D2232A"/>
      <w:szCs w:val="26"/>
      <w:lang w:val="da-DK"/>
    </w:rPr>
  </w:style>
  <w:style w:type="paragraph" w:styleId="Heading5">
    <w:name w:val="heading 5"/>
    <w:basedOn w:val="Normal"/>
    <w:next w:val="Normal"/>
    <w:link w:val="Heading5Char"/>
    <w:uiPriority w:val="99"/>
    <w:qFormat/>
    <w:locked/>
    <w:pPr>
      <w:outlineLvl w:val="4"/>
    </w:pPr>
    <w:rPr>
      <w:b/>
      <w:bCs/>
      <w:i/>
      <w:iCs/>
      <w:sz w:val="26"/>
      <w:szCs w:val="26"/>
    </w:rPr>
  </w:style>
  <w:style w:type="paragraph" w:styleId="Heading6">
    <w:name w:val="heading 6"/>
    <w:basedOn w:val="Normal"/>
    <w:next w:val="Normal"/>
    <w:link w:val="Heading6Char"/>
    <w:uiPriority w:val="99"/>
    <w:qFormat/>
    <w:locked/>
    <w:pPr>
      <w:outlineLvl w:val="5"/>
    </w:pPr>
    <w:rPr>
      <w:b/>
      <w:bCs/>
      <w:sz w:val="22"/>
    </w:rPr>
  </w:style>
  <w:style w:type="paragraph" w:styleId="Heading7">
    <w:name w:val="heading 7"/>
    <w:basedOn w:val="Normal"/>
    <w:next w:val="Normal"/>
    <w:link w:val="Heading7Char"/>
    <w:uiPriority w:val="99"/>
    <w:qFormat/>
    <w:locked/>
    <w:pPr>
      <w:outlineLvl w:val="6"/>
    </w:pPr>
    <w:rPr>
      <w:sz w:val="24"/>
    </w:rPr>
  </w:style>
  <w:style w:type="paragraph" w:styleId="Heading8">
    <w:name w:val="heading 8"/>
    <w:basedOn w:val="Normal"/>
    <w:next w:val="Normal"/>
    <w:link w:val="Heading8Char"/>
    <w:uiPriority w:val="99"/>
    <w:qFormat/>
    <w:locked/>
    <w:pPr>
      <w:outlineLvl w:val="7"/>
    </w:pPr>
    <w:rPr>
      <w:i/>
      <w:iCs/>
      <w:sz w:val="24"/>
    </w:rPr>
  </w:style>
  <w:style w:type="paragraph" w:styleId="Heading9">
    <w:name w:val="heading 9"/>
    <w:basedOn w:val="Normal"/>
    <w:next w:val="Normal"/>
    <w:link w:val="Heading9Char"/>
    <w:uiPriority w:val="99"/>
    <w:qFormat/>
    <w:locked/>
    <w:p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H1 Char,h1 Char,h11 Char,h12 Char,h13 Char,h14 Char,h15 Char,h16 Char,h17 Char,h111 Char,h121 Char,h131 Char,h141 Char,h151 Char,h161 Char,h18 Char,h112 Char,h122 Char,h132 Char,h142 Char,h152 Char,h162 Char,h19 Char"/>
    <w:basedOn w:val="DefaultParagraphFont"/>
    <w:link w:val="Heading1"/>
    <w:uiPriority w:val="99"/>
    <w:locked/>
    <w:rPr>
      <w:rFonts w:cs="Arial"/>
      <w:b/>
      <w:bCs/>
      <w:caps/>
      <w:color w:val="D2232A"/>
      <w:kern w:val="32"/>
      <w:sz w:val="20"/>
      <w:szCs w:val="32"/>
      <w:lang w:val="da-DK" w:eastAsia="en-US"/>
    </w:rPr>
  </w:style>
  <w:style w:type="character" w:customStyle="1" w:styleId="Heading2Char">
    <w:name w:val="Heading 2 Char"/>
    <w:aliases w:val="ECC Heading 2 Char,h2 Char,H2 Char,h21 Char,Heading Two Char,R2 Char,l2 Char,Sub-section Char"/>
    <w:basedOn w:val="DefaultParagraphFont"/>
    <w:link w:val="Heading2"/>
    <w:uiPriority w:val="99"/>
    <w:locked/>
    <w:rPr>
      <w:rFonts w:cs="Arial"/>
      <w:b/>
      <w:bCs/>
      <w:iCs/>
      <w:caps/>
      <w:sz w:val="20"/>
      <w:szCs w:val="28"/>
      <w:lang w:val="da-DK" w:eastAsia="en-US"/>
    </w:rPr>
  </w:style>
  <w:style w:type="character" w:customStyle="1" w:styleId="Heading3Char">
    <w:name w:val="Heading 3 Char"/>
    <w:aliases w:val="ECC Heading 3 Char,Heading 3 new Char"/>
    <w:basedOn w:val="DefaultParagraphFont"/>
    <w:link w:val="Heading3"/>
    <w:uiPriority w:val="99"/>
    <w:locked/>
    <w:rPr>
      <w:rFonts w:cs="Arial"/>
      <w:b/>
      <w:bCs/>
      <w:sz w:val="20"/>
      <w:szCs w:val="26"/>
      <w:lang w:val="da-DK" w:eastAsia="en-US"/>
    </w:rPr>
  </w:style>
  <w:style w:type="character" w:customStyle="1" w:styleId="Heading4Char">
    <w:name w:val="Heading 4 Char"/>
    <w:aliases w:val="ECC Heading 4 Char,h4 Char,Titre 4 Char,H4 Char,H41 Char,h41 Char,H42 Char,h42 Char,H43 Char,h43 Char,H411 Char,h411 Char,H421 Char,h421 Char,H44 Char,h44 Char,H412 Char,h412 Char,H422 Char,h422 Char,H431 Char,h431 Char,H45 Char,h45 Char"/>
    <w:basedOn w:val="DefaultParagraphFont"/>
    <w:link w:val="Heading4"/>
    <w:uiPriority w:val="99"/>
    <w:locked/>
    <w:rPr>
      <w:rFonts w:cs="Arial"/>
      <w:bCs/>
      <w:i/>
      <w:color w:val="D2232A"/>
      <w:sz w:val="20"/>
      <w:szCs w:val="26"/>
      <w:lang w:val="da-DK" w:eastAsia="en-US"/>
    </w:rPr>
  </w:style>
  <w:style w:type="character" w:customStyle="1" w:styleId="Heading5Char">
    <w:name w:val="Heading 5 Char"/>
    <w:basedOn w:val="DefaultParagraphFont"/>
    <w:link w:val="Heading5"/>
    <w:uiPriority w:val="99"/>
    <w:semiHidden/>
    <w:locked/>
    <w:rPr>
      <w:rFonts w:ascii="Calibri" w:hAnsi="Calibri"/>
      <w:b/>
      <w:i/>
      <w:sz w:val="26"/>
      <w:lang w:val="en-GB" w:eastAsia="en-US"/>
    </w:rPr>
  </w:style>
  <w:style w:type="character" w:customStyle="1" w:styleId="Heading6Char">
    <w:name w:val="Heading 6 Char"/>
    <w:basedOn w:val="DefaultParagraphFont"/>
    <w:link w:val="Heading6"/>
    <w:uiPriority w:val="99"/>
    <w:semiHidden/>
    <w:locked/>
    <w:rPr>
      <w:rFonts w:ascii="Calibri" w:hAnsi="Calibri"/>
      <w:b/>
      <w:lang w:val="en-GB" w:eastAsia="en-US"/>
    </w:rPr>
  </w:style>
  <w:style w:type="character" w:customStyle="1" w:styleId="Heading7Char">
    <w:name w:val="Heading 7 Char"/>
    <w:basedOn w:val="DefaultParagraphFont"/>
    <w:link w:val="Heading7"/>
    <w:uiPriority w:val="99"/>
    <w:semiHidden/>
    <w:locked/>
    <w:rPr>
      <w:rFonts w:ascii="Calibri" w:hAnsi="Calibri"/>
      <w:sz w:val="24"/>
      <w:lang w:val="en-GB" w:eastAsia="en-US"/>
    </w:rPr>
  </w:style>
  <w:style w:type="character" w:customStyle="1" w:styleId="Heading8Char">
    <w:name w:val="Heading 8 Char"/>
    <w:basedOn w:val="DefaultParagraphFont"/>
    <w:link w:val="Heading8"/>
    <w:uiPriority w:val="99"/>
    <w:semiHidden/>
    <w:locked/>
    <w:rPr>
      <w:rFonts w:ascii="Calibri" w:hAnsi="Calibri"/>
      <w:i/>
      <w:sz w:val="24"/>
      <w:lang w:val="en-GB" w:eastAsia="en-US"/>
    </w:rPr>
  </w:style>
  <w:style w:type="character" w:customStyle="1" w:styleId="Heading9Char">
    <w:name w:val="Heading 9 Char"/>
    <w:basedOn w:val="DefaultParagraphFont"/>
    <w:link w:val="Heading9"/>
    <w:uiPriority w:val="99"/>
    <w:semiHidden/>
    <w:locked/>
    <w:rPr>
      <w:rFonts w:ascii="Cambria" w:hAnsi="Cambria"/>
      <w:lang w:val="en-GB" w:eastAsia="en-US"/>
    </w:rPr>
  </w:style>
  <w:style w:type="paragraph" w:customStyle="1" w:styleId="ECCBulletsLv1">
    <w:name w:val="ECC Bullets Lv1"/>
    <w:basedOn w:val="Normal"/>
    <w:uiPriority w:val="99"/>
    <w:pPr>
      <w:numPr>
        <w:numId w:val="2"/>
      </w:numPr>
      <w:tabs>
        <w:tab w:val="left" w:pos="340"/>
      </w:tabs>
      <w:spacing w:before="60" w:after="0"/>
      <w:ind w:left="340" w:hanging="340"/>
    </w:pPr>
  </w:style>
  <w:style w:type="paragraph" w:styleId="Header">
    <w:name w:val="header"/>
    <w:basedOn w:val="Normal"/>
    <w:link w:val="HeaderChar"/>
    <w:uiPriority w:val="99"/>
    <w:semiHidden/>
    <w:locked/>
    <w:pPr>
      <w:tabs>
        <w:tab w:val="center" w:pos="4320"/>
        <w:tab w:val="right" w:pos="8640"/>
      </w:tabs>
    </w:pPr>
    <w:rPr>
      <w:b/>
      <w:sz w:val="16"/>
    </w:rPr>
  </w:style>
  <w:style w:type="character" w:customStyle="1" w:styleId="HeaderChar">
    <w:name w:val="Header Char"/>
    <w:basedOn w:val="DefaultParagraphFont"/>
    <w:link w:val="Header"/>
    <w:uiPriority w:val="99"/>
    <w:semiHidden/>
    <w:locked/>
    <w:rPr>
      <w:sz w:val="20"/>
      <w:lang w:val="en-GB" w:eastAsia="en-US"/>
    </w:rPr>
  </w:style>
  <w:style w:type="paragraph" w:customStyle="1" w:styleId="ECCAnnexheading1">
    <w:name w:val="ECC Annex heading1"/>
    <w:next w:val="Normal"/>
    <w:uiPriority w:val="99"/>
    <w:pPr>
      <w:keepNext/>
      <w:pageBreakBefore/>
      <w:numPr>
        <w:numId w:val="1"/>
      </w:numPr>
      <w:spacing w:before="240" w:after="60"/>
      <w:jc w:val="both"/>
    </w:pPr>
    <w:rPr>
      <w:b/>
      <w:caps/>
      <w:color w:val="D2232A"/>
      <w:sz w:val="20"/>
      <w:szCs w:val="20"/>
      <w:lang w:val="da-DK" w:eastAsia="en-US"/>
    </w:rPr>
  </w:style>
  <w:style w:type="paragraph" w:styleId="TOC1">
    <w:name w:val="toc 1"/>
    <w:aliases w:val="ECC Index 1"/>
    <w:basedOn w:val="Normal"/>
    <w:next w:val="Normal"/>
    <w:link w:val="TOC1Char"/>
    <w:uiPriority w:val="39"/>
    <w:pPr>
      <w:tabs>
        <w:tab w:val="left" w:pos="425"/>
        <w:tab w:val="right" w:leader="dot" w:pos="9629"/>
      </w:tabs>
      <w:spacing w:after="0"/>
      <w:ind w:left="425" w:hanging="425"/>
    </w:pPr>
    <w:rPr>
      <w:b/>
      <w:szCs w:val="20"/>
    </w:rPr>
  </w:style>
  <w:style w:type="paragraph" w:styleId="FootnoteText">
    <w:name w:val="footnote text"/>
    <w:aliases w:val="ECC Footnote,Footnote Text Char3,Footnote Text Char2 Char,Footnote Text Char Char Char1 Char,Footnote Text Char1 Char1 Char,Footnote Text Char Char Char2,ALTS FOOTNOTE,Footnote Text Char Char Char Char,f"/>
    <w:basedOn w:val="Normal"/>
    <w:link w:val="FootnoteTextChar"/>
    <w:uiPriority w:val="99"/>
    <w:pPr>
      <w:widowControl w:val="0"/>
      <w:tabs>
        <w:tab w:val="left" w:pos="284"/>
      </w:tabs>
      <w:spacing w:before="60" w:after="0" w:line="288" w:lineRule="auto"/>
      <w:ind w:left="284" w:hanging="284"/>
    </w:pPr>
    <w:rPr>
      <w:sz w:val="16"/>
      <w:szCs w:val="16"/>
      <w:lang w:val="da-DK"/>
    </w:rPr>
  </w:style>
  <w:style w:type="character" w:customStyle="1" w:styleId="FootnoteTextChar">
    <w:name w:val="Footnote Text Char"/>
    <w:aliases w:val="ECC Footnote Char,Footnote Text Char3 Char,Footnote Text Char2 Char Char,Footnote Text Char Char Char1 Char Char,Footnote Text Char1 Char1 Char Char,Footnote Text Char Char Char2 Char,ALTS FOOTNOTE Char,f Char"/>
    <w:basedOn w:val="DefaultParagraphFont"/>
    <w:link w:val="FootnoteText"/>
    <w:uiPriority w:val="99"/>
    <w:locked/>
    <w:rPr>
      <w:rFonts w:eastAsia="Times New Roman"/>
      <w:sz w:val="16"/>
    </w:rPr>
  </w:style>
  <w:style w:type="paragraph" w:styleId="TOC2">
    <w:name w:val="toc 2"/>
    <w:aliases w:val="ECC Index 2"/>
    <w:basedOn w:val="Normal"/>
    <w:next w:val="Normal"/>
    <w:uiPriority w:val="39"/>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pPr>
      <w:tabs>
        <w:tab w:val="left" w:pos="2552"/>
        <w:tab w:val="right" w:leader="dot" w:pos="9629"/>
      </w:tabs>
      <w:spacing w:before="0" w:after="0"/>
      <w:ind w:left="2552" w:hanging="851"/>
    </w:pPr>
    <w:rPr>
      <w:rFonts w:cs="Arial"/>
      <w:noProof/>
      <w:szCs w:val="20"/>
    </w:rPr>
  </w:style>
  <w:style w:type="character" w:customStyle="1" w:styleId="ECCHLgreen">
    <w:name w:val="ECC HL green"/>
    <w:uiPriority w:val="99"/>
    <w:rPr>
      <w:shd w:val="solid" w:color="92D050" w:fill="auto"/>
      <w:lang w:val="en-GB" w:eastAsia="x-none"/>
    </w:rPr>
  </w:style>
  <w:style w:type="character" w:styleId="FootnoteReference">
    <w:name w:val="footnote reference"/>
    <w:aliases w:val="ECC Footnote number,Appel note de bas de p,Footnote symbol,Footnote,Voetnootverwijzing,Times 10 Point,Exposant 3 Point,Appel note de bas de p + 11 pt,Italic,Appel note de bas de p1,Appel note de bas de p2,o,fr"/>
    <w:basedOn w:val="DefaultParagraphFont"/>
    <w:uiPriority w:val="99"/>
    <w:rPr>
      <w:rFonts w:ascii="Arial" w:hAnsi="Arial" w:cs="Times New Roman"/>
      <w:sz w:val="20"/>
      <w:vertAlign w:val="superscript"/>
    </w:rPr>
  </w:style>
  <w:style w:type="paragraph" w:styleId="Caption">
    <w:name w:val="caption"/>
    <w:aliases w:val="ECC Caption,Ca,Figure-caption,Figure Caption,Figure-caption1,CAPTION1,Figure Caption1,Figure-caption2,CAPTION2,Figure Caption2,Figure-caption3,CAPTION3,Figure Caption3,Figure-caption4,CAPTION4,Figure Caption4,Figure-caption5,CAPTION5"/>
    <w:basedOn w:val="Normal"/>
    <w:next w:val="Normal"/>
    <w:uiPriority w:val="99"/>
    <w:qFormat/>
    <w:pPr>
      <w:keepLines/>
      <w:tabs>
        <w:tab w:val="left" w:pos="0"/>
        <w:tab w:val="center" w:pos="4820"/>
        <w:tab w:val="right" w:pos="9639"/>
      </w:tabs>
      <w:spacing w:after="240"/>
      <w:contextualSpacing/>
      <w:jc w:val="center"/>
    </w:pPr>
    <w:rPr>
      <w:b/>
      <w:bCs/>
      <w:color w:val="D2232A"/>
      <w:szCs w:val="20"/>
      <w:lang w:val="da-DK"/>
    </w:rPr>
  </w:style>
  <w:style w:type="paragraph" w:customStyle="1" w:styleId="ECCTablenote">
    <w:name w:val="ECC Table note"/>
    <w:uiPriority w:val="99"/>
    <w:pPr>
      <w:ind w:left="284" w:hanging="284"/>
      <w:jc w:val="both"/>
    </w:pPr>
    <w:rPr>
      <w:sz w:val="16"/>
      <w:szCs w:val="16"/>
      <w:lang w:val="en-GB" w:eastAsia="en-US"/>
    </w:rPr>
  </w:style>
  <w:style w:type="paragraph" w:customStyle="1" w:styleId="ECCBulletsLv2">
    <w:name w:val="ECC Bullets Lv2"/>
    <w:basedOn w:val="ECCBulletsLv1"/>
    <w:uiPriority w:val="99"/>
    <w:pPr>
      <w:tabs>
        <w:tab w:val="clear" w:pos="340"/>
        <w:tab w:val="left" w:pos="680"/>
      </w:tabs>
      <w:ind w:left="680"/>
    </w:pPr>
  </w:style>
  <w:style w:type="paragraph" w:customStyle="1" w:styleId="ECCAnnexheading2">
    <w:name w:val="ECC Annex heading2"/>
    <w:next w:val="Normal"/>
    <w:uiPriority w:val="99"/>
    <w:pPr>
      <w:numPr>
        <w:ilvl w:val="1"/>
        <w:numId w:val="1"/>
      </w:numPr>
      <w:overflowPunct w:val="0"/>
      <w:autoSpaceDE w:val="0"/>
      <w:autoSpaceDN w:val="0"/>
      <w:adjustRightInd w:val="0"/>
      <w:spacing w:before="480" w:after="240"/>
      <w:ind w:left="578" w:hanging="578"/>
      <w:jc w:val="both"/>
      <w:textAlignment w:val="baseline"/>
    </w:pPr>
    <w:rPr>
      <w:b/>
      <w:caps/>
      <w:sz w:val="20"/>
      <w:szCs w:val="20"/>
      <w:lang w:val="da-DK" w:eastAsia="en-US"/>
    </w:rPr>
  </w:style>
  <w:style w:type="paragraph" w:customStyle="1" w:styleId="ECCAnnexheading3">
    <w:name w:val="ECC Annex heading3"/>
    <w:next w:val="Normal"/>
    <w:uiPriority w:val="99"/>
    <w:pPr>
      <w:numPr>
        <w:ilvl w:val="2"/>
        <w:numId w:val="1"/>
      </w:numPr>
      <w:tabs>
        <w:tab w:val="clear" w:pos="720"/>
        <w:tab w:val="num" w:pos="1440"/>
      </w:tabs>
      <w:overflowPunct w:val="0"/>
      <w:autoSpaceDE w:val="0"/>
      <w:autoSpaceDN w:val="0"/>
      <w:adjustRightInd w:val="0"/>
      <w:spacing w:before="360" w:after="60"/>
      <w:jc w:val="both"/>
      <w:textAlignment w:val="baseline"/>
    </w:pPr>
    <w:rPr>
      <w:b/>
      <w:sz w:val="20"/>
      <w:szCs w:val="20"/>
      <w:lang w:val="da-DK" w:eastAsia="en-US"/>
    </w:rPr>
  </w:style>
  <w:style w:type="paragraph" w:customStyle="1" w:styleId="ECCAnnexheading4">
    <w:name w:val="ECC Annex heading4"/>
    <w:next w:val="Normal"/>
    <w:uiPriority w:val="99"/>
    <w:pPr>
      <w:numPr>
        <w:ilvl w:val="3"/>
        <w:numId w:val="1"/>
      </w:numPr>
      <w:overflowPunct w:val="0"/>
      <w:autoSpaceDE w:val="0"/>
      <w:autoSpaceDN w:val="0"/>
      <w:adjustRightInd w:val="0"/>
      <w:spacing w:before="360" w:after="60"/>
      <w:ind w:left="862" w:hanging="862"/>
      <w:jc w:val="both"/>
      <w:textAlignment w:val="baseline"/>
    </w:pPr>
    <w:rPr>
      <w:i/>
      <w:color w:val="D2232A"/>
      <w:sz w:val="20"/>
      <w:szCs w:val="20"/>
      <w:lang w:val="da-DK" w:eastAsia="en-US"/>
    </w:rPr>
  </w:style>
  <w:style w:type="paragraph" w:customStyle="1" w:styleId="ECCBulletsLv3">
    <w:name w:val="ECC Bullets Lv3"/>
    <w:basedOn w:val="ECCBulletsLv1"/>
    <w:uiPriority w:val="99"/>
    <w:pPr>
      <w:tabs>
        <w:tab w:val="clear" w:pos="340"/>
        <w:tab w:val="left" w:pos="1021"/>
      </w:tabs>
      <w:ind w:left="1020"/>
    </w:pPr>
  </w:style>
  <w:style w:type="paragraph" w:customStyle="1" w:styleId="coverpagelastupdatedDDMMYY">
    <w:name w:val="cover page 'last updated DD MM YY'"/>
    <w:next w:val="coverpageapprovedDDMMYY"/>
    <w:uiPriority w:val="99"/>
    <w:pPr>
      <w:spacing w:before="120" w:after="60"/>
      <w:ind w:left="3402"/>
      <w:jc w:val="both"/>
    </w:pPr>
    <w:rPr>
      <w:bCs/>
      <w:sz w:val="18"/>
      <w:szCs w:val="20"/>
      <w:lang w:val="da-DK" w:eastAsia="en-US"/>
    </w:rPr>
  </w:style>
  <w:style w:type="paragraph" w:customStyle="1" w:styleId="ECCLetteredList">
    <w:name w:val="ECC Lettered List"/>
    <w:uiPriority w:val="99"/>
    <w:pPr>
      <w:numPr>
        <w:ilvl w:val="1"/>
        <w:numId w:val="3"/>
      </w:numPr>
      <w:spacing w:before="240"/>
      <w:jc w:val="both"/>
    </w:pPr>
    <w:rPr>
      <w:sz w:val="20"/>
      <w:szCs w:val="20"/>
      <w:lang w:val="da-DK" w:eastAsia="en-US"/>
    </w:rPr>
  </w:style>
  <w:style w:type="paragraph" w:customStyle="1" w:styleId="ECCNumberedList">
    <w:name w:val="ECC Numbered List"/>
    <w:basedOn w:val="Normal"/>
    <w:uiPriority w:val="99"/>
    <w:pPr>
      <w:numPr>
        <w:numId w:val="4"/>
      </w:numPr>
      <w:spacing w:after="0"/>
    </w:pPr>
    <w:rPr>
      <w:szCs w:val="20"/>
    </w:rPr>
  </w:style>
  <w:style w:type="paragraph" w:customStyle="1" w:styleId="ECCReference">
    <w:name w:val="ECC Reference"/>
    <w:basedOn w:val="Normal"/>
    <w:uiPriority w:val="99"/>
    <w:pPr>
      <w:numPr>
        <w:numId w:val="5"/>
      </w:numPr>
      <w:spacing w:before="0" w:after="0"/>
    </w:pPr>
    <w:rPr>
      <w:lang w:eastAsia="ja-JP"/>
    </w:rPr>
  </w:style>
  <w:style w:type="paragraph" w:styleId="BalloonText">
    <w:name w:val="Balloon Text"/>
    <w:basedOn w:val="Normal"/>
    <w:link w:val="BalloonTextChar"/>
    <w:uiPriority w:val="99"/>
    <w:semiHidden/>
    <w:lock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Pr>
      <w:rFonts w:ascii="Lucida Grande" w:hAnsi="Lucida Grande"/>
      <w:sz w:val="18"/>
      <w:lang w:val="en-GB" w:eastAsia="x-none"/>
    </w:rPr>
  </w:style>
  <w:style w:type="paragraph" w:customStyle="1" w:styleId="coverpageReporttitledescription">
    <w:name w:val="cover page 'Report title/description'"/>
    <w:uiPriority w:val="99"/>
    <w:pPr>
      <w:keepLines/>
      <w:spacing w:before="1800" w:after="60" w:line="288" w:lineRule="auto"/>
      <w:ind w:left="3402"/>
      <w:contextualSpacing/>
      <w:jc w:val="both"/>
    </w:pPr>
    <w:rPr>
      <w:sz w:val="24"/>
      <w:szCs w:val="20"/>
      <w:lang w:val="da-DK" w:eastAsia="en-US"/>
    </w:rPr>
  </w:style>
  <w:style w:type="paragraph" w:customStyle="1" w:styleId="ECCEditorsNote">
    <w:name w:val="ECC Editor's Note"/>
    <w:next w:val="Normal"/>
    <w:uiPriority w:val="99"/>
    <w:pPr>
      <w:numPr>
        <w:numId w:val="7"/>
      </w:numPr>
      <w:shd w:val="solid" w:color="FFFF00" w:fill="auto"/>
      <w:spacing w:before="120" w:after="60"/>
      <w:jc w:val="both"/>
    </w:pPr>
    <w:rPr>
      <w:sz w:val="20"/>
      <w:lang w:val="da-DK" w:eastAsia="de-DE"/>
    </w:rPr>
  </w:style>
  <w:style w:type="paragraph" w:customStyle="1" w:styleId="ECCpageHeader">
    <w:name w:val="ECC page Header"/>
    <w:uiPriority w:val="99"/>
    <w:pPr>
      <w:tabs>
        <w:tab w:val="left" w:pos="0"/>
        <w:tab w:val="center" w:pos="4820"/>
        <w:tab w:val="right" w:pos="9639"/>
      </w:tabs>
      <w:jc w:val="both"/>
    </w:pPr>
    <w:rPr>
      <w:b/>
      <w:sz w:val="16"/>
      <w:szCs w:val="20"/>
      <w:lang w:val="da-DK" w:eastAsia="en-US"/>
    </w:rPr>
  </w:style>
  <w:style w:type="paragraph" w:customStyle="1" w:styleId="ECCFiguregraphcentered">
    <w:name w:val="ECC Figure/graph centered"/>
    <w:next w:val="Normal"/>
    <w:uiPriority w:val="99"/>
    <w:pPr>
      <w:spacing w:before="240" w:after="240"/>
      <w:jc w:val="center"/>
    </w:pPr>
    <w:rPr>
      <w:noProof/>
      <w:sz w:val="20"/>
      <w:szCs w:val="20"/>
      <w:lang w:val="de-DE" w:eastAsia="de-DE"/>
    </w:rPr>
  </w:style>
  <w:style w:type="paragraph" w:customStyle="1" w:styleId="coverpageapprovedDDMMYY">
    <w:name w:val="cover page 'approved DD MM YY'"/>
    <w:next w:val="coverpagelastupdatedDDMMYY"/>
    <w:uiPriority w:val="99"/>
    <w:pPr>
      <w:spacing w:before="600" w:after="60"/>
      <w:ind w:left="3402"/>
      <w:jc w:val="both"/>
    </w:pPr>
    <w:rPr>
      <w:b/>
      <w:sz w:val="18"/>
      <w:szCs w:val="18"/>
      <w:lang w:val="da-DK" w:eastAsia="en-US"/>
    </w:rPr>
  </w:style>
  <w:style w:type="paragraph" w:customStyle="1" w:styleId="coverpageECCReport">
    <w:name w:val="cover page 'ECC Report'"/>
    <w:link w:val="coverpageECCReportZchn"/>
    <w:uiPriority w:val="99"/>
    <w:semiHidden/>
    <w:pPr>
      <w:shd w:val="clear" w:color="FFFFFF" w:fill="auto"/>
      <w:spacing w:before="60" w:after="60"/>
      <w:jc w:val="both"/>
    </w:pPr>
    <w:rPr>
      <w:color w:val="FFFFFF"/>
      <w:sz w:val="68"/>
      <w:szCs w:val="68"/>
      <w:lang w:val="en-GB" w:eastAsia="en-US"/>
    </w:rPr>
  </w:style>
  <w:style w:type="character" w:customStyle="1" w:styleId="coverpageECCReportZchn">
    <w:name w:val="cover page 'ECC Report' Zchn"/>
    <w:link w:val="coverpageECCReport"/>
    <w:uiPriority w:val="99"/>
    <w:semiHidden/>
    <w:locked/>
    <w:rPr>
      <w:color w:val="FFFFFF"/>
      <w:sz w:val="68"/>
      <w:shd w:val="clear" w:color="FFFFFF" w:fill="auto"/>
      <w:lang w:val="en-GB" w:eastAsia="en-US"/>
    </w:rPr>
  </w:style>
  <w:style w:type="character" w:customStyle="1" w:styleId="ECCHLyellow">
    <w:name w:val="ECC HL yellow"/>
    <w:uiPriority w:val="99"/>
    <w:qFormat/>
    <w:rPr>
      <w:rFonts w:eastAsia="Times New Roman"/>
      <w:sz w:val="22"/>
      <w:shd w:val="solid" w:color="FFFF00" w:fill="auto"/>
      <w:lang w:val="en-GB" w:eastAsia="x-none"/>
    </w:rPr>
  </w:style>
  <w:style w:type="paragraph" w:customStyle="1" w:styleId="coverpageTableofContent">
    <w:name w:val="cover page 'Table of Content'"/>
    <w:semiHidden/>
    <w:pPr>
      <w:spacing w:before="240" w:after="240"/>
      <w:jc w:val="both"/>
    </w:pPr>
    <w:rPr>
      <w:b/>
      <w:noProof/>
      <w:color w:val="FFFFFF"/>
      <w:sz w:val="20"/>
      <w:szCs w:val="20"/>
      <w:lang w:val="de-DE" w:eastAsia="de-DE"/>
    </w:rPr>
  </w:style>
  <w:style w:type="paragraph" w:customStyle="1" w:styleId="ECCTableHeaderwhitefont">
    <w:name w:val="ECC Table Header white font"/>
    <w:qFormat/>
    <w:pPr>
      <w:spacing w:before="240" w:after="60"/>
      <w:jc w:val="center"/>
    </w:pPr>
    <w:rPr>
      <w:bCs/>
      <w:color w:val="FFFFFF"/>
      <w:sz w:val="20"/>
      <w:szCs w:val="20"/>
      <w:lang w:val="en-GB" w:eastAsia="de-DE"/>
    </w:rPr>
  </w:style>
  <w:style w:type="paragraph" w:customStyle="1" w:styleId="ECCTabletext">
    <w:name w:val="ECC Table text"/>
    <w:basedOn w:val="Normal"/>
    <w:uiPriority w:val="99"/>
    <w:qFormat/>
    <w:pPr>
      <w:spacing w:before="0"/>
    </w:pPr>
  </w:style>
  <w:style w:type="paragraph" w:styleId="Signature">
    <w:name w:val="Signature"/>
    <w:basedOn w:val="Normal"/>
    <w:link w:val="SignatureChar"/>
    <w:uiPriority w:val="99"/>
    <w:semiHidden/>
    <w:locked/>
    <w:pPr>
      <w:spacing w:before="0" w:after="0"/>
      <w:ind w:left="4252"/>
    </w:pPr>
  </w:style>
  <w:style w:type="character" w:customStyle="1" w:styleId="SignatureChar">
    <w:name w:val="Signature Char"/>
    <w:basedOn w:val="DefaultParagraphFont"/>
    <w:link w:val="Signature"/>
    <w:uiPriority w:val="99"/>
    <w:semiHidden/>
    <w:locked/>
    <w:rPr>
      <w:rFonts w:eastAsia="Times New Roman"/>
      <w:sz w:val="22"/>
      <w:lang w:val="en-GB" w:eastAsia="x-none"/>
    </w:rPr>
  </w:style>
  <w:style w:type="paragraph" w:customStyle="1" w:styleId="ECCTableHeaderredfont">
    <w:name w:val="ECC Table Header red font"/>
    <w:uiPriority w:val="99"/>
    <w:pPr>
      <w:spacing w:before="120" w:after="120"/>
    </w:pPr>
    <w:rPr>
      <w:bCs/>
      <w:color w:val="D2232A"/>
      <w:sz w:val="20"/>
      <w:szCs w:val="20"/>
      <w:lang w:val="en-GB" w:eastAsia="de-DE"/>
    </w:rPr>
  </w:style>
  <w:style w:type="paragraph" w:customStyle="1" w:styleId="ECCpageFooter">
    <w:name w:val="ECC page Footer"/>
    <w:uiPriority w:val="99"/>
    <w:pPr>
      <w:tabs>
        <w:tab w:val="left" w:pos="0"/>
        <w:tab w:val="center" w:pos="4820"/>
        <w:tab w:val="right" w:pos="9639"/>
      </w:tabs>
      <w:jc w:val="both"/>
    </w:pPr>
    <w:rPr>
      <w:b/>
      <w:sz w:val="16"/>
      <w:lang w:val="de-DE" w:eastAsia="de-DE"/>
    </w:rPr>
  </w:style>
  <w:style w:type="character" w:customStyle="1" w:styleId="ECCHLbold">
    <w:name w:val="ECC HL bold"/>
    <w:uiPriority w:val="99"/>
    <w:rPr>
      <w:b/>
    </w:rPr>
  </w:style>
  <w:style w:type="character" w:customStyle="1" w:styleId="IntenseReference1">
    <w:name w:val="Intense Reference1"/>
    <w:aliases w:val="cover page 'Report No'"/>
    <w:uiPriority w:val="99"/>
    <w:rPr>
      <w:b/>
      <w:color w:val="632423"/>
      <w:spacing w:val="5"/>
      <w:u w:val="none"/>
      <w:vertAlign w:val="baseline"/>
    </w:rPr>
  </w:style>
  <w:style w:type="character" w:styleId="Emphasis">
    <w:name w:val="Emphasis"/>
    <w:aliases w:val="ECC HL italics"/>
    <w:basedOn w:val="DefaultParagraphFont"/>
    <w:uiPriority w:val="99"/>
    <w:qFormat/>
    <w:rPr>
      <w:rFonts w:cs="Times New Roman"/>
      <w:i/>
    </w:rPr>
  </w:style>
  <w:style w:type="character" w:customStyle="1" w:styleId="TOC1Char">
    <w:name w:val="TOC 1 Char"/>
    <w:aliases w:val="ECC Index 1 Char"/>
    <w:link w:val="TOC1"/>
    <w:uiPriority w:val="99"/>
    <w:semiHidden/>
    <w:locked/>
    <w:rPr>
      <w:rFonts w:eastAsia="Times New Roman"/>
      <w:b/>
      <w:lang w:val="en-GB" w:eastAsia="x-none"/>
    </w:rPr>
  </w:style>
  <w:style w:type="paragraph" w:styleId="TOCHeading">
    <w:name w:val="TOC Heading"/>
    <w:basedOn w:val="Heading1"/>
    <w:next w:val="Normal"/>
    <w:uiPriority w:val="99"/>
    <w:qFormat/>
    <w:locked/>
    <w:pPr>
      <w:keepLines/>
      <w:numPr>
        <w:numId w:val="0"/>
      </w:numPr>
      <w:spacing w:before="480" w:after="0"/>
      <w:outlineLvl w:val="9"/>
    </w:pPr>
    <w:rPr>
      <w:rFonts w:ascii="Calibri" w:hAnsi="Calibri" w:cs="Times New Roman"/>
      <w:caps w:val="0"/>
      <w:color w:val="365F91"/>
      <w:kern w:val="0"/>
      <w:sz w:val="28"/>
      <w:szCs w:val="28"/>
      <w:lang w:val="en-GB"/>
    </w:rPr>
  </w:style>
  <w:style w:type="character" w:customStyle="1" w:styleId="ECCHLcyan">
    <w:name w:val="ECC HL cyan"/>
    <w:uiPriority w:val="99"/>
    <w:rPr>
      <w:shd w:val="solid" w:color="00FFFF" w:fill="auto"/>
      <w:lang w:val="en-GB" w:eastAsia="x-none"/>
    </w:rPr>
  </w:style>
  <w:style w:type="character" w:customStyle="1" w:styleId="ECCHLorange">
    <w:name w:val="ECC HL orange"/>
    <w:uiPriority w:val="99"/>
    <w:rPr>
      <w:shd w:val="solid" w:color="FFC000" w:fill="auto"/>
    </w:rPr>
  </w:style>
  <w:style w:type="character" w:customStyle="1" w:styleId="ECCHLblue">
    <w:name w:val="ECC HL blue"/>
    <w:uiPriority w:val="99"/>
    <w:rPr>
      <w:rFonts w:eastAsia="Times New Roman"/>
      <w:color w:val="FFFF00"/>
      <w:sz w:val="22"/>
      <w:shd w:val="solid" w:color="4F81BD" w:fill="auto"/>
      <w:lang w:val="en-GB" w:eastAsia="x-none"/>
    </w:rPr>
  </w:style>
  <w:style w:type="character" w:customStyle="1" w:styleId="ECCHLpetrol">
    <w:name w:val="ECC HL petrol"/>
    <w:uiPriority w:val="99"/>
    <w:rPr>
      <w:color w:val="FFFFFF"/>
      <w:shd w:val="solid" w:color="008080" w:fill="auto"/>
    </w:rPr>
  </w:style>
  <w:style w:type="paragraph" w:customStyle="1" w:styleId="Elencoacolori-Colore11">
    <w:name w:val="Elenco a colori - Colore 11"/>
    <w:basedOn w:val="Normal"/>
    <w:uiPriority w:val="99"/>
    <w:locked/>
    <w:pPr>
      <w:ind w:left="720"/>
      <w:contextualSpacing/>
    </w:pPr>
  </w:style>
  <w:style w:type="character" w:customStyle="1" w:styleId="ECCHLsubscript">
    <w:name w:val="ECC HL subscript"/>
    <w:uiPriority w:val="99"/>
    <w:rPr>
      <w:vertAlign w:val="subscript"/>
    </w:rPr>
  </w:style>
  <w:style w:type="character" w:customStyle="1" w:styleId="ECCHLsuperscript">
    <w:name w:val="ECC HL superscript"/>
    <w:uiPriority w:val="99"/>
    <w:rPr>
      <w:vertAlign w:val="superscript"/>
    </w:rPr>
  </w:style>
  <w:style w:type="character" w:customStyle="1" w:styleId="ECCHLmagenta">
    <w:name w:val="ECC HL magenta"/>
    <w:uiPriority w:val="99"/>
    <w:rPr>
      <w:color w:val="auto"/>
      <w:shd w:val="solid" w:color="FF3399" w:fill="auto"/>
      <w:lang w:val="en-GB" w:eastAsia="x-none"/>
    </w:rPr>
  </w:style>
  <w:style w:type="character" w:customStyle="1" w:styleId="ECCHLbrown">
    <w:name w:val="ECC HL brown"/>
    <w:uiPriority w:val="99"/>
    <w:rPr>
      <w:color w:val="D9D9D9"/>
      <w:shd w:val="solid" w:color="B95807" w:fill="auto"/>
    </w:rPr>
  </w:style>
  <w:style w:type="character" w:styleId="Hyperlink">
    <w:name w:val="Hyperlink"/>
    <w:aliases w:val="ECC Hyperlink"/>
    <w:basedOn w:val="DefaultParagraphFont"/>
    <w:uiPriority w:val="99"/>
    <w:rPr>
      <w:rFonts w:cs="Times New Roman"/>
      <w:color w:val="0000FF"/>
      <w:u w:val="single"/>
    </w:rPr>
  </w:style>
  <w:style w:type="paragraph" w:customStyle="1" w:styleId="ECCHeadingnonumbering">
    <w:name w:val="ECC Heading no numbering"/>
    <w:uiPriority w:val="99"/>
    <w:pPr>
      <w:tabs>
        <w:tab w:val="left" w:pos="0"/>
        <w:tab w:val="center" w:pos="4820"/>
        <w:tab w:val="right" w:pos="9639"/>
      </w:tabs>
      <w:spacing w:before="240" w:after="60"/>
      <w:jc w:val="both"/>
    </w:pPr>
    <w:rPr>
      <w:rFonts w:cs="Arial"/>
      <w:b/>
      <w:bCs/>
      <w:caps/>
      <w:color w:val="D2232A"/>
      <w:kern w:val="32"/>
      <w:sz w:val="20"/>
      <w:szCs w:val="32"/>
      <w:lang w:val="da-DK" w:eastAsia="en-US"/>
    </w:rPr>
  </w:style>
  <w:style w:type="character" w:customStyle="1" w:styleId="ECCParagraph">
    <w:name w:val="ECC Paragraph"/>
    <w:uiPriority w:val="99"/>
    <w:qFormat/>
    <w:rPr>
      <w:rFonts w:ascii="Arial" w:hAnsi="Arial"/>
      <w:sz w:val="20"/>
      <w:lang w:val="en-GB" w:eastAsia="x-none"/>
    </w:rPr>
  </w:style>
  <w:style w:type="character" w:customStyle="1" w:styleId="ECCHLunderlined">
    <w:name w:val="ECC HL underlined"/>
    <w:uiPriority w:val="99"/>
    <w:rPr>
      <w:u w:val="single"/>
    </w:rPr>
  </w:style>
  <w:style w:type="table" w:customStyle="1" w:styleId="ColorfulGrid1">
    <w:name w:val="Colorful Grid1"/>
    <w:uiPriority w:val="99"/>
    <w:locked/>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TableSimple1">
    <w:name w:val="Table Simple 1"/>
    <w:basedOn w:val="TableNormal"/>
    <w:uiPriority w:val="99"/>
    <w:semiHidden/>
    <w:locked/>
    <w:pPr>
      <w:spacing w:after="240"/>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ColorfulGrid-Accent61">
    <w:name w:val="Colorful Grid - Accent 61"/>
    <w:uiPriority w:val="99"/>
    <w:locked/>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style>
  <w:style w:type="table" w:customStyle="1" w:styleId="ECCTable-whiteheader">
    <w:name w:val="ECC Table - white header"/>
    <w:basedOn w:val="ECCTable-clean"/>
    <w:uiPriority w:val="99"/>
    <w:locke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spacing w:beforeLines="0" w:beforeAutospacing="0" w:afterLines="0" w:afterAutospacing="0"/>
        <w:jc w:val="center"/>
      </w:pPr>
      <w:rPr>
        <w:rFonts w:ascii="Symbol" w:hAnsi="Symbol" w:cs="Times New Roman"/>
        <w:b/>
        <w:i w:val="0"/>
        <w:color w:val="D22A23"/>
        <w:sz w:val="20"/>
      </w:rPr>
      <w:tblPr/>
      <w:trPr>
        <w:tblHeader/>
      </w:trPr>
      <w:tcPr>
        <w:shd w:val="clear" w:color="auto" w:fill="FFFFFF"/>
      </w:tcPr>
    </w:tblStylePr>
    <w:tblStylePr w:type="lastRow">
      <w:rPr>
        <w:rFonts w:cs="Times New Roman"/>
        <w:b w:val="0"/>
      </w:rPr>
    </w:tblStylePr>
  </w:style>
  <w:style w:type="table" w:customStyle="1" w:styleId="ECCTable-redheader">
    <w:name w:val="ECC Table - red header"/>
    <w:basedOn w:val="ECCTable-clean"/>
    <w:uiPriority w:val="99"/>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spacing w:beforeLines="0" w:beforeAutospacing="0" w:afterLines="0" w:afterAutospacing="0"/>
        <w:jc w:val="center"/>
      </w:pPr>
      <w:rPr>
        <w:rFonts w:cs="Times New Roman"/>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table" w:customStyle="1" w:styleId="ECCTable-clean">
    <w:name w:val="ECC Table - clean"/>
    <w:uiPriority w:val="99"/>
    <w:pPr>
      <w:spacing w:before="60" w:after="60"/>
      <w:jc w:val="both"/>
    </w:pPr>
    <w:rPr>
      <w:sz w:val="20"/>
      <w:szCs w:val="20"/>
      <w:lang w:val="de-DE" w:eastAsia="de-DE"/>
    </w:rPr>
    <w:tblPr>
      <w:tblStyleRowBandSize w:val="1"/>
      <w:jc w:val="center"/>
      <w:tblCellMar>
        <w:top w:w="57" w:type="dxa"/>
        <w:left w:w="108" w:type="dxa"/>
        <w:bottom w:w="0" w:type="dxa"/>
        <w:right w:w="108" w:type="dxa"/>
      </w:tblCellMar>
    </w:tblPr>
    <w:trPr>
      <w:jc w:val="center"/>
    </w:trPr>
  </w:style>
  <w:style w:type="character" w:customStyle="1" w:styleId="ECCHLgrey">
    <w:name w:val="ECC HL grey"/>
    <w:uiPriority w:val="99"/>
    <w:rPr>
      <w:shd w:val="solid" w:color="BFBFBF" w:fill="auto"/>
    </w:rPr>
  </w:style>
  <w:style w:type="table" w:styleId="TableGrid">
    <w:name w:val="Table Grid"/>
    <w:basedOn w:val="TableNormal"/>
    <w:uiPriority w:val="99"/>
    <w:locke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99"/>
    <w:semiHidden/>
    <w:locked/>
    <w:pPr>
      <w:spacing w:before="0" w:after="0"/>
      <w:ind w:left="600"/>
    </w:pPr>
    <w:rPr>
      <w:rFonts w:ascii="Cambria" w:hAnsi="Cambria"/>
      <w:szCs w:val="20"/>
    </w:rPr>
  </w:style>
  <w:style w:type="paragraph" w:styleId="TOC6">
    <w:name w:val="toc 6"/>
    <w:basedOn w:val="Normal"/>
    <w:next w:val="Normal"/>
    <w:autoRedefine/>
    <w:uiPriority w:val="99"/>
    <w:semiHidden/>
    <w:locked/>
    <w:pPr>
      <w:spacing w:before="0" w:after="0"/>
      <w:ind w:left="800"/>
    </w:pPr>
    <w:rPr>
      <w:rFonts w:ascii="Cambria" w:hAnsi="Cambria"/>
      <w:szCs w:val="20"/>
    </w:rPr>
  </w:style>
  <w:style w:type="paragraph" w:styleId="TOC7">
    <w:name w:val="toc 7"/>
    <w:basedOn w:val="Normal"/>
    <w:next w:val="Normal"/>
    <w:autoRedefine/>
    <w:uiPriority w:val="99"/>
    <w:semiHidden/>
    <w:locked/>
    <w:pPr>
      <w:spacing w:before="0" w:after="0"/>
      <w:ind w:left="1000"/>
    </w:pPr>
    <w:rPr>
      <w:rFonts w:ascii="Cambria" w:hAnsi="Cambria"/>
      <w:szCs w:val="20"/>
    </w:rPr>
  </w:style>
  <w:style w:type="paragraph" w:styleId="TOC8">
    <w:name w:val="toc 8"/>
    <w:basedOn w:val="Normal"/>
    <w:next w:val="Normal"/>
    <w:autoRedefine/>
    <w:uiPriority w:val="99"/>
    <w:semiHidden/>
    <w:locked/>
    <w:pPr>
      <w:spacing w:before="0" w:after="0"/>
      <w:ind w:left="1200"/>
    </w:pPr>
    <w:rPr>
      <w:rFonts w:ascii="Cambria" w:hAnsi="Cambria"/>
      <w:szCs w:val="20"/>
    </w:rPr>
  </w:style>
  <w:style w:type="paragraph" w:styleId="TOC9">
    <w:name w:val="toc 9"/>
    <w:basedOn w:val="Normal"/>
    <w:next w:val="Normal"/>
    <w:autoRedefine/>
    <w:uiPriority w:val="99"/>
    <w:semiHidden/>
    <w:locked/>
    <w:pPr>
      <w:spacing w:before="0" w:after="0"/>
      <w:ind w:left="1400"/>
    </w:pPr>
    <w:rPr>
      <w:rFonts w:ascii="Cambria" w:hAnsi="Cambria"/>
      <w:szCs w:val="20"/>
    </w:rPr>
  </w:style>
  <w:style w:type="paragraph" w:styleId="Footer">
    <w:name w:val="footer"/>
    <w:basedOn w:val="Normal"/>
    <w:link w:val="FooterChar"/>
    <w:uiPriority w:val="99"/>
    <w:semiHidden/>
    <w:locked/>
    <w:pPr>
      <w:tabs>
        <w:tab w:val="center" w:pos="4536"/>
        <w:tab w:val="right" w:pos="9072"/>
      </w:tabs>
      <w:spacing w:before="0" w:after="0"/>
    </w:pPr>
  </w:style>
  <w:style w:type="character" w:customStyle="1" w:styleId="FooterChar">
    <w:name w:val="Footer Char"/>
    <w:basedOn w:val="DefaultParagraphFont"/>
    <w:link w:val="Footer"/>
    <w:uiPriority w:val="99"/>
    <w:semiHidden/>
    <w:locked/>
    <w:rPr>
      <w:rFonts w:eastAsia="Times New Roman"/>
      <w:sz w:val="22"/>
      <w:lang w:val="en-GB" w:eastAsia="x-none"/>
    </w:rPr>
  </w:style>
  <w:style w:type="character" w:styleId="Strong">
    <w:name w:val="Strong"/>
    <w:basedOn w:val="DefaultParagraphFont"/>
    <w:uiPriority w:val="99"/>
    <w:qFormat/>
    <w:locked/>
    <w:rPr>
      <w:rFonts w:cs="Times New Roman"/>
      <w:b/>
    </w:rPr>
  </w:style>
  <w:style w:type="paragraph" w:styleId="NormalWeb">
    <w:name w:val="Normal (Web)"/>
    <w:basedOn w:val="Normal"/>
    <w:uiPriority w:val="99"/>
    <w:semiHidden/>
    <w:locked/>
    <w:rPr>
      <w:rFonts w:ascii="Times New Roman" w:hAnsi="Times New Roman"/>
      <w:sz w:val="24"/>
      <w:szCs w:val="24"/>
    </w:rPr>
  </w:style>
  <w:style w:type="character" w:styleId="CommentReference">
    <w:name w:val="annotation reference"/>
    <w:basedOn w:val="DefaultParagraphFont"/>
    <w:uiPriority w:val="99"/>
    <w:semiHidden/>
    <w:locked/>
    <w:rPr>
      <w:rFonts w:cs="Times New Roman"/>
      <w:sz w:val="16"/>
    </w:rPr>
  </w:style>
  <w:style w:type="paragraph" w:styleId="CommentText">
    <w:name w:val="annotation text"/>
    <w:basedOn w:val="Normal"/>
    <w:link w:val="CommentTextChar"/>
    <w:uiPriority w:val="99"/>
    <w:semiHidden/>
    <w:locked/>
    <w:rPr>
      <w:szCs w:val="20"/>
    </w:rPr>
  </w:style>
  <w:style w:type="character" w:customStyle="1" w:styleId="CommentTextChar">
    <w:name w:val="Comment Text Char"/>
    <w:basedOn w:val="DefaultParagraphFont"/>
    <w:link w:val="CommentText"/>
    <w:uiPriority w:val="99"/>
    <w:semiHidden/>
    <w:locked/>
    <w:rPr>
      <w:sz w:val="20"/>
      <w:lang w:val="en-GB" w:eastAsia="en-US"/>
    </w:rPr>
  </w:style>
  <w:style w:type="paragraph" w:styleId="CommentSubject">
    <w:name w:val="annotation subject"/>
    <w:basedOn w:val="CommentText"/>
    <w:next w:val="CommentText"/>
    <w:link w:val="CommentSubjectChar"/>
    <w:uiPriority w:val="99"/>
    <w:semiHidden/>
    <w:locked/>
    <w:rPr>
      <w:b/>
      <w:bCs/>
    </w:rPr>
  </w:style>
  <w:style w:type="character" w:customStyle="1" w:styleId="CommentSubjectChar">
    <w:name w:val="Comment Subject Char"/>
    <w:basedOn w:val="CommentTextChar"/>
    <w:link w:val="CommentSubject"/>
    <w:uiPriority w:val="99"/>
    <w:semiHidden/>
    <w:locked/>
    <w:rPr>
      <w:b/>
      <w:sz w:val="20"/>
      <w:lang w:val="en-GB" w:eastAsia="en-US"/>
    </w:rPr>
  </w:style>
  <w:style w:type="character" w:customStyle="1" w:styleId="ECCParagraphChar">
    <w:name w:val="ECC Paragraph Char"/>
    <w:uiPriority w:val="99"/>
    <w:locked/>
    <w:rPr>
      <w:rFonts w:ascii="Arial" w:hAnsi="Arial"/>
      <w:sz w:val="24"/>
    </w:rPr>
  </w:style>
  <w:style w:type="paragraph" w:customStyle="1" w:styleId="ECCParBulleted">
    <w:name w:val="ECC Par Bulleted"/>
    <w:uiPriority w:val="99"/>
    <w:pPr>
      <w:numPr>
        <w:numId w:val="9"/>
      </w:numPr>
      <w:spacing w:after="120"/>
    </w:pPr>
    <w:rPr>
      <w:szCs w:val="24"/>
    </w:rPr>
  </w:style>
  <w:style w:type="paragraph" w:customStyle="1" w:styleId="Sfondoacolori-Colore11">
    <w:name w:val="Sfondo a colori - Colore 11"/>
    <w:hidden/>
    <w:uiPriority w:val="99"/>
    <w:semiHidden/>
    <w:rPr>
      <w:sz w:val="20"/>
      <w:lang w:val="en-GB" w:eastAsia="en-US"/>
    </w:rPr>
  </w:style>
  <w:style w:type="table" w:customStyle="1" w:styleId="MediumShading2-Accent11">
    <w:name w:val="Medium Shading 2 - Accent 11"/>
    <w:uiPriority w:val="99"/>
    <w:rPr>
      <w:rFonts w:ascii="Calibri" w:hAnsi="Calibri"/>
      <w:sz w:val="20"/>
      <w:szCs w:val="20"/>
      <w:lang w:val="en-GB"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GridTable1Light-Accent21">
    <w:name w:val="Grid Table 1 Light - Accent 21"/>
    <w:uiPriority w:val="99"/>
    <w:rPr>
      <w:sz w:val="20"/>
      <w:szCs w:val="20"/>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style>
  <w:style w:type="paragraph" w:customStyle="1" w:styleId="Paragrafoelenco1">
    <w:name w:val="Paragrafo elenco1"/>
    <w:basedOn w:val="Normal"/>
    <w:uiPriority w:val="99"/>
    <w:pPr>
      <w:ind w:left="720"/>
      <w:contextualSpacing/>
    </w:pPr>
  </w:style>
  <w:style w:type="paragraph" w:styleId="Revision">
    <w:name w:val="Revision"/>
    <w:hidden/>
    <w:uiPriority w:val="99"/>
    <w:semiHidden/>
    <w:rPr>
      <w:sz w:val="20"/>
      <w:lang w:val="en-GB" w:eastAsia="en-US"/>
    </w:rPr>
  </w:style>
  <w:style w:type="character" w:styleId="HTMLDefinition">
    <w:name w:val="HTML Definition"/>
    <w:basedOn w:val="DefaultParagraphFont"/>
    <w:uiPriority w:val="99"/>
    <w:semiHidden/>
    <w:unhideWhenUsed/>
    <w:locked/>
    <w:rPr>
      <w:i/>
      <w:iCs/>
    </w:rPr>
  </w:style>
  <w:style w:type="character" w:styleId="FollowedHyperlink">
    <w:name w:val="FollowedHyperlink"/>
    <w:basedOn w:val="DefaultParagraphFont"/>
    <w:uiPriority w:val="99"/>
    <w:semiHidden/>
    <w:unhideWhenUsed/>
    <w:locked/>
    <w:rPr>
      <w:color w:val="800080" w:themeColor="followedHyperlink"/>
      <w:u w:val="single"/>
    </w:rPr>
  </w:style>
  <w:style w:type="paragraph" w:styleId="ListParagraph">
    <w:name w:val="List Paragraph"/>
    <w:basedOn w:val="Normal"/>
    <w:uiPriority w:val="34"/>
    <w:qFormat/>
    <w:pPr>
      <w:spacing w:before="0" w:after="160" w:line="259" w:lineRule="auto"/>
      <w:ind w:left="720"/>
      <w:contextualSpacing/>
      <w:jc w:val="left"/>
    </w:pPr>
    <w:rPr>
      <w:rFonts w:asciiTheme="minorHAnsi" w:eastAsiaTheme="minorHAnsi" w:hAnsiTheme="minorHAnsi" w:cstheme="minorBidi"/>
      <w:sz w:val="22"/>
      <w:lang w:val="it-IT"/>
    </w:rPr>
  </w:style>
  <w:style w:type="paragraph" w:styleId="PlainText">
    <w:name w:val="Plain Text"/>
    <w:basedOn w:val="Normal"/>
    <w:link w:val="PlainTextChar"/>
    <w:uiPriority w:val="99"/>
    <w:semiHidden/>
    <w:unhideWhenUsed/>
    <w:locked/>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Pr>
      <w:rFonts w:ascii="Consolas" w:hAnsi="Consolas"/>
      <w:sz w:val="21"/>
      <w:szCs w:val="21"/>
      <w:lang w:val="en-GB" w:eastAsia="en-US"/>
    </w:rPr>
  </w:style>
  <w:style w:type="paragraph" w:styleId="TableofFigures">
    <w:name w:val="table of figures"/>
    <w:basedOn w:val="Normal"/>
    <w:next w:val="Normal"/>
    <w:uiPriority w:val="99"/>
    <w:unhideWhenUsed/>
    <w:locked/>
    <w:rsid w:val="00232B87"/>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algun Gothic" w:hAnsi="Arial"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aliases w:val="ECC Base"/>
    <w:qFormat/>
    <w:pPr>
      <w:spacing w:before="240" w:after="60"/>
      <w:jc w:val="both"/>
    </w:pPr>
    <w:rPr>
      <w:sz w:val="20"/>
      <w:lang w:val="en-GB" w:eastAsia="en-US"/>
    </w:rPr>
  </w:style>
  <w:style w:type="paragraph" w:styleId="Heading1">
    <w:name w:val="heading 1"/>
    <w:aliases w:val="ECC Heading 1,H1,h1,h11,h12,h13,h14,h15,h16,h17,h111,h121,h131,h141,h151,h161,h18,h112,h122,h132,h142,h152,h162,h19,h113,h123,h133,h143,h153,h163,1,l1,II+,I,Section Head,Chapter Heading,h:1,h:1app,app heading 1,Head 1 (Chapter heading),Titre§"/>
    <w:basedOn w:val="Normal"/>
    <w:next w:val="Normal"/>
    <w:link w:val="Heading1Char"/>
    <w:uiPriority w:val="99"/>
    <w:qFormat/>
    <w:pPr>
      <w:keepNext/>
      <w:pageBreakBefore/>
      <w:numPr>
        <w:numId w:val="6"/>
      </w:numPr>
      <w:spacing w:before="600"/>
      <w:outlineLvl w:val="0"/>
    </w:pPr>
    <w:rPr>
      <w:rFonts w:cs="Arial"/>
      <w:b/>
      <w:bCs/>
      <w:caps/>
      <w:color w:val="D2232A"/>
      <w:kern w:val="32"/>
      <w:szCs w:val="32"/>
      <w:lang w:val="da-DK"/>
    </w:rPr>
  </w:style>
  <w:style w:type="paragraph" w:styleId="Heading2">
    <w:name w:val="heading 2"/>
    <w:aliases w:val="ECC Heading 2,h2,H2,h21,Heading Two,R2,l2,Sub-section"/>
    <w:basedOn w:val="Normal"/>
    <w:next w:val="Normal"/>
    <w:link w:val="Heading2Char"/>
    <w:uiPriority w:val="99"/>
    <w:qFormat/>
    <w:pPr>
      <w:keepNext/>
      <w:numPr>
        <w:ilvl w:val="1"/>
        <w:numId w:val="6"/>
      </w:numPr>
      <w:spacing w:before="480"/>
      <w:outlineLvl w:val="1"/>
    </w:pPr>
    <w:rPr>
      <w:rFonts w:cs="Arial"/>
      <w:b/>
      <w:bCs/>
      <w:iCs/>
      <w:caps/>
      <w:szCs w:val="28"/>
      <w:lang w:val="da-DK"/>
    </w:rPr>
  </w:style>
  <w:style w:type="paragraph" w:styleId="Heading3">
    <w:name w:val="heading 3"/>
    <w:aliases w:val="ECC Heading 3,Heading 3 new"/>
    <w:basedOn w:val="Normal"/>
    <w:next w:val="Normal"/>
    <w:link w:val="Heading3Char"/>
    <w:uiPriority w:val="99"/>
    <w:qFormat/>
    <w:pPr>
      <w:keepNext/>
      <w:numPr>
        <w:ilvl w:val="2"/>
        <w:numId w:val="6"/>
      </w:numPr>
      <w:tabs>
        <w:tab w:val="num" w:pos="720"/>
      </w:tabs>
      <w:spacing w:before="360"/>
      <w:ind w:left="720"/>
      <w:outlineLvl w:val="2"/>
    </w:pPr>
    <w:rPr>
      <w:rFonts w:cs="Arial"/>
      <w:b/>
      <w:bCs/>
      <w:szCs w:val="26"/>
      <w:lang w:val="da-DK"/>
    </w:rPr>
  </w:style>
  <w:style w:type="paragraph" w:styleId="Heading4">
    <w:name w:val="heading 4"/>
    <w:aliases w:val="ECC Heading 4,h4,Titre 4,H4,H41,h41,H42,h42,H43,h43,H411,h411,H421,h421,H44,h44,H412,h412,H422,h422,H431,h431,H45,h45,H413,h413,H423,h423,H432,h432,H46,h46,H47,h47,Memo Heading 4,Heading 14,Heading 141,Heading 142,4 Car"/>
    <w:basedOn w:val="Normal"/>
    <w:next w:val="Normal"/>
    <w:link w:val="Heading4Char"/>
    <w:uiPriority w:val="99"/>
    <w:qFormat/>
    <w:pPr>
      <w:numPr>
        <w:ilvl w:val="3"/>
        <w:numId w:val="6"/>
      </w:numPr>
      <w:spacing w:before="360"/>
      <w:outlineLvl w:val="3"/>
    </w:pPr>
    <w:rPr>
      <w:rFonts w:cs="Arial"/>
      <w:bCs/>
      <w:i/>
      <w:color w:val="D2232A"/>
      <w:szCs w:val="26"/>
      <w:lang w:val="da-DK"/>
    </w:rPr>
  </w:style>
  <w:style w:type="paragraph" w:styleId="Heading5">
    <w:name w:val="heading 5"/>
    <w:basedOn w:val="Normal"/>
    <w:next w:val="Normal"/>
    <w:link w:val="Heading5Char"/>
    <w:uiPriority w:val="99"/>
    <w:qFormat/>
    <w:locked/>
    <w:pPr>
      <w:outlineLvl w:val="4"/>
    </w:pPr>
    <w:rPr>
      <w:b/>
      <w:bCs/>
      <w:i/>
      <w:iCs/>
      <w:sz w:val="26"/>
      <w:szCs w:val="26"/>
    </w:rPr>
  </w:style>
  <w:style w:type="paragraph" w:styleId="Heading6">
    <w:name w:val="heading 6"/>
    <w:basedOn w:val="Normal"/>
    <w:next w:val="Normal"/>
    <w:link w:val="Heading6Char"/>
    <w:uiPriority w:val="99"/>
    <w:qFormat/>
    <w:locked/>
    <w:pPr>
      <w:outlineLvl w:val="5"/>
    </w:pPr>
    <w:rPr>
      <w:b/>
      <w:bCs/>
      <w:sz w:val="22"/>
    </w:rPr>
  </w:style>
  <w:style w:type="paragraph" w:styleId="Heading7">
    <w:name w:val="heading 7"/>
    <w:basedOn w:val="Normal"/>
    <w:next w:val="Normal"/>
    <w:link w:val="Heading7Char"/>
    <w:uiPriority w:val="99"/>
    <w:qFormat/>
    <w:locked/>
    <w:pPr>
      <w:outlineLvl w:val="6"/>
    </w:pPr>
    <w:rPr>
      <w:sz w:val="24"/>
    </w:rPr>
  </w:style>
  <w:style w:type="paragraph" w:styleId="Heading8">
    <w:name w:val="heading 8"/>
    <w:basedOn w:val="Normal"/>
    <w:next w:val="Normal"/>
    <w:link w:val="Heading8Char"/>
    <w:uiPriority w:val="99"/>
    <w:qFormat/>
    <w:locked/>
    <w:pPr>
      <w:outlineLvl w:val="7"/>
    </w:pPr>
    <w:rPr>
      <w:i/>
      <w:iCs/>
      <w:sz w:val="24"/>
    </w:rPr>
  </w:style>
  <w:style w:type="paragraph" w:styleId="Heading9">
    <w:name w:val="heading 9"/>
    <w:basedOn w:val="Normal"/>
    <w:next w:val="Normal"/>
    <w:link w:val="Heading9Char"/>
    <w:uiPriority w:val="99"/>
    <w:qFormat/>
    <w:locked/>
    <w:p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H1 Char,h1 Char,h11 Char,h12 Char,h13 Char,h14 Char,h15 Char,h16 Char,h17 Char,h111 Char,h121 Char,h131 Char,h141 Char,h151 Char,h161 Char,h18 Char,h112 Char,h122 Char,h132 Char,h142 Char,h152 Char,h162 Char,h19 Char"/>
    <w:basedOn w:val="DefaultParagraphFont"/>
    <w:link w:val="Heading1"/>
    <w:uiPriority w:val="99"/>
    <w:locked/>
    <w:rPr>
      <w:rFonts w:cs="Arial"/>
      <w:b/>
      <w:bCs/>
      <w:caps/>
      <w:color w:val="D2232A"/>
      <w:kern w:val="32"/>
      <w:sz w:val="20"/>
      <w:szCs w:val="32"/>
      <w:lang w:val="da-DK" w:eastAsia="en-US"/>
    </w:rPr>
  </w:style>
  <w:style w:type="character" w:customStyle="1" w:styleId="Heading2Char">
    <w:name w:val="Heading 2 Char"/>
    <w:aliases w:val="ECC Heading 2 Char,h2 Char,H2 Char,h21 Char,Heading Two Char,R2 Char,l2 Char,Sub-section Char"/>
    <w:basedOn w:val="DefaultParagraphFont"/>
    <w:link w:val="Heading2"/>
    <w:uiPriority w:val="99"/>
    <w:locked/>
    <w:rPr>
      <w:rFonts w:cs="Arial"/>
      <w:b/>
      <w:bCs/>
      <w:iCs/>
      <w:caps/>
      <w:sz w:val="20"/>
      <w:szCs w:val="28"/>
      <w:lang w:val="da-DK" w:eastAsia="en-US"/>
    </w:rPr>
  </w:style>
  <w:style w:type="character" w:customStyle="1" w:styleId="Heading3Char">
    <w:name w:val="Heading 3 Char"/>
    <w:aliases w:val="ECC Heading 3 Char,Heading 3 new Char"/>
    <w:basedOn w:val="DefaultParagraphFont"/>
    <w:link w:val="Heading3"/>
    <w:uiPriority w:val="99"/>
    <w:locked/>
    <w:rPr>
      <w:rFonts w:cs="Arial"/>
      <w:b/>
      <w:bCs/>
      <w:sz w:val="20"/>
      <w:szCs w:val="26"/>
      <w:lang w:val="da-DK" w:eastAsia="en-US"/>
    </w:rPr>
  </w:style>
  <w:style w:type="character" w:customStyle="1" w:styleId="Heading4Char">
    <w:name w:val="Heading 4 Char"/>
    <w:aliases w:val="ECC Heading 4 Char,h4 Char,Titre 4 Char,H4 Char,H41 Char,h41 Char,H42 Char,h42 Char,H43 Char,h43 Char,H411 Char,h411 Char,H421 Char,h421 Char,H44 Char,h44 Char,H412 Char,h412 Char,H422 Char,h422 Char,H431 Char,h431 Char,H45 Char,h45 Char"/>
    <w:basedOn w:val="DefaultParagraphFont"/>
    <w:link w:val="Heading4"/>
    <w:uiPriority w:val="99"/>
    <w:locked/>
    <w:rPr>
      <w:rFonts w:cs="Arial"/>
      <w:bCs/>
      <w:i/>
      <w:color w:val="D2232A"/>
      <w:sz w:val="20"/>
      <w:szCs w:val="26"/>
      <w:lang w:val="da-DK" w:eastAsia="en-US"/>
    </w:rPr>
  </w:style>
  <w:style w:type="character" w:customStyle="1" w:styleId="Heading5Char">
    <w:name w:val="Heading 5 Char"/>
    <w:basedOn w:val="DefaultParagraphFont"/>
    <w:link w:val="Heading5"/>
    <w:uiPriority w:val="99"/>
    <w:semiHidden/>
    <w:locked/>
    <w:rPr>
      <w:rFonts w:ascii="Calibri" w:hAnsi="Calibri"/>
      <w:b/>
      <w:i/>
      <w:sz w:val="26"/>
      <w:lang w:val="en-GB" w:eastAsia="en-US"/>
    </w:rPr>
  </w:style>
  <w:style w:type="character" w:customStyle="1" w:styleId="Heading6Char">
    <w:name w:val="Heading 6 Char"/>
    <w:basedOn w:val="DefaultParagraphFont"/>
    <w:link w:val="Heading6"/>
    <w:uiPriority w:val="99"/>
    <w:semiHidden/>
    <w:locked/>
    <w:rPr>
      <w:rFonts w:ascii="Calibri" w:hAnsi="Calibri"/>
      <w:b/>
      <w:lang w:val="en-GB" w:eastAsia="en-US"/>
    </w:rPr>
  </w:style>
  <w:style w:type="character" w:customStyle="1" w:styleId="Heading7Char">
    <w:name w:val="Heading 7 Char"/>
    <w:basedOn w:val="DefaultParagraphFont"/>
    <w:link w:val="Heading7"/>
    <w:uiPriority w:val="99"/>
    <w:semiHidden/>
    <w:locked/>
    <w:rPr>
      <w:rFonts w:ascii="Calibri" w:hAnsi="Calibri"/>
      <w:sz w:val="24"/>
      <w:lang w:val="en-GB" w:eastAsia="en-US"/>
    </w:rPr>
  </w:style>
  <w:style w:type="character" w:customStyle="1" w:styleId="Heading8Char">
    <w:name w:val="Heading 8 Char"/>
    <w:basedOn w:val="DefaultParagraphFont"/>
    <w:link w:val="Heading8"/>
    <w:uiPriority w:val="99"/>
    <w:semiHidden/>
    <w:locked/>
    <w:rPr>
      <w:rFonts w:ascii="Calibri" w:hAnsi="Calibri"/>
      <w:i/>
      <w:sz w:val="24"/>
      <w:lang w:val="en-GB" w:eastAsia="en-US"/>
    </w:rPr>
  </w:style>
  <w:style w:type="character" w:customStyle="1" w:styleId="Heading9Char">
    <w:name w:val="Heading 9 Char"/>
    <w:basedOn w:val="DefaultParagraphFont"/>
    <w:link w:val="Heading9"/>
    <w:uiPriority w:val="99"/>
    <w:semiHidden/>
    <w:locked/>
    <w:rPr>
      <w:rFonts w:ascii="Cambria" w:hAnsi="Cambria"/>
      <w:lang w:val="en-GB" w:eastAsia="en-US"/>
    </w:rPr>
  </w:style>
  <w:style w:type="paragraph" w:customStyle="1" w:styleId="ECCBulletsLv1">
    <w:name w:val="ECC Bullets Lv1"/>
    <w:basedOn w:val="Normal"/>
    <w:uiPriority w:val="99"/>
    <w:pPr>
      <w:numPr>
        <w:numId w:val="2"/>
      </w:numPr>
      <w:tabs>
        <w:tab w:val="left" w:pos="340"/>
      </w:tabs>
      <w:spacing w:before="60" w:after="0"/>
      <w:ind w:left="340" w:hanging="340"/>
    </w:pPr>
  </w:style>
  <w:style w:type="paragraph" w:styleId="Header">
    <w:name w:val="header"/>
    <w:basedOn w:val="Normal"/>
    <w:link w:val="HeaderChar"/>
    <w:uiPriority w:val="99"/>
    <w:semiHidden/>
    <w:locked/>
    <w:pPr>
      <w:tabs>
        <w:tab w:val="center" w:pos="4320"/>
        <w:tab w:val="right" w:pos="8640"/>
      </w:tabs>
    </w:pPr>
    <w:rPr>
      <w:b/>
      <w:sz w:val="16"/>
    </w:rPr>
  </w:style>
  <w:style w:type="character" w:customStyle="1" w:styleId="HeaderChar">
    <w:name w:val="Header Char"/>
    <w:basedOn w:val="DefaultParagraphFont"/>
    <w:link w:val="Header"/>
    <w:uiPriority w:val="99"/>
    <w:semiHidden/>
    <w:locked/>
    <w:rPr>
      <w:sz w:val="20"/>
      <w:lang w:val="en-GB" w:eastAsia="en-US"/>
    </w:rPr>
  </w:style>
  <w:style w:type="paragraph" w:customStyle="1" w:styleId="ECCAnnexheading1">
    <w:name w:val="ECC Annex heading1"/>
    <w:next w:val="Normal"/>
    <w:uiPriority w:val="99"/>
    <w:pPr>
      <w:keepNext/>
      <w:pageBreakBefore/>
      <w:numPr>
        <w:numId w:val="1"/>
      </w:numPr>
      <w:spacing w:before="240" w:after="60"/>
      <w:jc w:val="both"/>
    </w:pPr>
    <w:rPr>
      <w:b/>
      <w:caps/>
      <w:color w:val="D2232A"/>
      <w:sz w:val="20"/>
      <w:szCs w:val="20"/>
      <w:lang w:val="da-DK" w:eastAsia="en-US"/>
    </w:rPr>
  </w:style>
  <w:style w:type="paragraph" w:styleId="TOC1">
    <w:name w:val="toc 1"/>
    <w:aliases w:val="ECC Index 1"/>
    <w:basedOn w:val="Normal"/>
    <w:next w:val="Normal"/>
    <w:link w:val="TOC1Char"/>
    <w:uiPriority w:val="39"/>
    <w:pPr>
      <w:tabs>
        <w:tab w:val="left" w:pos="425"/>
        <w:tab w:val="right" w:leader="dot" w:pos="9629"/>
      </w:tabs>
      <w:spacing w:after="0"/>
      <w:ind w:left="425" w:hanging="425"/>
    </w:pPr>
    <w:rPr>
      <w:b/>
      <w:szCs w:val="20"/>
    </w:rPr>
  </w:style>
  <w:style w:type="paragraph" w:styleId="FootnoteText">
    <w:name w:val="footnote text"/>
    <w:aliases w:val="ECC Footnote,Footnote Text Char3,Footnote Text Char2 Char,Footnote Text Char Char Char1 Char,Footnote Text Char1 Char1 Char,Footnote Text Char Char Char2,ALTS FOOTNOTE,Footnote Text Char Char Char Char,f"/>
    <w:basedOn w:val="Normal"/>
    <w:link w:val="FootnoteTextChar"/>
    <w:uiPriority w:val="99"/>
    <w:pPr>
      <w:widowControl w:val="0"/>
      <w:tabs>
        <w:tab w:val="left" w:pos="284"/>
      </w:tabs>
      <w:spacing w:before="60" w:after="0" w:line="288" w:lineRule="auto"/>
      <w:ind w:left="284" w:hanging="284"/>
    </w:pPr>
    <w:rPr>
      <w:sz w:val="16"/>
      <w:szCs w:val="16"/>
      <w:lang w:val="da-DK"/>
    </w:rPr>
  </w:style>
  <w:style w:type="character" w:customStyle="1" w:styleId="FootnoteTextChar">
    <w:name w:val="Footnote Text Char"/>
    <w:aliases w:val="ECC Footnote Char,Footnote Text Char3 Char,Footnote Text Char2 Char Char,Footnote Text Char Char Char1 Char Char,Footnote Text Char1 Char1 Char Char,Footnote Text Char Char Char2 Char,ALTS FOOTNOTE Char,f Char"/>
    <w:basedOn w:val="DefaultParagraphFont"/>
    <w:link w:val="FootnoteText"/>
    <w:uiPriority w:val="99"/>
    <w:locked/>
    <w:rPr>
      <w:rFonts w:eastAsia="Times New Roman"/>
      <w:sz w:val="16"/>
    </w:rPr>
  </w:style>
  <w:style w:type="paragraph" w:styleId="TOC2">
    <w:name w:val="toc 2"/>
    <w:aliases w:val="ECC Index 2"/>
    <w:basedOn w:val="Normal"/>
    <w:next w:val="Normal"/>
    <w:uiPriority w:val="39"/>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pPr>
      <w:tabs>
        <w:tab w:val="left" w:pos="2552"/>
        <w:tab w:val="right" w:leader="dot" w:pos="9629"/>
      </w:tabs>
      <w:spacing w:before="0" w:after="0"/>
      <w:ind w:left="2552" w:hanging="851"/>
    </w:pPr>
    <w:rPr>
      <w:rFonts w:cs="Arial"/>
      <w:noProof/>
      <w:szCs w:val="20"/>
    </w:rPr>
  </w:style>
  <w:style w:type="character" w:customStyle="1" w:styleId="ECCHLgreen">
    <w:name w:val="ECC HL green"/>
    <w:uiPriority w:val="99"/>
    <w:rPr>
      <w:shd w:val="solid" w:color="92D050" w:fill="auto"/>
      <w:lang w:val="en-GB" w:eastAsia="x-none"/>
    </w:rPr>
  </w:style>
  <w:style w:type="character" w:styleId="FootnoteReference">
    <w:name w:val="footnote reference"/>
    <w:aliases w:val="ECC Footnote number,Appel note de bas de p,Footnote symbol,Footnote,Voetnootverwijzing,Times 10 Point,Exposant 3 Point,Appel note de bas de p + 11 pt,Italic,Appel note de bas de p1,Appel note de bas de p2,o,fr"/>
    <w:basedOn w:val="DefaultParagraphFont"/>
    <w:uiPriority w:val="99"/>
    <w:rPr>
      <w:rFonts w:ascii="Arial" w:hAnsi="Arial" w:cs="Times New Roman"/>
      <w:sz w:val="20"/>
      <w:vertAlign w:val="superscript"/>
    </w:rPr>
  </w:style>
  <w:style w:type="paragraph" w:styleId="Caption">
    <w:name w:val="caption"/>
    <w:aliases w:val="ECC Caption,Ca,Figure-caption,Figure Caption,Figure-caption1,CAPTION1,Figure Caption1,Figure-caption2,CAPTION2,Figure Caption2,Figure-caption3,CAPTION3,Figure Caption3,Figure-caption4,CAPTION4,Figure Caption4,Figure-caption5,CAPTION5"/>
    <w:basedOn w:val="Normal"/>
    <w:next w:val="Normal"/>
    <w:uiPriority w:val="99"/>
    <w:qFormat/>
    <w:pPr>
      <w:keepLines/>
      <w:tabs>
        <w:tab w:val="left" w:pos="0"/>
        <w:tab w:val="center" w:pos="4820"/>
        <w:tab w:val="right" w:pos="9639"/>
      </w:tabs>
      <w:spacing w:after="240"/>
      <w:contextualSpacing/>
      <w:jc w:val="center"/>
    </w:pPr>
    <w:rPr>
      <w:b/>
      <w:bCs/>
      <w:color w:val="D2232A"/>
      <w:szCs w:val="20"/>
      <w:lang w:val="da-DK"/>
    </w:rPr>
  </w:style>
  <w:style w:type="paragraph" w:customStyle="1" w:styleId="ECCTablenote">
    <w:name w:val="ECC Table note"/>
    <w:uiPriority w:val="99"/>
    <w:pPr>
      <w:ind w:left="284" w:hanging="284"/>
      <w:jc w:val="both"/>
    </w:pPr>
    <w:rPr>
      <w:sz w:val="16"/>
      <w:szCs w:val="16"/>
      <w:lang w:val="en-GB" w:eastAsia="en-US"/>
    </w:rPr>
  </w:style>
  <w:style w:type="paragraph" w:customStyle="1" w:styleId="ECCBulletsLv2">
    <w:name w:val="ECC Bullets Lv2"/>
    <w:basedOn w:val="ECCBulletsLv1"/>
    <w:uiPriority w:val="99"/>
    <w:pPr>
      <w:tabs>
        <w:tab w:val="clear" w:pos="340"/>
        <w:tab w:val="left" w:pos="680"/>
      </w:tabs>
      <w:ind w:left="680"/>
    </w:pPr>
  </w:style>
  <w:style w:type="paragraph" w:customStyle="1" w:styleId="ECCAnnexheading2">
    <w:name w:val="ECC Annex heading2"/>
    <w:next w:val="Normal"/>
    <w:uiPriority w:val="99"/>
    <w:pPr>
      <w:numPr>
        <w:ilvl w:val="1"/>
        <w:numId w:val="1"/>
      </w:numPr>
      <w:overflowPunct w:val="0"/>
      <w:autoSpaceDE w:val="0"/>
      <w:autoSpaceDN w:val="0"/>
      <w:adjustRightInd w:val="0"/>
      <w:spacing w:before="480" w:after="240"/>
      <w:ind w:left="578" w:hanging="578"/>
      <w:jc w:val="both"/>
      <w:textAlignment w:val="baseline"/>
    </w:pPr>
    <w:rPr>
      <w:b/>
      <w:caps/>
      <w:sz w:val="20"/>
      <w:szCs w:val="20"/>
      <w:lang w:val="da-DK" w:eastAsia="en-US"/>
    </w:rPr>
  </w:style>
  <w:style w:type="paragraph" w:customStyle="1" w:styleId="ECCAnnexheading3">
    <w:name w:val="ECC Annex heading3"/>
    <w:next w:val="Normal"/>
    <w:uiPriority w:val="99"/>
    <w:pPr>
      <w:numPr>
        <w:ilvl w:val="2"/>
        <w:numId w:val="1"/>
      </w:numPr>
      <w:tabs>
        <w:tab w:val="clear" w:pos="720"/>
        <w:tab w:val="num" w:pos="1440"/>
      </w:tabs>
      <w:overflowPunct w:val="0"/>
      <w:autoSpaceDE w:val="0"/>
      <w:autoSpaceDN w:val="0"/>
      <w:adjustRightInd w:val="0"/>
      <w:spacing w:before="360" w:after="60"/>
      <w:jc w:val="both"/>
      <w:textAlignment w:val="baseline"/>
    </w:pPr>
    <w:rPr>
      <w:b/>
      <w:sz w:val="20"/>
      <w:szCs w:val="20"/>
      <w:lang w:val="da-DK" w:eastAsia="en-US"/>
    </w:rPr>
  </w:style>
  <w:style w:type="paragraph" w:customStyle="1" w:styleId="ECCAnnexheading4">
    <w:name w:val="ECC Annex heading4"/>
    <w:next w:val="Normal"/>
    <w:uiPriority w:val="99"/>
    <w:pPr>
      <w:numPr>
        <w:ilvl w:val="3"/>
        <w:numId w:val="1"/>
      </w:numPr>
      <w:overflowPunct w:val="0"/>
      <w:autoSpaceDE w:val="0"/>
      <w:autoSpaceDN w:val="0"/>
      <w:adjustRightInd w:val="0"/>
      <w:spacing w:before="360" w:after="60"/>
      <w:ind w:left="862" w:hanging="862"/>
      <w:jc w:val="both"/>
      <w:textAlignment w:val="baseline"/>
    </w:pPr>
    <w:rPr>
      <w:i/>
      <w:color w:val="D2232A"/>
      <w:sz w:val="20"/>
      <w:szCs w:val="20"/>
      <w:lang w:val="da-DK" w:eastAsia="en-US"/>
    </w:rPr>
  </w:style>
  <w:style w:type="paragraph" w:customStyle="1" w:styleId="ECCBulletsLv3">
    <w:name w:val="ECC Bullets Lv3"/>
    <w:basedOn w:val="ECCBulletsLv1"/>
    <w:uiPriority w:val="99"/>
    <w:pPr>
      <w:tabs>
        <w:tab w:val="clear" w:pos="340"/>
        <w:tab w:val="left" w:pos="1021"/>
      </w:tabs>
      <w:ind w:left="1020"/>
    </w:pPr>
  </w:style>
  <w:style w:type="paragraph" w:customStyle="1" w:styleId="coverpagelastupdatedDDMMYY">
    <w:name w:val="cover page 'last updated DD MM YY'"/>
    <w:next w:val="coverpageapprovedDDMMYY"/>
    <w:uiPriority w:val="99"/>
    <w:pPr>
      <w:spacing w:before="120" w:after="60"/>
      <w:ind w:left="3402"/>
      <w:jc w:val="both"/>
    </w:pPr>
    <w:rPr>
      <w:bCs/>
      <w:sz w:val="18"/>
      <w:szCs w:val="20"/>
      <w:lang w:val="da-DK" w:eastAsia="en-US"/>
    </w:rPr>
  </w:style>
  <w:style w:type="paragraph" w:customStyle="1" w:styleId="ECCLetteredList">
    <w:name w:val="ECC Lettered List"/>
    <w:uiPriority w:val="99"/>
    <w:pPr>
      <w:numPr>
        <w:ilvl w:val="1"/>
        <w:numId w:val="3"/>
      </w:numPr>
      <w:spacing w:before="240"/>
      <w:jc w:val="both"/>
    </w:pPr>
    <w:rPr>
      <w:sz w:val="20"/>
      <w:szCs w:val="20"/>
      <w:lang w:val="da-DK" w:eastAsia="en-US"/>
    </w:rPr>
  </w:style>
  <w:style w:type="paragraph" w:customStyle="1" w:styleId="ECCNumberedList">
    <w:name w:val="ECC Numbered List"/>
    <w:basedOn w:val="Normal"/>
    <w:uiPriority w:val="99"/>
    <w:pPr>
      <w:numPr>
        <w:numId w:val="4"/>
      </w:numPr>
      <w:spacing w:after="0"/>
    </w:pPr>
    <w:rPr>
      <w:szCs w:val="20"/>
    </w:rPr>
  </w:style>
  <w:style w:type="paragraph" w:customStyle="1" w:styleId="ECCReference">
    <w:name w:val="ECC Reference"/>
    <w:basedOn w:val="Normal"/>
    <w:uiPriority w:val="99"/>
    <w:pPr>
      <w:numPr>
        <w:numId w:val="5"/>
      </w:numPr>
      <w:spacing w:before="0" w:after="0"/>
    </w:pPr>
    <w:rPr>
      <w:lang w:eastAsia="ja-JP"/>
    </w:rPr>
  </w:style>
  <w:style w:type="paragraph" w:styleId="BalloonText">
    <w:name w:val="Balloon Text"/>
    <w:basedOn w:val="Normal"/>
    <w:link w:val="BalloonTextChar"/>
    <w:uiPriority w:val="99"/>
    <w:semiHidden/>
    <w:lock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Pr>
      <w:rFonts w:ascii="Lucida Grande" w:hAnsi="Lucida Grande"/>
      <w:sz w:val="18"/>
      <w:lang w:val="en-GB" w:eastAsia="x-none"/>
    </w:rPr>
  </w:style>
  <w:style w:type="paragraph" w:customStyle="1" w:styleId="coverpageReporttitledescription">
    <w:name w:val="cover page 'Report title/description'"/>
    <w:uiPriority w:val="99"/>
    <w:pPr>
      <w:keepLines/>
      <w:spacing w:before="1800" w:after="60" w:line="288" w:lineRule="auto"/>
      <w:ind w:left="3402"/>
      <w:contextualSpacing/>
      <w:jc w:val="both"/>
    </w:pPr>
    <w:rPr>
      <w:sz w:val="24"/>
      <w:szCs w:val="20"/>
      <w:lang w:val="da-DK" w:eastAsia="en-US"/>
    </w:rPr>
  </w:style>
  <w:style w:type="paragraph" w:customStyle="1" w:styleId="ECCEditorsNote">
    <w:name w:val="ECC Editor's Note"/>
    <w:next w:val="Normal"/>
    <w:uiPriority w:val="99"/>
    <w:pPr>
      <w:numPr>
        <w:numId w:val="7"/>
      </w:numPr>
      <w:shd w:val="solid" w:color="FFFF00" w:fill="auto"/>
      <w:spacing w:before="120" w:after="60"/>
      <w:jc w:val="both"/>
    </w:pPr>
    <w:rPr>
      <w:sz w:val="20"/>
      <w:lang w:val="da-DK" w:eastAsia="de-DE"/>
    </w:rPr>
  </w:style>
  <w:style w:type="paragraph" w:customStyle="1" w:styleId="ECCpageHeader">
    <w:name w:val="ECC page Header"/>
    <w:uiPriority w:val="99"/>
    <w:pPr>
      <w:tabs>
        <w:tab w:val="left" w:pos="0"/>
        <w:tab w:val="center" w:pos="4820"/>
        <w:tab w:val="right" w:pos="9639"/>
      </w:tabs>
      <w:jc w:val="both"/>
    </w:pPr>
    <w:rPr>
      <w:b/>
      <w:sz w:val="16"/>
      <w:szCs w:val="20"/>
      <w:lang w:val="da-DK" w:eastAsia="en-US"/>
    </w:rPr>
  </w:style>
  <w:style w:type="paragraph" w:customStyle="1" w:styleId="ECCFiguregraphcentered">
    <w:name w:val="ECC Figure/graph centered"/>
    <w:next w:val="Normal"/>
    <w:uiPriority w:val="99"/>
    <w:pPr>
      <w:spacing w:before="240" w:after="240"/>
      <w:jc w:val="center"/>
    </w:pPr>
    <w:rPr>
      <w:noProof/>
      <w:sz w:val="20"/>
      <w:szCs w:val="20"/>
      <w:lang w:val="de-DE" w:eastAsia="de-DE"/>
    </w:rPr>
  </w:style>
  <w:style w:type="paragraph" w:customStyle="1" w:styleId="coverpageapprovedDDMMYY">
    <w:name w:val="cover page 'approved DD MM YY'"/>
    <w:next w:val="coverpagelastupdatedDDMMYY"/>
    <w:uiPriority w:val="99"/>
    <w:pPr>
      <w:spacing w:before="600" w:after="60"/>
      <w:ind w:left="3402"/>
      <w:jc w:val="both"/>
    </w:pPr>
    <w:rPr>
      <w:b/>
      <w:sz w:val="18"/>
      <w:szCs w:val="18"/>
      <w:lang w:val="da-DK" w:eastAsia="en-US"/>
    </w:rPr>
  </w:style>
  <w:style w:type="paragraph" w:customStyle="1" w:styleId="coverpageECCReport">
    <w:name w:val="cover page 'ECC Report'"/>
    <w:link w:val="coverpageECCReportZchn"/>
    <w:uiPriority w:val="99"/>
    <w:semiHidden/>
    <w:pPr>
      <w:shd w:val="clear" w:color="FFFFFF" w:fill="auto"/>
      <w:spacing w:before="60" w:after="60"/>
      <w:jc w:val="both"/>
    </w:pPr>
    <w:rPr>
      <w:color w:val="FFFFFF"/>
      <w:sz w:val="68"/>
      <w:szCs w:val="68"/>
      <w:lang w:val="en-GB" w:eastAsia="en-US"/>
    </w:rPr>
  </w:style>
  <w:style w:type="character" w:customStyle="1" w:styleId="coverpageECCReportZchn">
    <w:name w:val="cover page 'ECC Report' Zchn"/>
    <w:link w:val="coverpageECCReport"/>
    <w:uiPriority w:val="99"/>
    <w:semiHidden/>
    <w:locked/>
    <w:rPr>
      <w:color w:val="FFFFFF"/>
      <w:sz w:val="68"/>
      <w:shd w:val="clear" w:color="FFFFFF" w:fill="auto"/>
      <w:lang w:val="en-GB" w:eastAsia="en-US"/>
    </w:rPr>
  </w:style>
  <w:style w:type="character" w:customStyle="1" w:styleId="ECCHLyellow">
    <w:name w:val="ECC HL yellow"/>
    <w:uiPriority w:val="99"/>
    <w:qFormat/>
    <w:rPr>
      <w:rFonts w:eastAsia="Times New Roman"/>
      <w:sz w:val="22"/>
      <w:shd w:val="solid" w:color="FFFF00" w:fill="auto"/>
      <w:lang w:val="en-GB" w:eastAsia="x-none"/>
    </w:rPr>
  </w:style>
  <w:style w:type="paragraph" w:customStyle="1" w:styleId="coverpageTableofContent">
    <w:name w:val="cover page 'Table of Content'"/>
    <w:semiHidden/>
    <w:pPr>
      <w:spacing w:before="240" w:after="240"/>
      <w:jc w:val="both"/>
    </w:pPr>
    <w:rPr>
      <w:b/>
      <w:noProof/>
      <w:color w:val="FFFFFF"/>
      <w:sz w:val="20"/>
      <w:szCs w:val="20"/>
      <w:lang w:val="de-DE" w:eastAsia="de-DE"/>
    </w:rPr>
  </w:style>
  <w:style w:type="paragraph" w:customStyle="1" w:styleId="ECCTableHeaderwhitefont">
    <w:name w:val="ECC Table Header white font"/>
    <w:qFormat/>
    <w:pPr>
      <w:spacing w:before="240" w:after="60"/>
      <w:jc w:val="center"/>
    </w:pPr>
    <w:rPr>
      <w:bCs/>
      <w:color w:val="FFFFFF"/>
      <w:sz w:val="20"/>
      <w:szCs w:val="20"/>
      <w:lang w:val="en-GB" w:eastAsia="de-DE"/>
    </w:rPr>
  </w:style>
  <w:style w:type="paragraph" w:customStyle="1" w:styleId="ECCTabletext">
    <w:name w:val="ECC Table text"/>
    <w:basedOn w:val="Normal"/>
    <w:uiPriority w:val="99"/>
    <w:qFormat/>
    <w:pPr>
      <w:spacing w:before="0"/>
    </w:pPr>
  </w:style>
  <w:style w:type="paragraph" w:styleId="Signature">
    <w:name w:val="Signature"/>
    <w:basedOn w:val="Normal"/>
    <w:link w:val="SignatureChar"/>
    <w:uiPriority w:val="99"/>
    <w:semiHidden/>
    <w:locked/>
    <w:pPr>
      <w:spacing w:before="0" w:after="0"/>
      <w:ind w:left="4252"/>
    </w:pPr>
  </w:style>
  <w:style w:type="character" w:customStyle="1" w:styleId="SignatureChar">
    <w:name w:val="Signature Char"/>
    <w:basedOn w:val="DefaultParagraphFont"/>
    <w:link w:val="Signature"/>
    <w:uiPriority w:val="99"/>
    <w:semiHidden/>
    <w:locked/>
    <w:rPr>
      <w:rFonts w:eastAsia="Times New Roman"/>
      <w:sz w:val="22"/>
      <w:lang w:val="en-GB" w:eastAsia="x-none"/>
    </w:rPr>
  </w:style>
  <w:style w:type="paragraph" w:customStyle="1" w:styleId="ECCTableHeaderredfont">
    <w:name w:val="ECC Table Header red font"/>
    <w:uiPriority w:val="99"/>
    <w:pPr>
      <w:spacing w:before="120" w:after="120"/>
    </w:pPr>
    <w:rPr>
      <w:bCs/>
      <w:color w:val="D2232A"/>
      <w:sz w:val="20"/>
      <w:szCs w:val="20"/>
      <w:lang w:val="en-GB" w:eastAsia="de-DE"/>
    </w:rPr>
  </w:style>
  <w:style w:type="paragraph" w:customStyle="1" w:styleId="ECCpageFooter">
    <w:name w:val="ECC page Footer"/>
    <w:uiPriority w:val="99"/>
    <w:pPr>
      <w:tabs>
        <w:tab w:val="left" w:pos="0"/>
        <w:tab w:val="center" w:pos="4820"/>
        <w:tab w:val="right" w:pos="9639"/>
      </w:tabs>
      <w:jc w:val="both"/>
    </w:pPr>
    <w:rPr>
      <w:b/>
      <w:sz w:val="16"/>
      <w:lang w:val="de-DE" w:eastAsia="de-DE"/>
    </w:rPr>
  </w:style>
  <w:style w:type="character" w:customStyle="1" w:styleId="ECCHLbold">
    <w:name w:val="ECC HL bold"/>
    <w:uiPriority w:val="99"/>
    <w:rPr>
      <w:b/>
    </w:rPr>
  </w:style>
  <w:style w:type="character" w:customStyle="1" w:styleId="IntenseReference1">
    <w:name w:val="Intense Reference1"/>
    <w:aliases w:val="cover page 'Report No'"/>
    <w:uiPriority w:val="99"/>
    <w:rPr>
      <w:b/>
      <w:color w:val="632423"/>
      <w:spacing w:val="5"/>
      <w:u w:val="none"/>
      <w:vertAlign w:val="baseline"/>
    </w:rPr>
  </w:style>
  <w:style w:type="character" w:styleId="Emphasis">
    <w:name w:val="Emphasis"/>
    <w:aliases w:val="ECC HL italics"/>
    <w:basedOn w:val="DefaultParagraphFont"/>
    <w:uiPriority w:val="99"/>
    <w:qFormat/>
    <w:rPr>
      <w:rFonts w:cs="Times New Roman"/>
      <w:i/>
    </w:rPr>
  </w:style>
  <w:style w:type="character" w:customStyle="1" w:styleId="TOC1Char">
    <w:name w:val="TOC 1 Char"/>
    <w:aliases w:val="ECC Index 1 Char"/>
    <w:link w:val="TOC1"/>
    <w:uiPriority w:val="99"/>
    <w:semiHidden/>
    <w:locked/>
    <w:rPr>
      <w:rFonts w:eastAsia="Times New Roman"/>
      <w:b/>
      <w:lang w:val="en-GB" w:eastAsia="x-none"/>
    </w:rPr>
  </w:style>
  <w:style w:type="paragraph" w:styleId="TOCHeading">
    <w:name w:val="TOC Heading"/>
    <w:basedOn w:val="Heading1"/>
    <w:next w:val="Normal"/>
    <w:uiPriority w:val="99"/>
    <w:qFormat/>
    <w:locked/>
    <w:pPr>
      <w:keepLines/>
      <w:numPr>
        <w:numId w:val="0"/>
      </w:numPr>
      <w:spacing w:before="480" w:after="0"/>
      <w:outlineLvl w:val="9"/>
    </w:pPr>
    <w:rPr>
      <w:rFonts w:ascii="Calibri" w:hAnsi="Calibri" w:cs="Times New Roman"/>
      <w:caps w:val="0"/>
      <w:color w:val="365F91"/>
      <w:kern w:val="0"/>
      <w:sz w:val="28"/>
      <w:szCs w:val="28"/>
      <w:lang w:val="en-GB"/>
    </w:rPr>
  </w:style>
  <w:style w:type="character" w:customStyle="1" w:styleId="ECCHLcyan">
    <w:name w:val="ECC HL cyan"/>
    <w:uiPriority w:val="99"/>
    <w:rPr>
      <w:shd w:val="solid" w:color="00FFFF" w:fill="auto"/>
      <w:lang w:val="en-GB" w:eastAsia="x-none"/>
    </w:rPr>
  </w:style>
  <w:style w:type="character" w:customStyle="1" w:styleId="ECCHLorange">
    <w:name w:val="ECC HL orange"/>
    <w:uiPriority w:val="99"/>
    <w:rPr>
      <w:shd w:val="solid" w:color="FFC000" w:fill="auto"/>
    </w:rPr>
  </w:style>
  <w:style w:type="character" w:customStyle="1" w:styleId="ECCHLblue">
    <w:name w:val="ECC HL blue"/>
    <w:uiPriority w:val="99"/>
    <w:rPr>
      <w:rFonts w:eastAsia="Times New Roman"/>
      <w:color w:val="FFFF00"/>
      <w:sz w:val="22"/>
      <w:shd w:val="solid" w:color="4F81BD" w:fill="auto"/>
      <w:lang w:val="en-GB" w:eastAsia="x-none"/>
    </w:rPr>
  </w:style>
  <w:style w:type="character" w:customStyle="1" w:styleId="ECCHLpetrol">
    <w:name w:val="ECC HL petrol"/>
    <w:uiPriority w:val="99"/>
    <w:rPr>
      <w:color w:val="FFFFFF"/>
      <w:shd w:val="solid" w:color="008080" w:fill="auto"/>
    </w:rPr>
  </w:style>
  <w:style w:type="paragraph" w:customStyle="1" w:styleId="Elencoacolori-Colore11">
    <w:name w:val="Elenco a colori - Colore 11"/>
    <w:basedOn w:val="Normal"/>
    <w:uiPriority w:val="99"/>
    <w:locked/>
    <w:pPr>
      <w:ind w:left="720"/>
      <w:contextualSpacing/>
    </w:pPr>
  </w:style>
  <w:style w:type="character" w:customStyle="1" w:styleId="ECCHLsubscript">
    <w:name w:val="ECC HL subscript"/>
    <w:uiPriority w:val="99"/>
    <w:rPr>
      <w:vertAlign w:val="subscript"/>
    </w:rPr>
  </w:style>
  <w:style w:type="character" w:customStyle="1" w:styleId="ECCHLsuperscript">
    <w:name w:val="ECC HL superscript"/>
    <w:uiPriority w:val="99"/>
    <w:rPr>
      <w:vertAlign w:val="superscript"/>
    </w:rPr>
  </w:style>
  <w:style w:type="character" w:customStyle="1" w:styleId="ECCHLmagenta">
    <w:name w:val="ECC HL magenta"/>
    <w:uiPriority w:val="99"/>
    <w:rPr>
      <w:color w:val="auto"/>
      <w:shd w:val="solid" w:color="FF3399" w:fill="auto"/>
      <w:lang w:val="en-GB" w:eastAsia="x-none"/>
    </w:rPr>
  </w:style>
  <w:style w:type="character" w:customStyle="1" w:styleId="ECCHLbrown">
    <w:name w:val="ECC HL brown"/>
    <w:uiPriority w:val="99"/>
    <w:rPr>
      <w:color w:val="D9D9D9"/>
      <w:shd w:val="solid" w:color="B95807" w:fill="auto"/>
    </w:rPr>
  </w:style>
  <w:style w:type="character" w:styleId="Hyperlink">
    <w:name w:val="Hyperlink"/>
    <w:aliases w:val="ECC Hyperlink"/>
    <w:basedOn w:val="DefaultParagraphFont"/>
    <w:uiPriority w:val="99"/>
    <w:rPr>
      <w:rFonts w:cs="Times New Roman"/>
      <w:color w:val="0000FF"/>
      <w:u w:val="single"/>
    </w:rPr>
  </w:style>
  <w:style w:type="paragraph" w:customStyle="1" w:styleId="ECCHeadingnonumbering">
    <w:name w:val="ECC Heading no numbering"/>
    <w:uiPriority w:val="99"/>
    <w:pPr>
      <w:tabs>
        <w:tab w:val="left" w:pos="0"/>
        <w:tab w:val="center" w:pos="4820"/>
        <w:tab w:val="right" w:pos="9639"/>
      </w:tabs>
      <w:spacing w:before="240" w:after="60"/>
      <w:jc w:val="both"/>
    </w:pPr>
    <w:rPr>
      <w:rFonts w:cs="Arial"/>
      <w:b/>
      <w:bCs/>
      <w:caps/>
      <w:color w:val="D2232A"/>
      <w:kern w:val="32"/>
      <w:sz w:val="20"/>
      <w:szCs w:val="32"/>
      <w:lang w:val="da-DK" w:eastAsia="en-US"/>
    </w:rPr>
  </w:style>
  <w:style w:type="character" w:customStyle="1" w:styleId="ECCParagraph">
    <w:name w:val="ECC Paragraph"/>
    <w:uiPriority w:val="99"/>
    <w:qFormat/>
    <w:rPr>
      <w:rFonts w:ascii="Arial" w:hAnsi="Arial"/>
      <w:sz w:val="20"/>
      <w:lang w:val="en-GB" w:eastAsia="x-none"/>
    </w:rPr>
  </w:style>
  <w:style w:type="character" w:customStyle="1" w:styleId="ECCHLunderlined">
    <w:name w:val="ECC HL underlined"/>
    <w:uiPriority w:val="99"/>
    <w:rPr>
      <w:u w:val="single"/>
    </w:rPr>
  </w:style>
  <w:style w:type="table" w:customStyle="1" w:styleId="ColorfulGrid1">
    <w:name w:val="Colorful Grid1"/>
    <w:uiPriority w:val="99"/>
    <w:locked/>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TableSimple1">
    <w:name w:val="Table Simple 1"/>
    <w:basedOn w:val="TableNormal"/>
    <w:uiPriority w:val="99"/>
    <w:semiHidden/>
    <w:locked/>
    <w:pPr>
      <w:spacing w:after="240"/>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ColorfulGrid-Accent61">
    <w:name w:val="Colorful Grid - Accent 61"/>
    <w:uiPriority w:val="99"/>
    <w:locked/>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style>
  <w:style w:type="table" w:customStyle="1" w:styleId="ECCTable-whiteheader">
    <w:name w:val="ECC Table - white header"/>
    <w:basedOn w:val="ECCTable-clean"/>
    <w:uiPriority w:val="99"/>
    <w:locke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spacing w:beforeLines="0" w:beforeAutospacing="0" w:afterLines="0" w:afterAutospacing="0"/>
        <w:jc w:val="center"/>
      </w:pPr>
      <w:rPr>
        <w:rFonts w:ascii="Symbol" w:hAnsi="Symbol" w:cs="Times New Roman"/>
        <w:b/>
        <w:i w:val="0"/>
        <w:color w:val="D22A23"/>
        <w:sz w:val="20"/>
      </w:rPr>
      <w:tblPr/>
      <w:trPr>
        <w:tblHeader/>
      </w:trPr>
      <w:tcPr>
        <w:shd w:val="clear" w:color="auto" w:fill="FFFFFF"/>
      </w:tcPr>
    </w:tblStylePr>
    <w:tblStylePr w:type="lastRow">
      <w:rPr>
        <w:rFonts w:cs="Times New Roman"/>
        <w:b w:val="0"/>
      </w:rPr>
    </w:tblStylePr>
  </w:style>
  <w:style w:type="table" w:customStyle="1" w:styleId="ECCTable-redheader">
    <w:name w:val="ECC Table - red header"/>
    <w:basedOn w:val="ECCTable-clean"/>
    <w:uiPriority w:val="99"/>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spacing w:beforeLines="0" w:beforeAutospacing="0" w:afterLines="0" w:afterAutospacing="0"/>
        <w:jc w:val="center"/>
      </w:pPr>
      <w:rPr>
        <w:rFonts w:cs="Times New Roman"/>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table" w:customStyle="1" w:styleId="ECCTable-clean">
    <w:name w:val="ECC Table - clean"/>
    <w:uiPriority w:val="99"/>
    <w:pPr>
      <w:spacing w:before="60" w:after="60"/>
      <w:jc w:val="both"/>
    </w:pPr>
    <w:rPr>
      <w:sz w:val="20"/>
      <w:szCs w:val="20"/>
      <w:lang w:val="de-DE" w:eastAsia="de-DE"/>
    </w:rPr>
    <w:tblPr>
      <w:tblStyleRowBandSize w:val="1"/>
      <w:jc w:val="center"/>
      <w:tblCellMar>
        <w:top w:w="57" w:type="dxa"/>
        <w:left w:w="108" w:type="dxa"/>
        <w:bottom w:w="0" w:type="dxa"/>
        <w:right w:w="108" w:type="dxa"/>
      </w:tblCellMar>
    </w:tblPr>
    <w:trPr>
      <w:jc w:val="center"/>
    </w:trPr>
  </w:style>
  <w:style w:type="character" w:customStyle="1" w:styleId="ECCHLgrey">
    <w:name w:val="ECC HL grey"/>
    <w:uiPriority w:val="99"/>
    <w:rPr>
      <w:shd w:val="solid" w:color="BFBFBF" w:fill="auto"/>
    </w:rPr>
  </w:style>
  <w:style w:type="table" w:styleId="TableGrid">
    <w:name w:val="Table Grid"/>
    <w:basedOn w:val="TableNormal"/>
    <w:uiPriority w:val="99"/>
    <w:locke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99"/>
    <w:semiHidden/>
    <w:locked/>
    <w:pPr>
      <w:spacing w:before="0" w:after="0"/>
      <w:ind w:left="600"/>
    </w:pPr>
    <w:rPr>
      <w:rFonts w:ascii="Cambria" w:hAnsi="Cambria"/>
      <w:szCs w:val="20"/>
    </w:rPr>
  </w:style>
  <w:style w:type="paragraph" w:styleId="TOC6">
    <w:name w:val="toc 6"/>
    <w:basedOn w:val="Normal"/>
    <w:next w:val="Normal"/>
    <w:autoRedefine/>
    <w:uiPriority w:val="99"/>
    <w:semiHidden/>
    <w:locked/>
    <w:pPr>
      <w:spacing w:before="0" w:after="0"/>
      <w:ind w:left="800"/>
    </w:pPr>
    <w:rPr>
      <w:rFonts w:ascii="Cambria" w:hAnsi="Cambria"/>
      <w:szCs w:val="20"/>
    </w:rPr>
  </w:style>
  <w:style w:type="paragraph" w:styleId="TOC7">
    <w:name w:val="toc 7"/>
    <w:basedOn w:val="Normal"/>
    <w:next w:val="Normal"/>
    <w:autoRedefine/>
    <w:uiPriority w:val="99"/>
    <w:semiHidden/>
    <w:locked/>
    <w:pPr>
      <w:spacing w:before="0" w:after="0"/>
      <w:ind w:left="1000"/>
    </w:pPr>
    <w:rPr>
      <w:rFonts w:ascii="Cambria" w:hAnsi="Cambria"/>
      <w:szCs w:val="20"/>
    </w:rPr>
  </w:style>
  <w:style w:type="paragraph" w:styleId="TOC8">
    <w:name w:val="toc 8"/>
    <w:basedOn w:val="Normal"/>
    <w:next w:val="Normal"/>
    <w:autoRedefine/>
    <w:uiPriority w:val="99"/>
    <w:semiHidden/>
    <w:locked/>
    <w:pPr>
      <w:spacing w:before="0" w:after="0"/>
      <w:ind w:left="1200"/>
    </w:pPr>
    <w:rPr>
      <w:rFonts w:ascii="Cambria" w:hAnsi="Cambria"/>
      <w:szCs w:val="20"/>
    </w:rPr>
  </w:style>
  <w:style w:type="paragraph" w:styleId="TOC9">
    <w:name w:val="toc 9"/>
    <w:basedOn w:val="Normal"/>
    <w:next w:val="Normal"/>
    <w:autoRedefine/>
    <w:uiPriority w:val="99"/>
    <w:semiHidden/>
    <w:locked/>
    <w:pPr>
      <w:spacing w:before="0" w:after="0"/>
      <w:ind w:left="1400"/>
    </w:pPr>
    <w:rPr>
      <w:rFonts w:ascii="Cambria" w:hAnsi="Cambria"/>
      <w:szCs w:val="20"/>
    </w:rPr>
  </w:style>
  <w:style w:type="paragraph" w:styleId="Footer">
    <w:name w:val="footer"/>
    <w:basedOn w:val="Normal"/>
    <w:link w:val="FooterChar"/>
    <w:uiPriority w:val="99"/>
    <w:semiHidden/>
    <w:locked/>
    <w:pPr>
      <w:tabs>
        <w:tab w:val="center" w:pos="4536"/>
        <w:tab w:val="right" w:pos="9072"/>
      </w:tabs>
      <w:spacing w:before="0" w:after="0"/>
    </w:pPr>
  </w:style>
  <w:style w:type="character" w:customStyle="1" w:styleId="FooterChar">
    <w:name w:val="Footer Char"/>
    <w:basedOn w:val="DefaultParagraphFont"/>
    <w:link w:val="Footer"/>
    <w:uiPriority w:val="99"/>
    <w:semiHidden/>
    <w:locked/>
    <w:rPr>
      <w:rFonts w:eastAsia="Times New Roman"/>
      <w:sz w:val="22"/>
      <w:lang w:val="en-GB" w:eastAsia="x-none"/>
    </w:rPr>
  </w:style>
  <w:style w:type="character" w:styleId="Strong">
    <w:name w:val="Strong"/>
    <w:basedOn w:val="DefaultParagraphFont"/>
    <w:uiPriority w:val="99"/>
    <w:qFormat/>
    <w:locked/>
    <w:rPr>
      <w:rFonts w:cs="Times New Roman"/>
      <w:b/>
    </w:rPr>
  </w:style>
  <w:style w:type="paragraph" w:styleId="NormalWeb">
    <w:name w:val="Normal (Web)"/>
    <w:basedOn w:val="Normal"/>
    <w:uiPriority w:val="99"/>
    <w:semiHidden/>
    <w:locked/>
    <w:rPr>
      <w:rFonts w:ascii="Times New Roman" w:hAnsi="Times New Roman"/>
      <w:sz w:val="24"/>
      <w:szCs w:val="24"/>
    </w:rPr>
  </w:style>
  <w:style w:type="character" w:styleId="CommentReference">
    <w:name w:val="annotation reference"/>
    <w:basedOn w:val="DefaultParagraphFont"/>
    <w:uiPriority w:val="99"/>
    <w:semiHidden/>
    <w:locked/>
    <w:rPr>
      <w:rFonts w:cs="Times New Roman"/>
      <w:sz w:val="16"/>
    </w:rPr>
  </w:style>
  <w:style w:type="paragraph" w:styleId="CommentText">
    <w:name w:val="annotation text"/>
    <w:basedOn w:val="Normal"/>
    <w:link w:val="CommentTextChar"/>
    <w:uiPriority w:val="99"/>
    <w:semiHidden/>
    <w:locked/>
    <w:rPr>
      <w:szCs w:val="20"/>
    </w:rPr>
  </w:style>
  <w:style w:type="character" w:customStyle="1" w:styleId="CommentTextChar">
    <w:name w:val="Comment Text Char"/>
    <w:basedOn w:val="DefaultParagraphFont"/>
    <w:link w:val="CommentText"/>
    <w:uiPriority w:val="99"/>
    <w:semiHidden/>
    <w:locked/>
    <w:rPr>
      <w:sz w:val="20"/>
      <w:lang w:val="en-GB" w:eastAsia="en-US"/>
    </w:rPr>
  </w:style>
  <w:style w:type="paragraph" w:styleId="CommentSubject">
    <w:name w:val="annotation subject"/>
    <w:basedOn w:val="CommentText"/>
    <w:next w:val="CommentText"/>
    <w:link w:val="CommentSubjectChar"/>
    <w:uiPriority w:val="99"/>
    <w:semiHidden/>
    <w:locked/>
    <w:rPr>
      <w:b/>
      <w:bCs/>
    </w:rPr>
  </w:style>
  <w:style w:type="character" w:customStyle="1" w:styleId="CommentSubjectChar">
    <w:name w:val="Comment Subject Char"/>
    <w:basedOn w:val="CommentTextChar"/>
    <w:link w:val="CommentSubject"/>
    <w:uiPriority w:val="99"/>
    <w:semiHidden/>
    <w:locked/>
    <w:rPr>
      <w:b/>
      <w:sz w:val="20"/>
      <w:lang w:val="en-GB" w:eastAsia="en-US"/>
    </w:rPr>
  </w:style>
  <w:style w:type="character" w:customStyle="1" w:styleId="ECCParagraphChar">
    <w:name w:val="ECC Paragraph Char"/>
    <w:uiPriority w:val="99"/>
    <w:locked/>
    <w:rPr>
      <w:rFonts w:ascii="Arial" w:hAnsi="Arial"/>
      <w:sz w:val="24"/>
    </w:rPr>
  </w:style>
  <w:style w:type="paragraph" w:customStyle="1" w:styleId="ECCParBulleted">
    <w:name w:val="ECC Par Bulleted"/>
    <w:uiPriority w:val="99"/>
    <w:pPr>
      <w:numPr>
        <w:numId w:val="9"/>
      </w:numPr>
      <w:spacing w:after="120"/>
    </w:pPr>
    <w:rPr>
      <w:szCs w:val="24"/>
    </w:rPr>
  </w:style>
  <w:style w:type="paragraph" w:customStyle="1" w:styleId="Sfondoacolori-Colore11">
    <w:name w:val="Sfondo a colori - Colore 11"/>
    <w:hidden/>
    <w:uiPriority w:val="99"/>
    <w:semiHidden/>
    <w:rPr>
      <w:sz w:val="20"/>
      <w:lang w:val="en-GB" w:eastAsia="en-US"/>
    </w:rPr>
  </w:style>
  <w:style w:type="table" w:customStyle="1" w:styleId="MediumShading2-Accent11">
    <w:name w:val="Medium Shading 2 - Accent 11"/>
    <w:uiPriority w:val="99"/>
    <w:rPr>
      <w:rFonts w:ascii="Calibri" w:hAnsi="Calibri"/>
      <w:sz w:val="20"/>
      <w:szCs w:val="20"/>
      <w:lang w:val="en-GB"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GridTable1Light-Accent21">
    <w:name w:val="Grid Table 1 Light - Accent 21"/>
    <w:uiPriority w:val="99"/>
    <w:rPr>
      <w:sz w:val="20"/>
      <w:szCs w:val="20"/>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style>
  <w:style w:type="paragraph" w:customStyle="1" w:styleId="Paragrafoelenco1">
    <w:name w:val="Paragrafo elenco1"/>
    <w:basedOn w:val="Normal"/>
    <w:uiPriority w:val="99"/>
    <w:pPr>
      <w:ind w:left="720"/>
      <w:contextualSpacing/>
    </w:pPr>
  </w:style>
  <w:style w:type="paragraph" w:styleId="Revision">
    <w:name w:val="Revision"/>
    <w:hidden/>
    <w:uiPriority w:val="99"/>
    <w:semiHidden/>
    <w:rPr>
      <w:sz w:val="20"/>
      <w:lang w:val="en-GB" w:eastAsia="en-US"/>
    </w:rPr>
  </w:style>
  <w:style w:type="character" w:styleId="HTMLDefinition">
    <w:name w:val="HTML Definition"/>
    <w:basedOn w:val="DefaultParagraphFont"/>
    <w:uiPriority w:val="99"/>
    <w:semiHidden/>
    <w:unhideWhenUsed/>
    <w:locked/>
    <w:rPr>
      <w:i/>
      <w:iCs/>
    </w:rPr>
  </w:style>
  <w:style w:type="character" w:styleId="FollowedHyperlink">
    <w:name w:val="FollowedHyperlink"/>
    <w:basedOn w:val="DefaultParagraphFont"/>
    <w:uiPriority w:val="99"/>
    <w:semiHidden/>
    <w:unhideWhenUsed/>
    <w:locked/>
    <w:rPr>
      <w:color w:val="800080" w:themeColor="followedHyperlink"/>
      <w:u w:val="single"/>
    </w:rPr>
  </w:style>
  <w:style w:type="paragraph" w:styleId="ListParagraph">
    <w:name w:val="List Paragraph"/>
    <w:basedOn w:val="Normal"/>
    <w:uiPriority w:val="34"/>
    <w:qFormat/>
    <w:pPr>
      <w:spacing w:before="0" w:after="160" w:line="259" w:lineRule="auto"/>
      <w:ind w:left="720"/>
      <w:contextualSpacing/>
      <w:jc w:val="left"/>
    </w:pPr>
    <w:rPr>
      <w:rFonts w:asciiTheme="minorHAnsi" w:eastAsiaTheme="minorHAnsi" w:hAnsiTheme="minorHAnsi" w:cstheme="minorBidi"/>
      <w:sz w:val="22"/>
      <w:lang w:val="it-IT"/>
    </w:rPr>
  </w:style>
  <w:style w:type="paragraph" w:styleId="PlainText">
    <w:name w:val="Plain Text"/>
    <w:basedOn w:val="Normal"/>
    <w:link w:val="PlainTextChar"/>
    <w:uiPriority w:val="99"/>
    <w:semiHidden/>
    <w:unhideWhenUsed/>
    <w:locked/>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Pr>
      <w:rFonts w:ascii="Consolas" w:hAnsi="Consolas"/>
      <w:sz w:val="21"/>
      <w:szCs w:val="21"/>
      <w:lang w:val="en-GB" w:eastAsia="en-US"/>
    </w:rPr>
  </w:style>
  <w:style w:type="paragraph" w:styleId="TableofFigures">
    <w:name w:val="table of figures"/>
    <w:basedOn w:val="Normal"/>
    <w:next w:val="Normal"/>
    <w:uiPriority w:val="99"/>
    <w:unhideWhenUsed/>
    <w:locked/>
    <w:rsid w:val="00232B8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24919">
      <w:bodyDiv w:val="1"/>
      <w:marLeft w:val="0"/>
      <w:marRight w:val="0"/>
      <w:marTop w:val="0"/>
      <w:marBottom w:val="0"/>
      <w:divBdr>
        <w:top w:val="none" w:sz="0" w:space="0" w:color="auto"/>
        <w:left w:val="none" w:sz="0" w:space="0" w:color="auto"/>
        <w:bottom w:val="none" w:sz="0" w:space="0" w:color="auto"/>
        <w:right w:val="none" w:sz="0" w:space="0" w:color="auto"/>
      </w:divBdr>
    </w:div>
    <w:div w:id="496500963">
      <w:bodyDiv w:val="1"/>
      <w:marLeft w:val="0"/>
      <w:marRight w:val="0"/>
      <w:marTop w:val="0"/>
      <w:marBottom w:val="0"/>
      <w:divBdr>
        <w:top w:val="none" w:sz="0" w:space="0" w:color="auto"/>
        <w:left w:val="none" w:sz="0" w:space="0" w:color="auto"/>
        <w:bottom w:val="none" w:sz="0" w:space="0" w:color="auto"/>
        <w:right w:val="none" w:sz="0" w:space="0" w:color="auto"/>
      </w:divBdr>
    </w:div>
    <w:div w:id="583150765">
      <w:bodyDiv w:val="1"/>
      <w:marLeft w:val="0"/>
      <w:marRight w:val="0"/>
      <w:marTop w:val="0"/>
      <w:marBottom w:val="0"/>
      <w:divBdr>
        <w:top w:val="none" w:sz="0" w:space="0" w:color="auto"/>
        <w:left w:val="none" w:sz="0" w:space="0" w:color="auto"/>
        <w:bottom w:val="none" w:sz="0" w:space="0" w:color="auto"/>
        <w:right w:val="none" w:sz="0" w:space="0" w:color="auto"/>
      </w:divBdr>
    </w:div>
    <w:div w:id="597561836">
      <w:bodyDiv w:val="1"/>
      <w:marLeft w:val="0"/>
      <w:marRight w:val="0"/>
      <w:marTop w:val="0"/>
      <w:marBottom w:val="0"/>
      <w:divBdr>
        <w:top w:val="none" w:sz="0" w:space="0" w:color="auto"/>
        <w:left w:val="none" w:sz="0" w:space="0" w:color="auto"/>
        <w:bottom w:val="none" w:sz="0" w:space="0" w:color="auto"/>
        <w:right w:val="none" w:sz="0" w:space="0" w:color="auto"/>
      </w:divBdr>
    </w:div>
    <w:div w:id="925071810">
      <w:bodyDiv w:val="1"/>
      <w:marLeft w:val="0"/>
      <w:marRight w:val="0"/>
      <w:marTop w:val="0"/>
      <w:marBottom w:val="0"/>
      <w:divBdr>
        <w:top w:val="none" w:sz="0" w:space="0" w:color="auto"/>
        <w:left w:val="none" w:sz="0" w:space="0" w:color="auto"/>
        <w:bottom w:val="none" w:sz="0" w:space="0" w:color="auto"/>
        <w:right w:val="none" w:sz="0" w:space="0" w:color="auto"/>
      </w:divBdr>
    </w:div>
    <w:div w:id="963776127">
      <w:bodyDiv w:val="1"/>
      <w:marLeft w:val="0"/>
      <w:marRight w:val="0"/>
      <w:marTop w:val="0"/>
      <w:marBottom w:val="0"/>
      <w:divBdr>
        <w:top w:val="none" w:sz="0" w:space="0" w:color="auto"/>
        <w:left w:val="none" w:sz="0" w:space="0" w:color="auto"/>
        <w:bottom w:val="none" w:sz="0" w:space="0" w:color="auto"/>
        <w:right w:val="none" w:sz="0" w:space="0" w:color="auto"/>
      </w:divBdr>
    </w:div>
    <w:div w:id="1127508331">
      <w:marLeft w:val="0"/>
      <w:marRight w:val="0"/>
      <w:marTop w:val="0"/>
      <w:marBottom w:val="0"/>
      <w:divBdr>
        <w:top w:val="none" w:sz="0" w:space="0" w:color="auto"/>
        <w:left w:val="none" w:sz="0" w:space="0" w:color="auto"/>
        <w:bottom w:val="none" w:sz="0" w:space="0" w:color="auto"/>
        <w:right w:val="none" w:sz="0" w:space="0" w:color="auto"/>
      </w:divBdr>
    </w:div>
    <w:div w:id="1127508332">
      <w:marLeft w:val="0"/>
      <w:marRight w:val="0"/>
      <w:marTop w:val="0"/>
      <w:marBottom w:val="0"/>
      <w:divBdr>
        <w:top w:val="none" w:sz="0" w:space="0" w:color="auto"/>
        <w:left w:val="none" w:sz="0" w:space="0" w:color="auto"/>
        <w:bottom w:val="none" w:sz="0" w:space="0" w:color="auto"/>
        <w:right w:val="none" w:sz="0" w:space="0" w:color="auto"/>
      </w:divBdr>
    </w:div>
    <w:div w:id="1127508333">
      <w:marLeft w:val="0"/>
      <w:marRight w:val="0"/>
      <w:marTop w:val="0"/>
      <w:marBottom w:val="0"/>
      <w:divBdr>
        <w:top w:val="none" w:sz="0" w:space="0" w:color="auto"/>
        <w:left w:val="none" w:sz="0" w:space="0" w:color="auto"/>
        <w:bottom w:val="none" w:sz="0" w:space="0" w:color="auto"/>
        <w:right w:val="none" w:sz="0" w:space="0" w:color="auto"/>
      </w:divBdr>
    </w:div>
    <w:div w:id="1127508334">
      <w:marLeft w:val="0"/>
      <w:marRight w:val="0"/>
      <w:marTop w:val="0"/>
      <w:marBottom w:val="0"/>
      <w:divBdr>
        <w:top w:val="none" w:sz="0" w:space="0" w:color="auto"/>
        <w:left w:val="none" w:sz="0" w:space="0" w:color="auto"/>
        <w:bottom w:val="none" w:sz="0" w:space="0" w:color="auto"/>
        <w:right w:val="none" w:sz="0" w:space="0" w:color="auto"/>
      </w:divBdr>
    </w:div>
    <w:div w:id="1127508335">
      <w:marLeft w:val="0"/>
      <w:marRight w:val="0"/>
      <w:marTop w:val="0"/>
      <w:marBottom w:val="0"/>
      <w:divBdr>
        <w:top w:val="none" w:sz="0" w:space="0" w:color="auto"/>
        <w:left w:val="none" w:sz="0" w:space="0" w:color="auto"/>
        <w:bottom w:val="none" w:sz="0" w:space="0" w:color="auto"/>
        <w:right w:val="none" w:sz="0" w:space="0" w:color="auto"/>
      </w:divBdr>
    </w:div>
    <w:div w:id="1127508336">
      <w:marLeft w:val="0"/>
      <w:marRight w:val="0"/>
      <w:marTop w:val="0"/>
      <w:marBottom w:val="0"/>
      <w:divBdr>
        <w:top w:val="none" w:sz="0" w:space="0" w:color="auto"/>
        <w:left w:val="none" w:sz="0" w:space="0" w:color="auto"/>
        <w:bottom w:val="none" w:sz="0" w:space="0" w:color="auto"/>
        <w:right w:val="none" w:sz="0" w:space="0" w:color="auto"/>
      </w:divBdr>
    </w:div>
    <w:div w:id="1127508337">
      <w:marLeft w:val="0"/>
      <w:marRight w:val="0"/>
      <w:marTop w:val="0"/>
      <w:marBottom w:val="0"/>
      <w:divBdr>
        <w:top w:val="none" w:sz="0" w:space="0" w:color="auto"/>
        <w:left w:val="none" w:sz="0" w:space="0" w:color="auto"/>
        <w:bottom w:val="none" w:sz="0" w:space="0" w:color="auto"/>
        <w:right w:val="none" w:sz="0" w:space="0" w:color="auto"/>
      </w:divBdr>
    </w:div>
    <w:div w:id="1127508338">
      <w:marLeft w:val="0"/>
      <w:marRight w:val="0"/>
      <w:marTop w:val="0"/>
      <w:marBottom w:val="0"/>
      <w:divBdr>
        <w:top w:val="none" w:sz="0" w:space="0" w:color="auto"/>
        <w:left w:val="none" w:sz="0" w:space="0" w:color="auto"/>
        <w:bottom w:val="none" w:sz="0" w:space="0" w:color="auto"/>
        <w:right w:val="none" w:sz="0" w:space="0" w:color="auto"/>
      </w:divBdr>
    </w:div>
    <w:div w:id="1127508339">
      <w:marLeft w:val="0"/>
      <w:marRight w:val="0"/>
      <w:marTop w:val="0"/>
      <w:marBottom w:val="0"/>
      <w:divBdr>
        <w:top w:val="none" w:sz="0" w:space="0" w:color="auto"/>
        <w:left w:val="none" w:sz="0" w:space="0" w:color="auto"/>
        <w:bottom w:val="none" w:sz="0" w:space="0" w:color="auto"/>
        <w:right w:val="none" w:sz="0" w:space="0" w:color="auto"/>
      </w:divBdr>
    </w:div>
    <w:div w:id="1127508340">
      <w:marLeft w:val="0"/>
      <w:marRight w:val="0"/>
      <w:marTop w:val="0"/>
      <w:marBottom w:val="0"/>
      <w:divBdr>
        <w:top w:val="none" w:sz="0" w:space="0" w:color="auto"/>
        <w:left w:val="none" w:sz="0" w:space="0" w:color="auto"/>
        <w:bottom w:val="none" w:sz="0" w:space="0" w:color="auto"/>
        <w:right w:val="none" w:sz="0" w:space="0" w:color="auto"/>
      </w:divBdr>
    </w:div>
    <w:div w:id="1227455809">
      <w:bodyDiv w:val="1"/>
      <w:marLeft w:val="0"/>
      <w:marRight w:val="0"/>
      <w:marTop w:val="0"/>
      <w:marBottom w:val="0"/>
      <w:divBdr>
        <w:top w:val="none" w:sz="0" w:space="0" w:color="auto"/>
        <w:left w:val="none" w:sz="0" w:space="0" w:color="auto"/>
        <w:bottom w:val="none" w:sz="0" w:space="0" w:color="auto"/>
        <w:right w:val="none" w:sz="0" w:space="0" w:color="auto"/>
      </w:divBdr>
    </w:div>
    <w:div w:id="2069719854">
      <w:bodyDiv w:val="1"/>
      <w:marLeft w:val="0"/>
      <w:marRight w:val="0"/>
      <w:marTop w:val="0"/>
      <w:marBottom w:val="0"/>
      <w:divBdr>
        <w:top w:val="none" w:sz="0" w:space="0" w:color="auto"/>
        <w:left w:val="none" w:sz="0" w:space="0" w:color="auto"/>
        <w:bottom w:val="none" w:sz="0" w:space="0" w:color="auto"/>
        <w:right w:val="none" w:sz="0" w:space="0" w:color="auto"/>
      </w:divBdr>
    </w:div>
    <w:div w:id="212954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carte-fh.lafibre.info/index.php?no_sup_init=684560" TargetMode="External"/><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https://circabc.europa.eu/sd/a/fe1a3338-b751-43e3-9ed8-a5632f051d1f/RSPG18-005final-2nd_opinion_on_5G.pdf" TargetMode="External"/><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cid:image003.png@01D51065.37FDF830" TargetMode="External"/><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www.itu.int/md/R15-TG5.1-C-0092/en" TargetMode="External"/><Relationship Id="rId57"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www.ofcom.org.uk/__data/assets/pdf_file/0032/89744/General-Licence-Conditions.pdf"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efis.dk" TargetMode="External"/><Relationship Id="rId1" Type="http://schemas.openxmlformats.org/officeDocument/2006/relationships/hyperlink" Target="https://www.ecodocdb.dk/download/2dce417c-b219/TR1302.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0.emf"/><Relationship Id="rId1" Type="http://schemas.openxmlformats.org/officeDocument/2006/relationships/image" Target="media/image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01DD3-D8A8-43FC-A7A9-83CE0FE5E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21936</Words>
  <Characters>116988</Characters>
  <Application>Microsoft Office Word</Application>
  <DocSecurity>0</DocSecurity>
  <Lines>974</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dc:creator>
  <cp:lastModifiedBy>ECO</cp:lastModifiedBy>
  <cp:revision>2</cp:revision>
  <cp:lastPrinted>2019-07-18T08:31:00Z</cp:lastPrinted>
  <dcterms:created xsi:type="dcterms:W3CDTF">2019-07-18T09:21:00Z</dcterms:created>
  <dcterms:modified xsi:type="dcterms:W3CDTF">2019-07-18T09:21:00Z</dcterms:modified>
</cp:coreProperties>
</file>